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D4" w:rsidRDefault="005B4C9D" w:rsidP="002801D4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margin" w:tblpY="-181"/>
        <w:tblW w:w="9322" w:type="dxa"/>
        <w:tblLook w:val="0000"/>
      </w:tblPr>
      <w:tblGrid>
        <w:gridCol w:w="4329"/>
        <w:gridCol w:w="4993"/>
      </w:tblGrid>
      <w:tr w:rsidR="002801D4" w:rsidTr="0094087F">
        <w:trPr>
          <w:trHeight w:val="3954"/>
        </w:trPr>
        <w:tc>
          <w:tcPr>
            <w:tcW w:w="4329" w:type="dxa"/>
          </w:tcPr>
          <w:p w:rsidR="002801D4" w:rsidRDefault="005052BE" w:rsidP="002801D4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Курманаевский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Курманаевского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района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2801D4" w:rsidRDefault="002801D4" w:rsidP="002801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01D4" w:rsidRDefault="002801D4" w:rsidP="002801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2801D4" w:rsidRDefault="002801D4" w:rsidP="00280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  <w:p w:rsidR="002801D4" w:rsidRPr="00736266" w:rsidRDefault="002801D4" w:rsidP="00EB075A">
            <w:pPr>
              <w:tabs>
                <w:tab w:val="left" w:pos="600"/>
              </w:tabs>
              <w:rPr>
                <w:color w:val="FF0000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546F84">
              <w:rPr>
                <w:color w:val="000000"/>
                <w:sz w:val="24"/>
                <w:szCs w:val="24"/>
              </w:rPr>
              <w:t xml:space="preserve">    </w:t>
            </w:r>
            <w:r w:rsidR="00EB075A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76520">
              <w:rPr>
                <w:color w:val="000000"/>
                <w:sz w:val="24"/>
                <w:szCs w:val="24"/>
              </w:rPr>
              <w:t>24</w:t>
            </w:r>
            <w:r w:rsidR="00546F84">
              <w:rPr>
                <w:color w:val="000000"/>
                <w:sz w:val="24"/>
                <w:szCs w:val="24"/>
              </w:rPr>
              <w:t>.</w:t>
            </w:r>
            <w:r w:rsidR="00DC1C8C">
              <w:rPr>
                <w:color w:val="000000"/>
                <w:sz w:val="24"/>
                <w:szCs w:val="24"/>
              </w:rPr>
              <w:t>11</w:t>
            </w:r>
            <w:r w:rsidR="006C2B7F">
              <w:rPr>
                <w:color w:val="000000"/>
                <w:sz w:val="24"/>
                <w:szCs w:val="24"/>
              </w:rPr>
              <w:t>.202</w:t>
            </w:r>
            <w:r w:rsidR="00981F2D">
              <w:rPr>
                <w:color w:val="000000"/>
                <w:sz w:val="24"/>
                <w:szCs w:val="24"/>
              </w:rPr>
              <w:t>3</w:t>
            </w:r>
            <w:r w:rsidRPr="00546F84">
              <w:rPr>
                <w:color w:val="000000"/>
                <w:sz w:val="24"/>
                <w:szCs w:val="24"/>
              </w:rPr>
              <w:t xml:space="preserve"> №</w:t>
            </w:r>
            <w:r w:rsidR="00546F84">
              <w:rPr>
                <w:color w:val="000000"/>
                <w:sz w:val="24"/>
                <w:szCs w:val="24"/>
              </w:rPr>
              <w:t xml:space="preserve"> </w:t>
            </w:r>
            <w:r w:rsidR="00DC1C8C">
              <w:rPr>
                <w:color w:val="000000"/>
                <w:sz w:val="24"/>
                <w:szCs w:val="24"/>
              </w:rPr>
              <w:t>193а</w:t>
            </w:r>
            <w:r w:rsidR="009427D9">
              <w:rPr>
                <w:color w:val="000000"/>
                <w:sz w:val="24"/>
                <w:szCs w:val="24"/>
              </w:rPr>
              <w:t>-п</w:t>
            </w:r>
          </w:p>
          <w:p w:rsidR="002801D4" w:rsidRPr="008D1989" w:rsidRDefault="002801D4" w:rsidP="002801D4">
            <w:pPr>
              <w:jc w:val="center"/>
            </w:pPr>
          </w:p>
        </w:tc>
        <w:tc>
          <w:tcPr>
            <w:tcW w:w="4993" w:type="dxa"/>
          </w:tcPr>
          <w:p w:rsidR="002801D4" w:rsidRDefault="002801D4" w:rsidP="002801D4"/>
          <w:p w:rsidR="002801D4" w:rsidRDefault="002801D4" w:rsidP="002801D4"/>
          <w:p w:rsidR="002801D4" w:rsidRDefault="002801D4" w:rsidP="002801D4"/>
          <w:p w:rsidR="002801D4" w:rsidRDefault="002801D4" w:rsidP="002801D4">
            <w:pPr>
              <w:jc w:val="right"/>
            </w:pPr>
          </w:p>
          <w:p w:rsidR="002801D4" w:rsidRDefault="002801D4" w:rsidP="002801D4">
            <w:pPr>
              <w:jc w:val="center"/>
            </w:pPr>
          </w:p>
        </w:tc>
      </w:tr>
    </w:tbl>
    <w:p w:rsidR="00EB075A" w:rsidRPr="0046285A" w:rsidRDefault="00EB075A" w:rsidP="00EB075A">
      <w:pPr>
        <w:jc w:val="both"/>
        <w:rPr>
          <w:rFonts w:eastAsia="Times New Roman"/>
        </w:rPr>
      </w:pPr>
    </w:p>
    <w:p w:rsidR="00DC1C8C" w:rsidRPr="00C431B9" w:rsidRDefault="00DC1C8C" w:rsidP="00376520">
      <w:pPr>
        <w:ind w:firstLine="851"/>
        <w:jc w:val="both"/>
      </w:pPr>
      <w:r>
        <w:t>О внесении изменений в постановление № 62-п от 19.05.2023 года «</w:t>
      </w:r>
      <w:r w:rsidRPr="00583413">
        <w:t xml:space="preserve">О создании согласительной комиссии по согласованию местоположения границ земельных участков и зданий при выполнении комплексных кадастровых работ на территории муниципального образования </w:t>
      </w:r>
      <w:proofErr w:type="spellStart"/>
      <w:r>
        <w:t>Курманаевский</w:t>
      </w:r>
      <w:proofErr w:type="spellEnd"/>
      <w:r w:rsidRPr="00583413">
        <w:t xml:space="preserve"> сельсовет </w:t>
      </w:r>
      <w:proofErr w:type="spellStart"/>
      <w:r>
        <w:t>Курманаевского</w:t>
      </w:r>
      <w:proofErr w:type="spellEnd"/>
      <w:r w:rsidRPr="00583413">
        <w:t xml:space="preserve"> района Оренбургской области</w:t>
      </w:r>
      <w:r>
        <w:t>»</w:t>
      </w:r>
    </w:p>
    <w:p w:rsidR="00DC1C8C" w:rsidRDefault="00DC1C8C" w:rsidP="0037652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C1C8C" w:rsidRDefault="00DC1C8C" w:rsidP="0037652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C1C8C" w:rsidRPr="00B76648" w:rsidRDefault="00376520" w:rsidP="00376520">
      <w:pPr>
        <w:ind w:firstLine="851"/>
        <w:jc w:val="both"/>
      </w:pPr>
      <w:r>
        <w:t>В</w:t>
      </w:r>
      <w:r w:rsidR="00DC1C8C" w:rsidRPr="00B76648">
        <w:t xml:space="preserve">нести в </w:t>
      </w:r>
      <w:r w:rsidR="00DC1C8C">
        <w:t>постановление</w:t>
      </w:r>
      <w:r w:rsidR="00DC1C8C" w:rsidRPr="00B76648">
        <w:t xml:space="preserve"> главы </w:t>
      </w:r>
      <w:r w:rsidR="00DC1C8C">
        <w:t xml:space="preserve">муниципального образования </w:t>
      </w:r>
      <w:proofErr w:type="spellStart"/>
      <w:r w:rsidR="00DC1C8C">
        <w:t>Курманаевский</w:t>
      </w:r>
      <w:proofErr w:type="spellEnd"/>
      <w:r w:rsidR="00DC1C8C">
        <w:t xml:space="preserve"> сельсовет </w:t>
      </w:r>
      <w:proofErr w:type="spellStart"/>
      <w:r w:rsidR="00DC1C8C">
        <w:t>Курманаевског</w:t>
      </w:r>
      <w:proofErr w:type="spellEnd"/>
      <w:r w:rsidR="00DC1C8C">
        <w:t xml:space="preserve"> района Оренбургской области от 19.05.2023 № 62-п «</w:t>
      </w:r>
      <w:r w:rsidR="00DC1C8C" w:rsidRPr="00583413">
        <w:t xml:space="preserve">О создании согласительной комиссии по согласованию местоположения границ земельных участков и зданий при выполнении комплексных кадастровых работ на территории муниципального образования </w:t>
      </w:r>
      <w:proofErr w:type="spellStart"/>
      <w:r w:rsidR="00DC1C8C">
        <w:t>Курманаевский</w:t>
      </w:r>
      <w:proofErr w:type="spellEnd"/>
      <w:r w:rsidR="00DC1C8C" w:rsidRPr="00583413">
        <w:t xml:space="preserve"> сельсовет </w:t>
      </w:r>
      <w:proofErr w:type="spellStart"/>
      <w:r w:rsidR="00DC1C8C">
        <w:t>Курманаевского</w:t>
      </w:r>
      <w:proofErr w:type="spellEnd"/>
      <w:r w:rsidR="00DC1C8C" w:rsidRPr="00583413">
        <w:t xml:space="preserve"> района Оренбургской области</w:t>
      </w:r>
      <w:r w:rsidR="00DC1C8C" w:rsidRPr="00B76648">
        <w:t>» следующие изменения:</w:t>
      </w:r>
    </w:p>
    <w:p w:rsidR="00DC1C8C" w:rsidRDefault="00DC1C8C" w:rsidP="00376520">
      <w:pPr>
        <w:ind w:firstLine="851"/>
        <w:jc w:val="both"/>
      </w:pPr>
      <w:r>
        <w:t>1</w:t>
      </w:r>
      <w:r w:rsidRPr="00B76648">
        <w:t xml:space="preserve">. Приложение  № </w:t>
      </w:r>
      <w:r>
        <w:t>1</w:t>
      </w:r>
      <w:r w:rsidRPr="00B76648">
        <w:t xml:space="preserve"> </w:t>
      </w:r>
      <w:r>
        <w:t>к постановлению от 19.05.2023 № 62-п «</w:t>
      </w:r>
      <w:r w:rsidRPr="00583413">
        <w:t xml:space="preserve">О создании согласительной комиссии по согласованию местоположения границ земельных участков и зданий при выполнении комплексных кадастровых работ на территории муниципального образования </w:t>
      </w:r>
      <w:proofErr w:type="spellStart"/>
      <w:r>
        <w:t>Курманаевский</w:t>
      </w:r>
      <w:proofErr w:type="spellEnd"/>
      <w:r w:rsidRPr="00583413">
        <w:t xml:space="preserve"> сельсовет </w:t>
      </w:r>
      <w:proofErr w:type="spellStart"/>
      <w:r>
        <w:t>Курманаевского</w:t>
      </w:r>
      <w:proofErr w:type="spellEnd"/>
      <w:r w:rsidRPr="00583413">
        <w:t xml:space="preserve"> района Оренбургской области</w:t>
      </w:r>
      <w:r w:rsidRPr="00B76648">
        <w:t>»</w:t>
      </w:r>
      <w:r>
        <w:t xml:space="preserve">  </w:t>
      </w:r>
      <w:r w:rsidRPr="00B76648">
        <w:t xml:space="preserve">изложить в новой редакции согласно </w:t>
      </w:r>
      <w:hyperlink w:anchor="sub_1000" w:history="1">
        <w:r w:rsidRPr="00B76648">
          <w:t>приложению</w:t>
        </w:r>
      </w:hyperlink>
      <w:r w:rsidRPr="005E0D5D">
        <w:t>.</w:t>
      </w:r>
    </w:p>
    <w:p w:rsidR="00DC1C8C" w:rsidRDefault="00DC1C8C" w:rsidP="00376520">
      <w:pPr>
        <w:ind w:right="-14" w:firstLine="851"/>
        <w:jc w:val="both"/>
      </w:pPr>
      <w:r>
        <w:tab/>
        <w:t>2</w:t>
      </w:r>
      <w:r w:rsidRPr="00F30C83">
        <w:t>.</w:t>
      </w:r>
      <w:r>
        <w:t xml:space="preserve"> </w:t>
      </w:r>
      <w:proofErr w:type="gramStart"/>
      <w:r w:rsidRPr="00FA797C">
        <w:t>Контроль за</w:t>
      </w:r>
      <w:proofErr w:type="gramEnd"/>
      <w:r w:rsidRPr="00FA797C">
        <w:t xml:space="preserve"> исполнением настоящего постановления оставляю за собой.</w:t>
      </w:r>
    </w:p>
    <w:p w:rsidR="00DC1C8C" w:rsidRDefault="00DC1C8C" w:rsidP="00376520">
      <w:pPr>
        <w:ind w:firstLine="851"/>
        <w:jc w:val="both"/>
      </w:pPr>
      <w:r>
        <w:t xml:space="preserve">3. </w:t>
      </w:r>
      <w:r w:rsidRPr="00FA797C">
        <w:t>Постановление вступает в силу со дня его подписания.</w:t>
      </w:r>
      <w:r>
        <w:t xml:space="preserve"> </w:t>
      </w:r>
    </w:p>
    <w:p w:rsidR="00DC1C8C" w:rsidRPr="00FA797C" w:rsidRDefault="00DC1C8C" w:rsidP="00376520">
      <w:pPr>
        <w:ind w:firstLine="851"/>
        <w:jc w:val="both"/>
      </w:pPr>
    </w:p>
    <w:p w:rsidR="00DC1C8C" w:rsidRDefault="00DC1C8C" w:rsidP="00376520">
      <w:pPr>
        <w:ind w:firstLine="851"/>
        <w:jc w:val="both"/>
        <w:rPr>
          <w:b/>
        </w:rPr>
      </w:pPr>
    </w:p>
    <w:p w:rsidR="00DC1C8C" w:rsidRPr="00011F4B" w:rsidRDefault="00DC1C8C" w:rsidP="00376520">
      <w:pPr>
        <w:shd w:val="clear" w:color="auto" w:fill="FFFFFF"/>
        <w:tabs>
          <w:tab w:val="left" w:pos="7371"/>
        </w:tabs>
        <w:ind w:firstLine="851"/>
        <w:rPr>
          <w:bCs/>
          <w:color w:val="000000" w:themeColor="text1"/>
        </w:rPr>
      </w:pPr>
      <w:r>
        <w:t>Г</w:t>
      </w:r>
      <w:r w:rsidRPr="006D1991">
        <w:t>лав</w:t>
      </w:r>
      <w:r>
        <w:t xml:space="preserve">а </w:t>
      </w:r>
      <w:r w:rsidRPr="006D1991">
        <w:t xml:space="preserve"> муниципального образования</w:t>
      </w:r>
      <w:r>
        <w:t xml:space="preserve">       </w:t>
      </w:r>
      <w:r w:rsidR="00376520">
        <w:t xml:space="preserve">                           </w:t>
      </w:r>
      <w:r>
        <w:t xml:space="preserve"> К.Н. Беляева</w:t>
      </w:r>
    </w:p>
    <w:p w:rsidR="00DC1C8C" w:rsidRPr="00CF04BF" w:rsidRDefault="00DC1C8C" w:rsidP="00376520">
      <w:pPr>
        <w:ind w:right="140" w:firstLine="851"/>
        <w:jc w:val="both"/>
        <w:rPr>
          <w:bCs/>
          <w:color w:val="000000" w:themeColor="text1"/>
        </w:rPr>
      </w:pPr>
      <w:r w:rsidRPr="00CF04BF">
        <w:rPr>
          <w:bCs/>
          <w:color w:val="000000" w:themeColor="text1"/>
        </w:rPr>
        <w:t xml:space="preserve">                                              </w:t>
      </w:r>
    </w:p>
    <w:p w:rsidR="00DC1C8C" w:rsidRDefault="00DC1C8C" w:rsidP="00376520">
      <w:pPr>
        <w:ind w:right="140" w:firstLine="851"/>
        <w:jc w:val="both"/>
        <w:rPr>
          <w:bCs/>
          <w:color w:val="000000" w:themeColor="text1"/>
        </w:rPr>
      </w:pPr>
    </w:p>
    <w:p w:rsidR="00DC1C8C" w:rsidRDefault="00DC1C8C" w:rsidP="00376520">
      <w:pPr>
        <w:ind w:right="140" w:firstLine="851"/>
        <w:jc w:val="both"/>
        <w:rPr>
          <w:bCs/>
          <w:color w:val="000000" w:themeColor="text1"/>
        </w:rPr>
      </w:pPr>
    </w:p>
    <w:p w:rsidR="00DC1C8C" w:rsidRDefault="00DC1C8C" w:rsidP="00376520">
      <w:pPr>
        <w:ind w:right="140" w:firstLine="851"/>
        <w:jc w:val="both"/>
        <w:rPr>
          <w:bCs/>
          <w:color w:val="000000" w:themeColor="text1"/>
        </w:rPr>
      </w:pPr>
    </w:p>
    <w:p w:rsidR="00DC1C8C" w:rsidRDefault="00DC1C8C" w:rsidP="00376520">
      <w:pPr>
        <w:ind w:right="140" w:firstLine="851"/>
        <w:jc w:val="both"/>
        <w:rPr>
          <w:bCs/>
          <w:color w:val="000000" w:themeColor="text1"/>
        </w:rPr>
      </w:pPr>
    </w:p>
    <w:p w:rsidR="00DC1C8C" w:rsidRPr="0061606F" w:rsidRDefault="00DC1C8C" w:rsidP="00376520">
      <w:pPr>
        <w:ind w:right="140" w:firstLine="851"/>
        <w:jc w:val="both"/>
        <w:rPr>
          <w:bCs/>
          <w:color w:val="000000" w:themeColor="text1"/>
        </w:rPr>
      </w:pPr>
      <w:r w:rsidRPr="0061606F">
        <w:rPr>
          <w:bCs/>
          <w:color w:val="000000" w:themeColor="text1"/>
        </w:rPr>
        <w:t xml:space="preserve">Разослано: </w:t>
      </w:r>
      <w:r w:rsidRPr="0061606F">
        <w:t xml:space="preserve">в дело, администрации района, прокурору района, </w:t>
      </w:r>
      <w:r w:rsidRPr="0061606F">
        <w:rPr>
          <w:bCs/>
          <w:color w:val="000000" w:themeColor="text1"/>
        </w:rPr>
        <w:t>членам комиссии</w:t>
      </w:r>
    </w:p>
    <w:p w:rsidR="000E3EF8" w:rsidRDefault="000E3EF8" w:rsidP="00724DEE">
      <w:pPr>
        <w:ind w:firstLine="567"/>
        <w:jc w:val="both"/>
      </w:pPr>
    </w:p>
    <w:p w:rsidR="00724DEE" w:rsidRDefault="00724DEE" w:rsidP="000E3EF8">
      <w:pPr>
        <w:pStyle w:val="Standard"/>
        <w:tabs>
          <w:tab w:val="left" w:pos="714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0E3EF8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>Приложение № 1</w:t>
      </w:r>
    </w:p>
    <w:p w:rsidR="00724DEE" w:rsidRDefault="00724DEE" w:rsidP="00724DEE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724DEE" w:rsidRDefault="00724DEE" w:rsidP="00724DEE">
      <w:pPr>
        <w:pStyle w:val="Standard"/>
        <w:jc w:val="righ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Курманаевского</w:t>
      </w:r>
      <w:proofErr w:type="spellEnd"/>
      <w:r>
        <w:rPr>
          <w:rFonts w:ascii="Times New Roman" w:hAnsi="Times New Roman"/>
          <w:lang w:val="ru-RU"/>
        </w:rPr>
        <w:t xml:space="preserve"> сельсовета</w:t>
      </w:r>
    </w:p>
    <w:p w:rsidR="00724DEE" w:rsidRPr="005052BE" w:rsidRDefault="00724DEE" w:rsidP="00724DEE">
      <w:pPr>
        <w:ind w:firstLine="567"/>
        <w:jc w:val="right"/>
        <w:rPr>
          <w:sz w:val="24"/>
          <w:szCs w:val="24"/>
        </w:rPr>
      </w:pPr>
      <w:r w:rsidRPr="005052BE">
        <w:rPr>
          <w:sz w:val="24"/>
          <w:szCs w:val="24"/>
        </w:rPr>
        <w:t xml:space="preserve">                                                                        </w:t>
      </w:r>
      <w:r w:rsidR="005052BE" w:rsidRPr="005052BE">
        <w:rPr>
          <w:sz w:val="24"/>
          <w:szCs w:val="24"/>
        </w:rPr>
        <w:t xml:space="preserve">                        от </w:t>
      </w:r>
      <w:r w:rsidR="00376520">
        <w:rPr>
          <w:sz w:val="24"/>
          <w:szCs w:val="24"/>
        </w:rPr>
        <w:t>24</w:t>
      </w:r>
      <w:r w:rsidR="00DC1C8C">
        <w:rPr>
          <w:sz w:val="24"/>
          <w:szCs w:val="24"/>
        </w:rPr>
        <w:t>.11.2023 № 193а</w:t>
      </w:r>
      <w:r w:rsidR="005052BE" w:rsidRPr="005052BE">
        <w:rPr>
          <w:sz w:val="24"/>
          <w:szCs w:val="24"/>
        </w:rPr>
        <w:t>-п</w:t>
      </w:r>
    </w:p>
    <w:p w:rsidR="00724DEE" w:rsidRDefault="00724DEE" w:rsidP="00724DEE">
      <w:pPr>
        <w:ind w:firstLine="567"/>
        <w:jc w:val="both"/>
      </w:pPr>
    </w:p>
    <w:p w:rsidR="00DC1C8C" w:rsidRDefault="00DC1C8C" w:rsidP="00DC1C8C">
      <w:pPr>
        <w:ind w:firstLine="567"/>
        <w:jc w:val="center"/>
      </w:pPr>
      <w:r>
        <w:t>Состав</w:t>
      </w:r>
    </w:p>
    <w:p w:rsidR="00DC1C8C" w:rsidRDefault="00DC1C8C" w:rsidP="00DC1C8C">
      <w:pPr>
        <w:ind w:firstLine="567"/>
        <w:jc w:val="center"/>
      </w:pPr>
      <w:r w:rsidRPr="00583413">
        <w:t>соглас</w:t>
      </w:r>
      <w:r>
        <w:t>ительной комиссии</w:t>
      </w:r>
      <w:r w:rsidRPr="00583413">
        <w:t xml:space="preserve"> по согласованию местоположения границ земельных участков и зданий при выполнении комплексных кадастровых работ на территории муниципального образования </w:t>
      </w:r>
      <w:proofErr w:type="spellStart"/>
      <w:r>
        <w:t>Курманаевский</w:t>
      </w:r>
      <w:proofErr w:type="spellEnd"/>
      <w:r w:rsidRPr="00583413">
        <w:t xml:space="preserve"> сельсовет </w:t>
      </w:r>
      <w:proofErr w:type="spellStart"/>
      <w:r>
        <w:t>Курманаевского</w:t>
      </w:r>
      <w:proofErr w:type="spellEnd"/>
      <w:r w:rsidRPr="00583413">
        <w:t xml:space="preserve"> район</w:t>
      </w:r>
      <w:r>
        <w:t>а</w:t>
      </w:r>
      <w:r w:rsidRPr="00583413">
        <w:t xml:space="preserve"> Оренбургской области</w:t>
      </w:r>
    </w:p>
    <w:p w:rsidR="00DC1C8C" w:rsidRDefault="00DC1C8C" w:rsidP="00DC1C8C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Председатель комиссии: </w:t>
            </w:r>
          </w:p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Глава муниципального образования </w:t>
            </w:r>
            <w:proofErr w:type="spellStart"/>
            <w:r w:rsidRPr="0067148E">
              <w:t>Курманаевский</w:t>
            </w:r>
            <w:proofErr w:type="spellEnd"/>
            <w:r w:rsidRPr="0067148E">
              <w:t xml:space="preserve"> сельсовет</w:t>
            </w:r>
          </w:p>
          <w:p w:rsidR="00DC1C8C" w:rsidRPr="0067148E" w:rsidRDefault="00DC1C8C" w:rsidP="00DC1C8C">
            <w:pPr>
              <w:spacing w:after="120"/>
              <w:jc w:val="both"/>
            </w:pP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center"/>
            </w:pPr>
            <w:r w:rsidRPr="0067148E">
              <w:t>Беляева Кристина Николаевна</w:t>
            </w:r>
          </w:p>
          <w:p w:rsidR="00DC1C8C" w:rsidRPr="0067148E" w:rsidRDefault="00DC1C8C" w:rsidP="00DC1C8C">
            <w:pPr>
              <w:spacing w:after="120"/>
              <w:jc w:val="both"/>
            </w:pP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>Секретарь комиссии:</w:t>
            </w:r>
          </w:p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 заместитель главы  администрации  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center"/>
            </w:pPr>
            <w:r w:rsidRPr="0067148E">
              <w:t>Коноплева Ирина Анатольевна</w:t>
            </w:r>
          </w:p>
          <w:p w:rsidR="00DC1C8C" w:rsidRPr="0067148E" w:rsidRDefault="00DC1C8C" w:rsidP="00DC1C8C">
            <w:pPr>
              <w:spacing w:after="120"/>
              <w:jc w:val="both"/>
            </w:pP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Члены комиссии: 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both"/>
            </w:pPr>
          </w:p>
        </w:tc>
      </w:tr>
      <w:tr w:rsidR="00DC1C8C" w:rsidRPr="0039461C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Заместитель главы Администрации </w:t>
            </w:r>
            <w:proofErr w:type="spellStart"/>
            <w:r w:rsidRPr="0067148E">
              <w:t>Курманаевского</w:t>
            </w:r>
            <w:proofErr w:type="spellEnd"/>
            <w:r w:rsidRPr="0067148E">
              <w:t xml:space="preserve"> района Оренбургской области по финансово-экономическим вопросам – начальник финансового отдела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center"/>
            </w:pPr>
            <w:r w:rsidRPr="0067148E">
              <w:t>Скворцова Юлия Сергеевна</w:t>
            </w:r>
          </w:p>
        </w:tc>
      </w:tr>
      <w:tr w:rsidR="00DC1C8C" w:rsidRPr="0039461C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И.о. заместителя главы Администрации </w:t>
            </w:r>
            <w:proofErr w:type="spellStart"/>
            <w:r w:rsidRPr="0067148E">
              <w:t>Курманаевского</w:t>
            </w:r>
            <w:proofErr w:type="spellEnd"/>
            <w:r w:rsidRPr="0067148E">
              <w:t xml:space="preserve"> района оренбургской области по строительству, ЖК и дорожному хозяйству 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center"/>
            </w:pPr>
            <w:r>
              <w:t>Крашенинников Дмитрий Сергеевич</w:t>
            </w:r>
          </w:p>
        </w:tc>
      </w:tr>
      <w:tr w:rsidR="00DC1C8C" w:rsidRPr="0039461C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Начальник отдела экономики Администрации </w:t>
            </w:r>
            <w:proofErr w:type="spellStart"/>
            <w:r w:rsidRPr="0067148E">
              <w:t>Курманаевского</w:t>
            </w:r>
            <w:proofErr w:type="spellEnd"/>
            <w:r w:rsidRPr="0067148E">
              <w:t xml:space="preserve"> района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center"/>
            </w:pPr>
            <w:proofErr w:type="spellStart"/>
            <w:r w:rsidRPr="0067148E">
              <w:t>Скобцова</w:t>
            </w:r>
            <w:proofErr w:type="spellEnd"/>
            <w:r w:rsidRPr="0067148E">
              <w:t xml:space="preserve"> Раиса Николаевна</w:t>
            </w:r>
          </w:p>
        </w:tc>
      </w:tr>
      <w:tr w:rsidR="00DC1C8C" w:rsidRPr="0039461C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Начальник отдела земельных и имущественных отношений администрации </w:t>
            </w:r>
            <w:proofErr w:type="spellStart"/>
            <w:r w:rsidRPr="0067148E">
              <w:t>Курманаевского</w:t>
            </w:r>
            <w:proofErr w:type="spellEnd"/>
            <w:r w:rsidRPr="0067148E">
              <w:t xml:space="preserve"> района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ind w:firstLine="567"/>
            </w:pPr>
            <w:r w:rsidRPr="0067148E">
              <w:t>Синицына Елена Юрьевна</w:t>
            </w:r>
          </w:p>
          <w:p w:rsidR="00DC1C8C" w:rsidRPr="0067148E" w:rsidRDefault="00DC1C8C" w:rsidP="00DC1C8C">
            <w:pPr>
              <w:spacing w:after="120"/>
              <w:jc w:val="both"/>
            </w:pP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Ведущий специалист по земельным отношениям отдела земельных и имущественных отношений Администрации </w:t>
            </w:r>
            <w:proofErr w:type="spellStart"/>
            <w:r w:rsidRPr="0067148E">
              <w:t>Курманаевского</w:t>
            </w:r>
            <w:proofErr w:type="spellEnd"/>
            <w:r w:rsidRPr="0067148E">
              <w:t xml:space="preserve"> района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center"/>
            </w:pPr>
            <w:r w:rsidRPr="0067148E">
              <w:t>Корнилова Татьяна Геннадьевна</w:t>
            </w:r>
          </w:p>
        </w:tc>
      </w:tr>
      <w:tr w:rsidR="00DC1C8C" w:rsidRPr="00E1168D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>
              <w:t>Главный</w:t>
            </w:r>
            <w:r w:rsidRPr="0067148E">
              <w:t xml:space="preserve"> специалист по </w:t>
            </w:r>
            <w:r>
              <w:t>архитектуре</w:t>
            </w:r>
            <w:r w:rsidRPr="0067148E">
              <w:t xml:space="preserve"> отдела строительства, ЖКХ и </w:t>
            </w:r>
            <w:r w:rsidRPr="0067148E">
              <w:lastRenderedPageBreak/>
              <w:t xml:space="preserve">архитектуры Администрации </w:t>
            </w:r>
            <w:proofErr w:type="spellStart"/>
            <w:r w:rsidRPr="0067148E">
              <w:t>Курманаевского</w:t>
            </w:r>
            <w:proofErr w:type="spellEnd"/>
            <w:r w:rsidRPr="0067148E">
              <w:t xml:space="preserve"> района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jc w:val="center"/>
            </w:pPr>
            <w:r>
              <w:lastRenderedPageBreak/>
              <w:t>Жигалов Сергей Васильевич</w:t>
            </w: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lastRenderedPageBreak/>
              <w:t xml:space="preserve">Главный специалист по муниципальному земельному контролю отдела земельных и имущественных отношений Администрации </w:t>
            </w:r>
            <w:proofErr w:type="spellStart"/>
            <w:r w:rsidRPr="0067148E">
              <w:t>Курманаевского</w:t>
            </w:r>
            <w:proofErr w:type="spellEnd"/>
            <w:r w:rsidRPr="0067148E">
              <w:t xml:space="preserve"> района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ind w:firstLine="567"/>
              <w:jc w:val="both"/>
            </w:pPr>
            <w:r w:rsidRPr="0067148E">
              <w:t>Михайлова Юлия Валерьевна</w:t>
            </w:r>
          </w:p>
          <w:p w:rsidR="00DC1C8C" w:rsidRPr="0067148E" w:rsidRDefault="00DC1C8C" w:rsidP="00DC1C8C">
            <w:pPr>
              <w:spacing w:after="120"/>
              <w:jc w:val="both"/>
            </w:pP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>Пред</w:t>
            </w:r>
            <w:r>
              <w:t>стави</w:t>
            </w:r>
            <w:r w:rsidRPr="0067148E">
              <w:t>тель Ассоциации</w:t>
            </w:r>
            <w:r>
              <w:t xml:space="preserve"> </w:t>
            </w:r>
            <w:proofErr w:type="spellStart"/>
            <w:r>
              <w:t>Саморегулируемая</w:t>
            </w:r>
            <w:proofErr w:type="spellEnd"/>
            <w:r>
              <w:t xml:space="preserve"> организация «Межрегиональный союз кадастровых инженеров»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ind w:firstLine="567"/>
              <w:jc w:val="both"/>
            </w:pPr>
            <w:r>
              <w:t>Добромыслова Юлия Сергеевна</w:t>
            </w: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 xml:space="preserve">Заместитель начальника Межмуниципального отдела по </w:t>
            </w:r>
            <w:proofErr w:type="gramStart"/>
            <w:r w:rsidRPr="0067148E">
              <w:t>г</w:t>
            </w:r>
            <w:proofErr w:type="gramEnd"/>
            <w:r w:rsidRPr="0067148E">
              <w:t xml:space="preserve">. Бузулук, </w:t>
            </w:r>
            <w:proofErr w:type="spellStart"/>
            <w:r w:rsidRPr="0067148E">
              <w:t>Бузулукскому</w:t>
            </w:r>
            <w:proofErr w:type="spellEnd"/>
            <w:r w:rsidRPr="0067148E">
              <w:t xml:space="preserve">, </w:t>
            </w:r>
            <w:proofErr w:type="spellStart"/>
            <w:r w:rsidRPr="0067148E">
              <w:t>Курманаевскому</w:t>
            </w:r>
            <w:proofErr w:type="spellEnd"/>
            <w:r w:rsidRPr="0067148E">
              <w:t xml:space="preserve"> районам Управления </w:t>
            </w:r>
            <w:proofErr w:type="spellStart"/>
            <w:r w:rsidRPr="0067148E">
              <w:t>Росреестра</w:t>
            </w:r>
            <w:proofErr w:type="spellEnd"/>
            <w:r w:rsidRPr="0067148E">
              <w:t xml:space="preserve"> по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ind w:firstLine="567"/>
              <w:jc w:val="both"/>
            </w:pPr>
            <w:r w:rsidRPr="0067148E">
              <w:t>Иванова Елена Александровна</w:t>
            </w:r>
          </w:p>
          <w:p w:rsidR="00DC1C8C" w:rsidRPr="0067148E" w:rsidRDefault="00DC1C8C" w:rsidP="00DC1C8C">
            <w:pPr>
              <w:spacing w:after="120"/>
              <w:jc w:val="both"/>
            </w:pP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>Главный специалист отдела по взаимодействию с органами местного самоуправления в сфере земельных отношений управления земельных отношений министерства природных ресурсов, экологии и имущественных отношений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ind w:firstLine="567"/>
              <w:jc w:val="both"/>
            </w:pPr>
            <w:r w:rsidRPr="0067148E">
              <w:t>Демина Юлия Викторовна</w:t>
            </w:r>
          </w:p>
          <w:p w:rsidR="00DC1C8C" w:rsidRPr="0067148E" w:rsidRDefault="00DC1C8C" w:rsidP="00DC1C8C">
            <w:pPr>
              <w:spacing w:after="120"/>
              <w:jc w:val="both"/>
            </w:pPr>
          </w:p>
        </w:tc>
      </w:tr>
      <w:tr w:rsidR="00DC1C8C" w:rsidRPr="0064703B" w:rsidTr="00DC1C8C">
        <w:tc>
          <w:tcPr>
            <w:tcW w:w="4928" w:type="dxa"/>
          </w:tcPr>
          <w:p w:rsidR="00DC1C8C" w:rsidRPr="0067148E" w:rsidRDefault="00DC1C8C" w:rsidP="00DC1C8C">
            <w:pPr>
              <w:spacing w:after="120"/>
              <w:jc w:val="both"/>
            </w:pPr>
            <w:r w:rsidRPr="0067148E">
              <w:t>Главный специалист отдела по взаимодействию с органами местного самоуправления в сфере земельных отношений управления земельных отношений министерства природных ресурсов, экологии и имущественных отношений Оренбургской области</w:t>
            </w:r>
          </w:p>
        </w:tc>
        <w:tc>
          <w:tcPr>
            <w:tcW w:w="4643" w:type="dxa"/>
          </w:tcPr>
          <w:p w:rsidR="00DC1C8C" w:rsidRPr="0067148E" w:rsidRDefault="00DC1C8C" w:rsidP="00DC1C8C">
            <w:pPr>
              <w:spacing w:after="120"/>
              <w:ind w:firstLine="567"/>
              <w:jc w:val="both"/>
            </w:pPr>
            <w:r w:rsidRPr="0067148E">
              <w:t>Куликова Светлана Борисовна</w:t>
            </w:r>
          </w:p>
          <w:p w:rsidR="00DC1C8C" w:rsidRPr="0067148E" w:rsidRDefault="00DC1C8C" w:rsidP="00DC1C8C">
            <w:pPr>
              <w:spacing w:after="120"/>
              <w:ind w:firstLine="567"/>
              <w:jc w:val="both"/>
            </w:pPr>
          </w:p>
          <w:p w:rsidR="00DC1C8C" w:rsidRPr="0067148E" w:rsidRDefault="00DC1C8C" w:rsidP="00DC1C8C">
            <w:pPr>
              <w:spacing w:after="120"/>
              <w:jc w:val="both"/>
            </w:pPr>
          </w:p>
        </w:tc>
      </w:tr>
    </w:tbl>
    <w:p w:rsidR="00724DEE" w:rsidRDefault="00724DEE" w:rsidP="00724DEE">
      <w:pPr>
        <w:pStyle w:val="Standard"/>
        <w:jc w:val="right"/>
        <w:rPr>
          <w:rFonts w:ascii="Times New Roman" w:hAnsi="Times New Roman"/>
          <w:lang w:val="ru-RU"/>
        </w:rPr>
      </w:pPr>
    </w:p>
    <w:p w:rsidR="00724DEE" w:rsidRDefault="00724DEE" w:rsidP="00724DEE">
      <w:pPr>
        <w:pStyle w:val="Standard"/>
        <w:jc w:val="right"/>
        <w:rPr>
          <w:rFonts w:ascii="Times New Roman" w:hAnsi="Times New Roman"/>
          <w:lang w:val="ru-RU"/>
        </w:rPr>
      </w:pPr>
    </w:p>
    <w:p w:rsidR="00724DEE" w:rsidRDefault="00724DEE" w:rsidP="00724DEE">
      <w:pPr>
        <w:pStyle w:val="Standard"/>
        <w:jc w:val="right"/>
        <w:rPr>
          <w:rFonts w:ascii="Times New Roman" w:hAnsi="Times New Roman"/>
          <w:lang w:val="ru-RU"/>
        </w:rPr>
      </w:pPr>
    </w:p>
    <w:p w:rsidR="00724DEE" w:rsidRDefault="00724DEE" w:rsidP="00724DEE">
      <w:pPr>
        <w:pStyle w:val="Standard"/>
        <w:jc w:val="right"/>
        <w:rPr>
          <w:rFonts w:ascii="Times New Roman" w:hAnsi="Times New Roman"/>
          <w:lang w:val="ru-RU"/>
        </w:rPr>
      </w:pPr>
    </w:p>
    <w:sectPr w:rsidR="00724DEE" w:rsidSect="00724DEE">
      <w:pgSz w:w="11906" w:h="16838"/>
      <w:pgMar w:top="709" w:right="849" w:bottom="851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48FC"/>
    <w:rsid w:val="00033048"/>
    <w:rsid w:val="00070C94"/>
    <w:rsid w:val="000D5B2D"/>
    <w:rsid w:val="000D710F"/>
    <w:rsid w:val="000E3EF8"/>
    <w:rsid w:val="0011278A"/>
    <w:rsid w:val="0013338A"/>
    <w:rsid w:val="00163EE2"/>
    <w:rsid w:val="00171666"/>
    <w:rsid w:val="001871B7"/>
    <w:rsid w:val="001925B4"/>
    <w:rsid w:val="0019506E"/>
    <w:rsid w:val="001A3ABA"/>
    <w:rsid w:val="001B6F64"/>
    <w:rsid w:val="002100C2"/>
    <w:rsid w:val="002271B6"/>
    <w:rsid w:val="002505C6"/>
    <w:rsid w:val="00261CD8"/>
    <w:rsid w:val="002801D4"/>
    <w:rsid w:val="00302EB9"/>
    <w:rsid w:val="00307734"/>
    <w:rsid w:val="00337AD9"/>
    <w:rsid w:val="0034614F"/>
    <w:rsid w:val="003650D5"/>
    <w:rsid w:val="0036621C"/>
    <w:rsid w:val="00376520"/>
    <w:rsid w:val="00377DFE"/>
    <w:rsid w:val="003801B0"/>
    <w:rsid w:val="00392D88"/>
    <w:rsid w:val="003D32CB"/>
    <w:rsid w:val="003D6923"/>
    <w:rsid w:val="003E0237"/>
    <w:rsid w:val="003E6275"/>
    <w:rsid w:val="004041EE"/>
    <w:rsid w:val="00437399"/>
    <w:rsid w:val="004470F3"/>
    <w:rsid w:val="00452BE9"/>
    <w:rsid w:val="00453BE5"/>
    <w:rsid w:val="004743E7"/>
    <w:rsid w:val="004B68BD"/>
    <w:rsid w:val="005048FC"/>
    <w:rsid w:val="005052BE"/>
    <w:rsid w:val="00546F84"/>
    <w:rsid w:val="00576CB6"/>
    <w:rsid w:val="005B4C9D"/>
    <w:rsid w:val="005C6ECB"/>
    <w:rsid w:val="005D05ED"/>
    <w:rsid w:val="005E5E54"/>
    <w:rsid w:val="006036D0"/>
    <w:rsid w:val="0061197F"/>
    <w:rsid w:val="00614D20"/>
    <w:rsid w:val="00635091"/>
    <w:rsid w:val="00651895"/>
    <w:rsid w:val="006661EB"/>
    <w:rsid w:val="0067397B"/>
    <w:rsid w:val="006B1529"/>
    <w:rsid w:val="006C1FB1"/>
    <w:rsid w:val="006C2B7F"/>
    <w:rsid w:val="006C6532"/>
    <w:rsid w:val="006D1531"/>
    <w:rsid w:val="006D78C7"/>
    <w:rsid w:val="00706F5E"/>
    <w:rsid w:val="007138D9"/>
    <w:rsid w:val="00713F64"/>
    <w:rsid w:val="00724DEE"/>
    <w:rsid w:val="00732AED"/>
    <w:rsid w:val="00736266"/>
    <w:rsid w:val="007657B8"/>
    <w:rsid w:val="00791995"/>
    <w:rsid w:val="008462C3"/>
    <w:rsid w:val="00871C72"/>
    <w:rsid w:val="00887090"/>
    <w:rsid w:val="00895DB3"/>
    <w:rsid w:val="008C1947"/>
    <w:rsid w:val="008C2C32"/>
    <w:rsid w:val="008D1989"/>
    <w:rsid w:val="008D2A8B"/>
    <w:rsid w:val="00901FF4"/>
    <w:rsid w:val="0094087F"/>
    <w:rsid w:val="009427D9"/>
    <w:rsid w:val="0098041A"/>
    <w:rsid w:val="00981F2D"/>
    <w:rsid w:val="00986F7B"/>
    <w:rsid w:val="0099569E"/>
    <w:rsid w:val="00A10A51"/>
    <w:rsid w:val="00A7138F"/>
    <w:rsid w:val="00AB017D"/>
    <w:rsid w:val="00AD1062"/>
    <w:rsid w:val="00AF0295"/>
    <w:rsid w:val="00AF4982"/>
    <w:rsid w:val="00B22D6D"/>
    <w:rsid w:val="00B42731"/>
    <w:rsid w:val="00B566B2"/>
    <w:rsid w:val="00B90B58"/>
    <w:rsid w:val="00BD6396"/>
    <w:rsid w:val="00BF3E3F"/>
    <w:rsid w:val="00BF443C"/>
    <w:rsid w:val="00BF657D"/>
    <w:rsid w:val="00C05AF2"/>
    <w:rsid w:val="00C06C4F"/>
    <w:rsid w:val="00C15CCB"/>
    <w:rsid w:val="00C3704F"/>
    <w:rsid w:val="00C57E2F"/>
    <w:rsid w:val="00C73B15"/>
    <w:rsid w:val="00C74DBB"/>
    <w:rsid w:val="00C758C8"/>
    <w:rsid w:val="00CA50B6"/>
    <w:rsid w:val="00CA7DF7"/>
    <w:rsid w:val="00CB5CC8"/>
    <w:rsid w:val="00CC1ACB"/>
    <w:rsid w:val="00CD398F"/>
    <w:rsid w:val="00D10205"/>
    <w:rsid w:val="00D3366D"/>
    <w:rsid w:val="00D54860"/>
    <w:rsid w:val="00DC1C8C"/>
    <w:rsid w:val="00DD0BBA"/>
    <w:rsid w:val="00DD2BA7"/>
    <w:rsid w:val="00DE65B9"/>
    <w:rsid w:val="00DF2930"/>
    <w:rsid w:val="00E21BA4"/>
    <w:rsid w:val="00EB075A"/>
    <w:rsid w:val="00EB4B0B"/>
    <w:rsid w:val="00EC34FA"/>
    <w:rsid w:val="00EE17D2"/>
    <w:rsid w:val="00F04AE6"/>
    <w:rsid w:val="00F20F33"/>
    <w:rsid w:val="00F60A2D"/>
    <w:rsid w:val="00F624F9"/>
    <w:rsid w:val="00FA483B"/>
    <w:rsid w:val="00FA6066"/>
    <w:rsid w:val="00FB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8FC"/>
    <w:pPr>
      <w:autoSpaceDE w:val="0"/>
      <w:autoSpaceDN w:val="0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9408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48FC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048FC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link w:val="a4"/>
    <w:locked/>
    <w:rsid w:val="005048FC"/>
    <w:rPr>
      <w:rFonts w:ascii="Calibri" w:eastAsia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5048FC"/>
    <w:pPr>
      <w:spacing w:after="120"/>
    </w:pPr>
    <w:rPr>
      <w:rFonts w:ascii="Calibri" w:hAnsi="Calibri"/>
    </w:rPr>
  </w:style>
  <w:style w:type="character" w:styleId="a5">
    <w:name w:val="Emphasis"/>
    <w:basedOn w:val="a0"/>
    <w:qFormat/>
    <w:rsid w:val="0094087F"/>
    <w:rPr>
      <w:i/>
      <w:iCs/>
    </w:rPr>
  </w:style>
  <w:style w:type="character" w:customStyle="1" w:styleId="10">
    <w:name w:val="Заголовок 1 Знак"/>
    <w:basedOn w:val="a0"/>
    <w:link w:val="1"/>
    <w:rsid w:val="009408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94087F"/>
    <w:pPr>
      <w:autoSpaceDE w:val="0"/>
      <w:autoSpaceDN w:val="0"/>
      <w:jc w:val="both"/>
    </w:pPr>
    <w:rPr>
      <w:rFonts w:eastAsia="Calibri"/>
      <w:sz w:val="28"/>
      <w:szCs w:val="28"/>
    </w:rPr>
  </w:style>
  <w:style w:type="paragraph" w:styleId="a7">
    <w:name w:val="Balloon Text"/>
    <w:basedOn w:val="a"/>
    <w:link w:val="a8"/>
    <w:rsid w:val="004B6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B68BD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724DE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724DEE"/>
    <w:rPr>
      <w:color w:val="0000FF"/>
      <w:u w:val="single"/>
    </w:rPr>
  </w:style>
  <w:style w:type="table" w:styleId="a9">
    <w:name w:val="Table Grid"/>
    <w:basedOn w:val="a1"/>
    <w:uiPriority w:val="59"/>
    <w:rsid w:val="00724D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4221</CharactersWithSpaces>
  <SharedDoc>false</SharedDoc>
  <HLinks>
    <vt:vector size="48" baseType="variant">
      <vt:variant>
        <vt:i4>524353</vt:i4>
      </vt:variant>
      <vt:variant>
        <vt:i4>21</vt:i4>
      </vt:variant>
      <vt:variant>
        <vt:i4>0</vt:i4>
      </vt:variant>
      <vt:variant>
        <vt:i4>5</vt:i4>
      </vt:variant>
      <vt:variant>
        <vt:lpwstr>https://dokipedia.ru/document/5155885?pid=448</vt:lpwstr>
      </vt:variant>
      <vt:variant>
        <vt:lpwstr/>
      </vt:variant>
      <vt:variant>
        <vt:i4>524353</vt:i4>
      </vt:variant>
      <vt:variant>
        <vt:i4>18</vt:i4>
      </vt:variant>
      <vt:variant>
        <vt:i4>0</vt:i4>
      </vt:variant>
      <vt:variant>
        <vt:i4>5</vt:i4>
      </vt:variant>
      <vt:variant>
        <vt:lpwstr>https://dokipedia.ru/document/5155885?pid=448</vt:lpwstr>
      </vt:variant>
      <vt:variant>
        <vt:lpwstr/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>https://dokipedia.ru/document/5155885?pid=448</vt:lpwstr>
      </vt:variant>
      <vt:variant>
        <vt:lpwstr/>
      </vt:variant>
      <vt:variant>
        <vt:i4>917575</vt:i4>
      </vt:variant>
      <vt:variant>
        <vt:i4>12</vt:i4>
      </vt:variant>
      <vt:variant>
        <vt:i4>0</vt:i4>
      </vt:variant>
      <vt:variant>
        <vt:i4>5</vt:i4>
      </vt:variant>
      <vt:variant>
        <vt:lpwstr>https://dokipedia.ru/document/5155885?pid=226</vt:lpwstr>
      </vt:variant>
      <vt:variant>
        <vt:lpwstr/>
      </vt:variant>
      <vt:variant>
        <vt:i4>524353</vt:i4>
      </vt:variant>
      <vt:variant>
        <vt:i4>9</vt:i4>
      </vt:variant>
      <vt:variant>
        <vt:i4>0</vt:i4>
      </vt:variant>
      <vt:variant>
        <vt:i4>5</vt:i4>
      </vt:variant>
      <vt:variant>
        <vt:lpwstr>https://dokipedia.ru/document/5155885?pid=448</vt:lpwstr>
      </vt:variant>
      <vt:variant>
        <vt:lpwstr/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>https://dokipedia.ru/document/5155885?pid=448</vt:lpwstr>
      </vt:variant>
      <vt:variant>
        <vt:lpwstr/>
      </vt:variant>
      <vt:variant>
        <vt:i4>524353</vt:i4>
      </vt:variant>
      <vt:variant>
        <vt:i4>3</vt:i4>
      </vt:variant>
      <vt:variant>
        <vt:i4>0</vt:i4>
      </vt:variant>
      <vt:variant>
        <vt:i4>5</vt:i4>
      </vt:variant>
      <vt:variant>
        <vt:lpwstr>https://dokipedia.ru/document/5155885?pid=448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https://dokipedia.ru/document/5155885?pid=448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3</cp:revision>
  <cp:lastPrinted>2021-04-16T07:11:00Z</cp:lastPrinted>
  <dcterms:created xsi:type="dcterms:W3CDTF">2023-11-30T10:31:00Z</dcterms:created>
  <dcterms:modified xsi:type="dcterms:W3CDTF">2023-11-30T10:33:00Z</dcterms:modified>
</cp:coreProperties>
</file>