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58" w:rsidRPr="002212A5" w:rsidRDefault="00F03458" w:rsidP="002212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8"/>
        <w:tblW w:w="9464" w:type="dxa"/>
        <w:tblLook w:val="0000"/>
      </w:tblPr>
      <w:tblGrid>
        <w:gridCol w:w="4209"/>
        <w:gridCol w:w="5255"/>
      </w:tblGrid>
      <w:tr w:rsidR="002212A5" w:rsidRPr="002212A5" w:rsidTr="000E5DD1">
        <w:trPr>
          <w:trHeight w:val="3125"/>
        </w:trPr>
        <w:tc>
          <w:tcPr>
            <w:tcW w:w="4209" w:type="dxa"/>
          </w:tcPr>
          <w:p w:rsidR="002212A5" w:rsidRPr="002212A5" w:rsidRDefault="002212A5" w:rsidP="002212A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/>
              </w:rPr>
            </w:pPr>
            <w:r w:rsidRPr="002212A5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2A5" w:rsidRPr="002212A5" w:rsidRDefault="002212A5" w:rsidP="002212A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212A5">
              <w:rPr>
                <w:rFonts w:ascii="Times New Roman" w:hAnsi="Times New Roman" w:cs="Times New Roman"/>
                <w:b/>
                <w:color w:val="auto"/>
              </w:rPr>
              <w:t>Администрация</w:t>
            </w:r>
          </w:p>
          <w:p w:rsidR="002212A5" w:rsidRPr="002212A5" w:rsidRDefault="002212A5" w:rsidP="002212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212A5" w:rsidRPr="002212A5" w:rsidRDefault="002212A5" w:rsidP="002212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Курманаевский сельсовет</w:t>
            </w:r>
          </w:p>
          <w:p w:rsidR="002212A5" w:rsidRPr="002212A5" w:rsidRDefault="002212A5" w:rsidP="002212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Курманаевского района</w:t>
            </w:r>
          </w:p>
          <w:p w:rsidR="002212A5" w:rsidRPr="002212A5" w:rsidRDefault="002212A5" w:rsidP="002212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212A5" w:rsidRPr="002212A5" w:rsidRDefault="002212A5" w:rsidP="002212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12A5" w:rsidRPr="002212A5" w:rsidRDefault="002212A5" w:rsidP="002212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2212A5" w:rsidRPr="002212A5" w:rsidRDefault="002212A5" w:rsidP="002212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2A5" w:rsidRPr="002212A5" w:rsidRDefault="00CF32B5" w:rsidP="00CF32B5">
            <w:pPr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12.12</w:t>
            </w:r>
            <w:r w:rsidR="00AB6A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.2023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224</w:t>
            </w:r>
            <w:r w:rsidR="002212A5" w:rsidRPr="002212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</w:tc>
        <w:tc>
          <w:tcPr>
            <w:tcW w:w="5255" w:type="dxa"/>
          </w:tcPr>
          <w:p w:rsidR="001C27DE" w:rsidRDefault="001C27DE" w:rsidP="002212A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7DE" w:rsidRPr="001C27DE" w:rsidRDefault="001C27DE" w:rsidP="001C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DE" w:rsidRDefault="001C27DE" w:rsidP="001C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A5" w:rsidRPr="001C27DE" w:rsidRDefault="002212A5" w:rsidP="001C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2A5" w:rsidRPr="002212A5" w:rsidRDefault="002212A5" w:rsidP="002212A5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A5" w:rsidRPr="005D53B0" w:rsidRDefault="002212A5" w:rsidP="002212A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3B0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5D53B0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5D53B0" w:rsidRPr="005D53B0">
        <w:rPr>
          <w:rFonts w:ascii="Times New Roman" w:hAnsi="Times New Roman" w:cs="Times New Roman"/>
          <w:b w:val="0"/>
          <w:sz w:val="28"/>
          <w:szCs w:val="28"/>
        </w:rPr>
        <w:t>ока действия такого разрешения)</w:t>
      </w:r>
      <w:r w:rsidR="00CF32B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212A5" w:rsidRPr="000E5DD1" w:rsidRDefault="002212A5" w:rsidP="002212A5">
      <w:pPr>
        <w:tabs>
          <w:tab w:val="left" w:pos="9540"/>
        </w:tabs>
        <w:autoSpaceDE w:val="0"/>
        <w:autoSpaceDN w:val="0"/>
        <w:adjustRightInd w:val="0"/>
        <w:spacing w:after="0"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12A5" w:rsidRPr="000E5DD1" w:rsidRDefault="002212A5" w:rsidP="002212A5">
      <w:pPr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DD1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Курманаевский сельсовет Курманаевского района Оренбургской области</w:t>
      </w:r>
      <w:r w:rsidRPr="000E5DD1">
        <w:rPr>
          <w:rFonts w:ascii="Times New Roman" w:hAnsi="Times New Roman" w:cs="Times New Roman"/>
          <w:bCs/>
          <w:sz w:val="28"/>
          <w:szCs w:val="28"/>
        </w:rPr>
        <w:t>:</w:t>
      </w:r>
    </w:p>
    <w:p w:rsidR="002212A5" w:rsidRPr="000E5DD1" w:rsidRDefault="002212A5" w:rsidP="002212A5">
      <w:pPr>
        <w:pStyle w:val="ConsPlusTitle"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5DD1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согласно приложению.</w:t>
      </w:r>
    </w:p>
    <w:p w:rsidR="000E5DD1" w:rsidRPr="000E5DD1" w:rsidRDefault="000E5DD1" w:rsidP="000E5DD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5DD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</w:t>
      </w:r>
      <w:r w:rsidR="00AB6A5A">
        <w:rPr>
          <w:rFonts w:ascii="Times New Roman" w:hAnsi="Times New Roman" w:cs="Times New Roman"/>
          <w:sz w:val="28"/>
          <w:szCs w:val="28"/>
        </w:rPr>
        <w:t>ия Курманаевский сельсовет от 11.07.2023</w:t>
      </w:r>
      <w:r w:rsidRPr="000E5DD1">
        <w:rPr>
          <w:rFonts w:ascii="Times New Roman" w:hAnsi="Times New Roman" w:cs="Times New Roman"/>
          <w:sz w:val="28"/>
          <w:szCs w:val="28"/>
        </w:rPr>
        <w:t xml:space="preserve"> № </w:t>
      </w:r>
      <w:r w:rsidR="00AB6A5A">
        <w:rPr>
          <w:rFonts w:ascii="Times New Roman" w:hAnsi="Times New Roman" w:cs="Times New Roman"/>
          <w:sz w:val="28"/>
          <w:szCs w:val="28"/>
        </w:rPr>
        <w:t>95</w:t>
      </w:r>
      <w:r w:rsidRPr="000E5DD1">
        <w:rPr>
          <w:rFonts w:ascii="Times New Roman" w:hAnsi="Times New Roman" w:cs="Times New Roman"/>
          <w:sz w:val="28"/>
          <w:szCs w:val="28"/>
        </w:rPr>
        <w:t xml:space="preserve">-п </w:t>
      </w:r>
      <w:r w:rsidR="00AB6A5A" w:rsidRPr="005D53B0">
        <w:rPr>
          <w:rFonts w:ascii="Times New Roman" w:hAnsi="Times New Roman" w:cs="Times New Roman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B6A5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A5" w:rsidRPr="000E5DD1" w:rsidRDefault="000E5DD1" w:rsidP="002212A5">
      <w:pPr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212A5" w:rsidRPr="000E5D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12A5" w:rsidRPr="000E5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12A5" w:rsidRPr="000E5D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12A5" w:rsidRPr="000E5DD1" w:rsidRDefault="000E5DD1" w:rsidP="002212A5">
      <w:pPr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2A5" w:rsidRPr="000E5DD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</w:t>
      </w:r>
      <w:proofErr w:type="spellStart"/>
      <w:r w:rsidR="002212A5" w:rsidRPr="000E5DD1">
        <w:rPr>
          <w:rFonts w:ascii="Times New Roman" w:hAnsi="Times New Roman" w:cs="Times New Roman"/>
          <w:sz w:val="28"/>
          <w:szCs w:val="28"/>
        </w:rPr>
        <w:t>Весник</w:t>
      </w:r>
      <w:proofErr w:type="spellEnd"/>
      <w:r w:rsidR="002212A5" w:rsidRPr="000E5DD1">
        <w:rPr>
          <w:rFonts w:ascii="Times New Roman" w:hAnsi="Times New Roman" w:cs="Times New Roman"/>
          <w:sz w:val="28"/>
          <w:szCs w:val="28"/>
        </w:rPr>
        <w:t xml:space="preserve"> Курманаевского сельсовета» и подлежит размещению на официальном сайте муниципального образования Курманаевский сельсовет</w:t>
      </w:r>
    </w:p>
    <w:p w:rsidR="002212A5" w:rsidRDefault="002212A5" w:rsidP="0022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DD1" w:rsidRPr="000E5DD1" w:rsidRDefault="000E5DD1" w:rsidP="0022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2A5" w:rsidRPr="000E5DD1" w:rsidRDefault="002212A5" w:rsidP="0022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DD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К.Н.Беляева</w:t>
      </w:r>
    </w:p>
    <w:p w:rsidR="002212A5" w:rsidRDefault="002212A5" w:rsidP="002212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5DD1" w:rsidRPr="002212A5" w:rsidRDefault="000E5DD1" w:rsidP="002212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12A5" w:rsidRPr="002212A5" w:rsidRDefault="002212A5" w:rsidP="002212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212A5">
        <w:rPr>
          <w:rFonts w:ascii="Times New Roman" w:hAnsi="Times New Roman" w:cs="Times New Roman"/>
          <w:sz w:val="26"/>
          <w:szCs w:val="26"/>
        </w:rPr>
        <w:t>Разослано: в дело, районной администрации, прокурору</w:t>
      </w:r>
    </w:p>
    <w:p w:rsidR="002212A5" w:rsidRDefault="002212A5" w:rsidP="00221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D1" w:rsidRDefault="000E5DD1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E7A" w:rsidRDefault="00AE1E7A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E7A" w:rsidRDefault="00AE1E7A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2A5" w:rsidRPr="00086350" w:rsidRDefault="002212A5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212A5" w:rsidRPr="00086350" w:rsidRDefault="002212A5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212A5" w:rsidRPr="00086350" w:rsidRDefault="002212A5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212A5" w:rsidRPr="00086350" w:rsidRDefault="002212A5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Pr="0008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gramStart"/>
      <w:r w:rsidRPr="0008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212A5" w:rsidRPr="00086350" w:rsidRDefault="00CF32B5" w:rsidP="00221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2212A5" w:rsidRPr="00A92E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</w:t>
      </w:r>
      <w:r w:rsidR="002212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2A5" w:rsidRPr="00A92E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2212A5" w:rsidRDefault="002212A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B6A5A" w:rsidRDefault="002212A5" w:rsidP="00923804">
      <w:pPr>
        <w:pStyle w:val="ConsPlusTitle"/>
        <w:jc w:val="center"/>
        <w:rPr>
          <w:rFonts w:ascii="Times New Roman" w:hAnsi="Times New Roman" w:cs="Times New Roman"/>
          <w:strike/>
          <w:color w:val="FF0000"/>
        </w:rPr>
      </w:pPr>
      <w:r w:rsidRPr="002212A5">
        <w:rPr>
          <w:rFonts w:ascii="Times New Roman" w:hAnsi="Times New Roman" w:cs="Times New Roman"/>
          <w:sz w:val="28"/>
          <w:szCs w:val="28"/>
        </w:rPr>
        <w:t>А</w:t>
      </w:r>
      <w:r w:rsidR="007524A8" w:rsidRPr="002212A5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2212A5">
        <w:rPr>
          <w:rFonts w:ascii="Times New Roman" w:hAnsi="Times New Roman" w:cs="Times New Roman"/>
          <w:sz w:val="28"/>
          <w:szCs w:val="28"/>
        </w:rPr>
        <w:t xml:space="preserve"> </w:t>
      </w:r>
      <w:r w:rsidR="007524A8" w:rsidRPr="002212A5">
        <w:rPr>
          <w:rFonts w:ascii="Times New Roman" w:hAnsi="Times New Roman" w:cs="Times New Roman"/>
          <w:sz w:val="28"/>
          <w:szCs w:val="28"/>
        </w:rPr>
        <w:t>предост</w:t>
      </w:r>
      <w:r w:rsidR="009F0CDB" w:rsidRPr="002212A5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E77383" w:rsidRPr="002212A5">
        <w:rPr>
          <w:rFonts w:ascii="Times New Roman" w:hAnsi="Times New Roman" w:cs="Times New Roman"/>
          <w:sz w:val="28"/>
          <w:szCs w:val="28"/>
        </w:rPr>
        <w:t>муниципальной</w:t>
      </w:r>
      <w:r w:rsidR="009F0CDB" w:rsidRPr="002212A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B73" w:rsidRPr="002212A5">
        <w:rPr>
          <w:rFonts w:ascii="Times New Roman" w:hAnsi="Times New Roman" w:cs="Times New Roman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AB6A5A" w:rsidRPr="00AB6A5A">
        <w:rPr>
          <w:rFonts w:ascii="Times New Roman" w:hAnsi="Times New Roman" w:cs="Times New Roman"/>
        </w:rPr>
        <w:t xml:space="preserve"> </w:t>
      </w:r>
    </w:p>
    <w:p w:rsidR="00AB6A5A" w:rsidRPr="00923804" w:rsidRDefault="00AB6A5A" w:rsidP="00AB6A5A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B6A5A" w:rsidRDefault="00AB6A5A" w:rsidP="00AB6A5A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923804" w:rsidRPr="00923804" w:rsidRDefault="00923804" w:rsidP="00AB6A5A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numPr>
          <w:ilvl w:val="0"/>
          <w:numId w:val="23"/>
        </w:numPr>
        <w:tabs>
          <w:tab w:val="left" w:pos="851"/>
        </w:tabs>
        <w:autoSpaceDE/>
        <w:autoSpaceDN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                                              (далее - Административный регламент)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                                 (далее - муниципальная услуга) разработан в целях повышения качества и доступности предоставления муниципальной услуги, устанавливает порядок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</w:t>
      </w:r>
      <w:r w:rsidRPr="00923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804" w:rsidRPr="0092380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Курманаевский сельсовет Курманаевского района Оренбургской области </w:t>
      </w:r>
      <w:r w:rsidRPr="00923804">
        <w:rPr>
          <w:rFonts w:ascii="Times New Roman" w:hAnsi="Times New Roman" w:cs="Times New Roman"/>
          <w:sz w:val="28"/>
          <w:szCs w:val="28"/>
        </w:rPr>
        <w:t>(далее - орган местного самоуправления)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статьи 51 Градостроительного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(далее –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РФ) 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Административный регламент не применяется при выдаче разрешений на ст</w:t>
      </w:r>
      <w:r w:rsidR="00923804">
        <w:rPr>
          <w:rFonts w:ascii="Times New Roman" w:hAnsi="Times New Roman" w:cs="Times New Roman"/>
          <w:sz w:val="28"/>
          <w:szCs w:val="28"/>
        </w:rPr>
        <w:t xml:space="preserve">роительство </w:t>
      </w:r>
      <w:r w:rsidRPr="00923804">
        <w:rPr>
          <w:rFonts w:ascii="Times New Roman" w:hAnsi="Times New Roman" w:cs="Times New Roman"/>
          <w:sz w:val="28"/>
          <w:szCs w:val="28"/>
        </w:rPr>
        <w:t xml:space="preserve"> в г</w:t>
      </w:r>
      <w:r w:rsidR="00923804">
        <w:rPr>
          <w:rFonts w:ascii="Times New Roman" w:hAnsi="Times New Roman" w:cs="Times New Roman"/>
          <w:sz w:val="28"/>
          <w:szCs w:val="28"/>
        </w:rPr>
        <w:t xml:space="preserve">раницах территорий исторически </w:t>
      </w:r>
      <w:r w:rsidRPr="00923804">
        <w:rPr>
          <w:rFonts w:ascii="Times New Roman" w:hAnsi="Times New Roman" w:cs="Times New Roman"/>
          <w:sz w:val="28"/>
          <w:szCs w:val="28"/>
        </w:rPr>
        <w:t>поселений.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23804" w:rsidRPr="00923804" w:rsidRDefault="00923804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2. Заявителями являются физические или (и) юридические лица, являющиеся застройщиками, обратившиеся в орган местного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самоуправления/организацию с заявлением о предоставлении муниципальной услуги.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области, а также результата, за предоставлением </w:t>
      </w:r>
    </w:p>
    <w:p w:rsidR="00AB6A5A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обратился заявитель.</w:t>
      </w:r>
    </w:p>
    <w:p w:rsidR="00923804" w:rsidRPr="00923804" w:rsidRDefault="00923804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) (далее - ЕПГУ) заявителю обеспечиваются: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запись на прием в многофункциональные центры предоставления государственных                               и муниципальных услуг (при наличии соглашения о взаимодействии) (далее - МФЦ) для подачи запроса о предоставлении услуги (при наличии технической возможности) (далее - запрос);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 (далее – профилирование);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предоставление заявителю варианта получения муниципальной услуги,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предусмотренного административным регламентом предоставления муниципальной услуги.</w:t>
      </w:r>
    </w:p>
    <w:p w:rsidR="00AB6A5A" w:rsidRPr="00923804" w:rsidRDefault="00AB6A5A" w:rsidP="00AB6A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направлении заявления и прилагаемых к нему документов в электронной форме через </w:t>
      </w:r>
      <w:r w:rsidRPr="00923804">
        <w:rPr>
          <w:rFonts w:ascii="Times New Roman" w:hAnsi="Times New Roman" w:cs="Times New Roman"/>
          <w:sz w:val="28"/>
          <w:szCs w:val="28"/>
        </w:rPr>
        <w:t>ЕПГУ</w:t>
      </w:r>
      <w:r w:rsidRPr="0092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AB6A5A" w:rsidRPr="00923804" w:rsidRDefault="00AB6A5A" w:rsidP="00AB6A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5. Уведомление о завершении действий, предусмотренных пунктом 3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                                             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B6A5A" w:rsidRPr="00923804" w:rsidRDefault="00AB6A5A" w:rsidP="00AB6A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7. Наименование муниципальной услуги: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8. Муниципальная услуга носит заявительный порядок обращения.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AB6A5A" w:rsidRPr="00923804" w:rsidRDefault="00AB6A5A" w:rsidP="00AB6A5A">
      <w:pPr>
        <w:pStyle w:val="ConsPlusNormal"/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9. Муниципальная услуга: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предоставляется органом местного самоуправления (далее – орган местного самоуправления)  </w:t>
      </w:r>
      <w:r w:rsidR="00F9512A" w:rsidRPr="0092380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Курманаевский сельсовет Курманаевского района Оренбургской области</w:t>
      </w:r>
      <w:r w:rsidRPr="00923804">
        <w:rPr>
          <w:rFonts w:ascii="Times New Roman" w:hAnsi="Times New Roman" w:cs="Times New Roman"/>
          <w:b/>
          <w:sz w:val="28"/>
          <w:szCs w:val="28"/>
        </w:rPr>
        <w:t>.</w:t>
      </w:r>
      <w:r w:rsidRPr="009238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End"/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10.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6A5A" w:rsidRPr="00923804" w:rsidRDefault="00AB6A5A" w:rsidP="00F951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 и</w:t>
      </w:r>
      <w:r w:rsidR="00F9512A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</w:t>
      </w:r>
      <w:r w:rsidR="00F9512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Pr="00923804">
        <w:rPr>
          <w:rFonts w:ascii="Times New Roman" w:hAnsi="Times New Roman" w:cs="Times New Roman"/>
          <w:sz w:val="28"/>
          <w:szCs w:val="28"/>
        </w:rPr>
        <w:t>(</w:t>
      </w:r>
      <w:r w:rsidR="00F9512A" w:rsidRPr="00F9512A">
        <w:rPr>
          <w:rFonts w:ascii="Times New Roman" w:hAnsi="Times New Roman" w:cs="Times New Roman"/>
          <w:sz w:val="28"/>
          <w:szCs w:val="28"/>
        </w:rPr>
        <w:t>https://mokurmsovet.ru/</w:t>
      </w:r>
      <w:r w:rsidRPr="00923804">
        <w:rPr>
          <w:rFonts w:ascii="Times New Roman" w:hAnsi="Times New Roman" w:cs="Times New Roman"/>
          <w:sz w:val="28"/>
          <w:szCs w:val="28"/>
        </w:rPr>
        <w:t>), в Реестре государственных (муниципальных) услуг (функций) Оренбургской области (далее - Реестр), а также в электронной форме через ЕПГУ.</w:t>
      </w:r>
      <w:proofErr w:type="gramEnd"/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12. 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ЕПГУ.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13. Результатом предоставления муниципальной услуги является: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выдача разрешения на строительство (решение об отказе в выдаче разрешения                                      на строительство);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_2"/>
      <w:bookmarkEnd w:id="0"/>
      <w:r w:rsidRPr="00923804">
        <w:rPr>
          <w:rFonts w:ascii="Times New Roman" w:hAnsi="Times New Roman" w:cs="Times New Roman"/>
          <w:sz w:val="28"/>
          <w:szCs w:val="28"/>
        </w:rPr>
        <w:t>2)внесение изменений в разрешение на строительство (решение об отказе во внесении изменений в разрешение на строительство).</w:t>
      </w:r>
    </w:p>
    <w:p w:rsidR="00AB6A5A" w:rsidRPr="00923804" w:rsidRDefault="00AB6A5A" w:rsidP="00AB6A5A">
      <w:pPr>
        <w:pStyle w:val="ConsPlusNormal"/>
        <w:ind w:firstLine="53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P_3"/>
      <w:bookmarkEnd w:id="1"/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исправление </w:t>
      </w:r>
      <w:r w:rsidRPr="00923804">
        <w:rPr>
          <w:rFonts w:ascii="Times New Roman" w:hAnsi="Times New Roman" w:cs="Times New Roman"/>
          <w:sz w:val="28"/>
          <w:szCs w:val="28"/>
        </w:rPr>
        <w:t>допущенных опечаток и (или)</w:t>
      </w:r>
      <w:r w:rsidR="00F9512A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технических ошибок в разрешении                                    на строительство (решение об отказе во внесении исправлений </w:t>
      </w:r>
      <w:r w:rsidRPr="00923804">
        <w:rPr>
          <w:rFonts w:ascii="Times New Roman" w:hAnsi="Times New Roman" w:cs="Times New Roman"/>
          <w:sz w:val="28"/>
          <w:szCs w:val="28"/>
        </w:rPr>
        <w:t>допущенных опечаток                                        и (или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)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ехнических ошибок);</w:t>
      </w:r>
    </w:p>
    <w:p w:rsidR="00AB6A5A" w:rsidRPr="00923804" w:rsidRDefault="00AB6A5A" w:rsidP="00AB6A5A">
      <w:pPr>
        <w:pStyle w:val="ConsPlusNormal"/>
        <w:ind w:firstLine="53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выдача дубликата разрешения на строительство (решение об отказе в 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выдаче дубликата разрешения на строительство).</w:t>
      </w:r>
    </w:p>
    <w:p w:rsidR="00AB6A5A" w:rsidRPr="00923804" w:rsidRDefault="00AB6A5A" w:rsidP="00AB6A5A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14. Реквизиты результата предоставления муниципальной услуги.</w:t>
      </w:r>
    </w:p>
    <w:p w:rsidR="00AB6A5A" w:rsidRPr="00923804" w:rsidRDefault="00AB6A5A" w:rsidP="00AB6A5A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Форма разрешения на строительство устанавливается уполномоченным Правительством Российской Федерации федеральным органом исполнительной власти.</w:t>
      </w:r>
    </w:p>
    <w:p w:rsidR="00AB6A5A" w:rsidRPr="00923804" w:rsidRDefault="00AB6A5A" w:rsidP="00AB6A5A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услуги указываются основания                             для отказа, информация, необходимая для устранения причин отказа в предоставлении услуги,                           а также иная дополнительная информация при наличии.</w:t>
      </w:r>
    </w:p>
    <w:p w:rsidR="00AB6A5A" w:rsidRPr="00923804" w:rsidRDefault="00AB6A5A" w:rsidP="00AB6A5A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Дубликат разрешения на строительство выдается с тем же регистрационным номером                               и указанием того же срока действия, которые были указаны в ранее выданном разрешении                             на строительство с надписью «ДУБЛИКАТ» и даты выдачи.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15. Реквизиты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разрешений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на строительство уполномоченные должностные лица вносят                     в Реестр выданных разрешений на строительство на бумажном носителе по форме согласно приложению № 9 к Административному регламенту, под отдельным порядковым номером.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Реквизиты решений о предоставлении муниципальной услуги либо решений об отказе                          в предоставлении муниципальной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вносят в Журнал регистрации заявлений о выдаче документов, являющихся результатом предоставления муниципальной услуги на бумажном носителе по форме согласно приложению № 8                                            к Административному регламенту.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16. В случае предоставления муниципальной услуги в электронном виде используется государственная информационная система </w:t>
      </w:r>
      <w:r w:rsidR="00F9512A">
        <w:rPr>
          <w:rFonts w:ascii="Times New Roman" w:hAnsi="Times New Roman" w:cs="Times New Roman"/>
          <w:sz w:val="28"/>
          <w:szCs w:val="28"/>
        </w:rPr>
        <w:t>ЕПГУ</w:t>
      </w:r>
      <w:r w:rsidRPr="00923804">
        <w:rPr>
          <w:rFonts w:ascii="Times New Roman" w:hAnsi="Times New Roman" w:cs="Times New Roman"/>
          <w:sz w:val="28"/>
          <w:szCs w:val="28"/>
        </w:rPr>
        <w:t>.</w:t>
      </w:r>
    </w:p>
    <w:p w:rsidR="00AB6A5A" w:rsidRPr="00923804" w:rsidRDefault="00AB6A5A" w:rsidP="00AB6A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16.1.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в органе местного самоуправления;</w:t>
      </w:r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 w:rsidRPr="00923804">
        <w:rPr>
          <w:rFonts w:ascii="Times New Roman" w:hAnsi="Times New Roman" w:cs="Times New Roman"/>
          <w:sz w:val="28"/>
          <w:szCs w:val="28"/>
        </w:rPr>
        <w:tab/>
      </w:r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ЕПГУ;</w:t>
      </w:r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5) с использованием единой информационной системы жилищного строительства, предусмотренной Федеральным </w:t>
      </w:r>
      <w:hyperlink r:id="rId9" w:tooltip="consultantplus://offline/ref=1E346817E00FED4F745EF79E37F32A9653CBCCBEDF74E3C82D4AE8CC7F45351C6690B50F7C6EE0F64B5B7CC906p8V6K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иные информационные системы, которые должны быть интегрированы с единой информационной системой жилищного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строительства (для застройщиков, наименования которых содержат слова «специализированный застройщик»).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17. Заявителю по его выбору предоставляется варианты получения результата муниципальной услуги в виде: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                                  с использованием усиленной квалифицированной электронной подписи (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далее-ЭП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);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самоуправления, в МФЦ (при наличии соглашения о взаимодействии);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18. 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</w:t>
      </w:r>
      <w:r w:rsidR="00BD6626">
        <w:rPr>
          <w:rFonts w:ascii="Times New Roman" w:hAnsi="Times New Roman" w:cs="Times New Roman"/>
          <w:sz w:val="28"/>
          <w:szCs w:val="28"/>
        </w:rPr>
        <w:t>рованной ЭП,</w:t>
      </w:r>
      <w:r w:rsidRPr="00923804">
        <w:rPr>
          <w:rFonts w:ascii="Times New Roman" w:hAnsi="Times New Roman" w:cs="Times New Roman"/>
          <w:sz w:val="28"/>
          <w:szCs w:val="28"/>
        </w:rPr>
        <w:t xml:space="preserve"> на своих технических средствах, а также возможность направления такого электронного документа в иные органы (организации).</w:t>
      </w:r>
    </w:p>
    <w:p w:rsidR="00AB6A5A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BD6626" w:rsidRPr="00923804" w:rsidRDefault="00BD6626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6"/>
      <w:bookmarkStart w:id="3" w:name="P18"/>
      <w:bookmarkEnd w:id="2"/>
      <w:r w:rsidRPr="00923804">
        <w:rPr>
          <w:rFonts w:ascii="Times New Roman" w:hAnsi="Times New Roman" w:cs="Times New Roman"/>
          <w:sz w:val="28"/>
          <w:szCs w:val="28"/>
        </w:rPr>
        <w:t>19.</w:t>
      </w:r>
      <w:bookmarkEnd w:id="3"/>
      <w:r w:rsidRPr="00923804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услуги, в том числе с использованием ЕПГУ,                       с учетом необходимости обращения в организации, участвующие в предоставлении муниципальной услуги, составляет  пять рабочих дней со дня регистрации заявления в органе местного самоуправления.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на ЕПГУ, - не позднее </w:t>
      </w:r>
      <w:r w:rsidRPr="00BD6626">
        <w:rPr>
          <w:rFonts w:ascii="Times New Roman" w:hAnsi="Times New Roman" w:cs="Times New Roman"/>
          <w:sz w:val="28"/>
          <w:szCs w:val="28"/>
        </w:rPr>
        <w:t xml:space="preserve">1-го рабочего дня, следующего за днем истечения </w:t>
      </w:r>
      <w:r w:rsidRPr="00923804">
        <w:rPr>
          <w:rFonts w:ascii="Times New Roman" w:hAnsi="Times New Roman" w:cs="Times New Roman"/>
          <w:sz w:val="28"/>
          <w:szCs w:val="28"/>
        </w:rPr>
        <w:t xml:space="preserve">срока, установленного </w:t>
      </w:r>
      <w:hyperlink w:anchor="P18" w:tooltip="#P18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23804">
        <w:rPr>
          <w:rStyle w:val="a9"/>
          <w:rFonts w:ascii="Times New Roman" w:hAnsi="Times New Roman" w:cs="Times New Roman"/>
          <w:sz w:val="28"/>
          <w:szCs w:val="28"/>
        </w:rPr>
        <w:t>9</w:t>
      </w:r>
      <w:r w:rsidRPr="00923804">
        <w:rPr>
          <w:rFonts w:ascii="Times New Roman" w:hAnsi="Times New Roman" w:cs="Times New Roman"/>
          <w:sz w:val="28"/>
          <w:szCs w:val="28"/>
        </w:rPr>
        <w:t>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20. 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следующего за днем истечения срока, установленного </w:t>
      </w:r>
      <w:hyperlink w:anchor="P18" w:tooltip="#P18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пунктом 19.</w:t>
        </w:r>
      </w:hyperlink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</w:t>
      </w:r>
      <w:hyperlink w:anchor="P18" w:tooltip="#P18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23804">
        <w:rPr>
          <w:rStyle w:val="a9"/>
          <w:rFonts w:ascii="Times New Roman" w:hAnsi="Times New Roman" w:cs="Times New Roman"/>
          <w:sz w:val="28"/>
          <w:szCs w:val="28"/>
        </w:rPr>
        <w:t>9</w:t>
      </w:r>
      <w:r w:rsidRPr="00923804">
        <w:rPr>
          <w:rFonts w:ascii="Times New Roman" w:hAnsi="Times New Roman" w:cs="Times New Roman"/>
          <w:sz w:val="28"/>
          <w:szCs w:val="28"/>
        </w:rPr>
        <w:t xml:space="preserve">, </w:t>
      </w:r>
      <w:r w:rsidR="00BD6626">
        <w:rPr>
          <w:rFonts w:ascii="Times New Roman" w:hAnsi="Times New Roman" w:cs="Times New Roman"/>
          <w:sz w:val="28"/>
          <w:szCs w:val="28"/>
        </w:rPr>
        <w:t xml:space="preserve">исчисляется </w:t>
      </w:r>
      <w:r w:rsidRPr="00923804">
        <w:rPr>
          <w:rFonts w:ascii="Times New Roman" w:hAnsi="Times New Roman" w:cs="Times New Roman"/>
          <w:sz w:val="28"/>
          <w:szCs w:val="28"/>
        </w:rPr>
        <w:t xml:space="preserve">со дня передачи МФЦ заявления и документов, указанных в </w:t>
      </w:r>
      <w:hyperlink w:anchor="Р24" w:tooltip="#Р24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(при их наличии), в орган местного самоуправления.</w:t>
      </w: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</w:t>
      </w:r>
      <w:r w:rsidR="00BD6626">
        <w:rPr>
          <w:rFonts w:ascii="Times New Roman" w:hAnsi="Times New Roman" w:cs="Times New Roman"/>
          <w:sz w:val="28"/>
          <w:szCs w:val="28"/>
        </w:rPr>
        <w:t xml:space="preserve">нформации </w:t>
      </w:r>
      <w:r w:rsidRPr="00923804">
        <w:rPr>
          <w:rFonts w:ascii="Times New Roman" w:hAnsi="Times New Roman" w:cs="Times New Roman"/>
          <w:sz w:val="28"/>
          <w:szCs w:val="28"/>
        </w:rPr>
        <w:t xml:space="preserve">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лиц, муниципальных служащих, работников размещены на официальном сайте органа местного самоуправления:</w:t>
      </w:r>
      <w:r w:rsidR="00BD6626" w:rsidRPr="00BD6626">
        <w:t xml:space="preserve"> </w:t>
      </w:r>
      <w:r w:rsidR="00BD6626" w:rsidRPr="00BD6626">
        <w:rPr>
          <w:rFonts w:ascii="Times New Roman" w:hAnsi="Times New Roman" w:cs="Times New Roman"/>
          <w:sz w:val="28"/>
          <w:szCs w:val="28"/>
        </w:rPr>
        <w:t xml:space="preserve">https://mokurmsovet.ru/ </w:t>
      </w:r>
      <w:r w:rsidRPr="00923804">
        <w:rPr>
          <w:rFonts w:ascii="Times New Roman" w:hAnsi="Times New Roman" w:cs="Times New Roman"/>
          <w:sz w:val="28"/>
          <w:szCs w:val="28"/>
        </w:rPr>
        <w:t>в сети «Интернет» и на ЕПГУ.</w:t>
      </w:r>
      <w:proofErr w:type="gramEnd"/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B6A5A" w:rsidRPr="00923804" w:rsidRDefault="00AB6A5A" w:rsidP="00AB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22. Для получения муниципальной услуги заявитель (представитель заявителя) направляет в орган местного самоуправления заявление о предоставлении муниципальной услуги и прилагаемые к нему документы одним из следующих способов:</w:t>
      </w:r>
    </w:p>
    <w:p w:rsidR="00AB6A5A" w:rsidRPr="00923804" w:rsidRDefault="00AB6A5A" w:rsidP="00AB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в орган местного самоуправления;</w:t>
      </w:r>
    </w:p>
    <w:p w:rsidR="00AB6A5A" w:rsidRPr="00923804" w:rsidRDefault="00AB6A5A" w:rsidP="00AB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 w:rsidRPr="00923804">
        <w:rPr>
          <w:rFonts w:ascii="Times New Roman" w:hAnsi="Times New Roman" w:cs="Times New Roman"/>
          <w:sz w:val="28"/>
          <w:szCs w:val="28"/>
        </w:rPr>
        <w:tab/>
      </w:r>
    </w:p>
    <w:p w:rsidR="00AB6A5A" w:rsidRPr="00923804" w:rsidRDefault="00AB6A5A" w:rsidP="00AB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ЕПГУ;</w:t>
      </w:r>
    </w:p>
    <w:p w:rsidR="00AB6A5A" w:rsidRPr="00923804" w:rsidRDefault="00AB6A5A" w:rsidP="00AB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AB6A5A" w:rsidRPr="00923804" w:rsidRDefault="00AB6A5A" w:rsidP="00AB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5) для застройщиков, наименования которых содержат слова «специализированный застройщик», наряду со способами, указанными в пунктах 1 - 4 настоящего</w:t>
      </w:r>
      <w:r w:rsidR="00BD6626">
        <w:rPr>
          <w:rFonts w:ascii="Times New Roman" w:hAnsi="Times New Roman" w:cs="Times New Roman"/>
          <w:sz w:val="28"/>
          <w:szCs w:val="28"/>
        </w:rPr>
        <w:t xml:space="preserve"> пункта, </w:t>
      </w:r>
      <w:r w:rsidRPr="00923804">
        <w:rPr>
          <w:rFonts w:ascii="Times New Roman" w:hAnsi="Times New Roman" w:cs="Times New Roman"/>
          <w:sz w:val="28"/>
          <w:szCs w:val="28"/>
        </w:rPr>
        <w:t>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B6A5A" w:rsidRPr="00923804" w:rsidRDefault="00AB6A5A" w:rsidP="00AB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23. Заявление должно содержать сведения, позволяющие идентифицировать заявителя (представителя заявителя):  </w:t>
      </w:r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1) для юридических лиц - полное наименования организации и организационно-правовой формы юридического лица), фамилия, имя, отчество (при наличии) руководителя или иного                                        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 (далее – контактная информация);</w:t>
      </w:r>
      <w:proofErr w:type="gramEnd"/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2) 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                              предпринимателя,</w:t>
      </w:r>
      <w:r w:rsidR="00BD6626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 xml:space="preserve">контактная информация;          </w:t>
      </w:r>
      <w:proofErr w:type="gramEnd"/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3) для физических лиц - 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органе, дата и место рождения,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 (при наличии), адрес регистрации по месту жительства и (или) по месту пребывания, контактная информация.</w:t>
      </w:r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 случае подачи заявления о предоставлении муниципальной услуги через ЕПГУ заявителю необходимо пройти процедуры регистрации, идентификац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>тентификации с использованием федеральной государственной информационной системы «Единая система идентификации                           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B6A5A" w:rsidRPr="00923804" w:rsidRDefault="00AB6A5A" w:rsidP="00AB6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Р24"/>
      <w:bookmarkStart w:id="5" w:name="P142"/>
      <w:bookmarkEnd w:id="4"/>
      <w:r w:rsidRPr="00923804">
        <w:rPr>
          <w:rFonts w:ascii="Times New Roman" w:hAnsi="Times New Roman" w:cs="Times New Roman"/>
          <w:sz w:val="28"/>
          <w:szCs w:val="28"/>
        </w:rPr>
        <w:t>2</w:t>
      </w:r>
      <w:bookmarkEnd w:id="5"/>
      <w:r w:rsidRPr="00923804">
        <w:rPr>
          <w:rFonts w:ascii="Times New Roman" w:hAnsi="Times New Roman" w:cs="Times New Roman"/>
          <w:sz w:val="28"/>
          <w:szCs w:val="28"/>
        </w:rPr>
        <w:t>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сведения, которые заявитель должен представить самостоятельно: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 24.1. Для получения разрешения на строительство заявителем представляются: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4" w:tooltip="#P614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по форме согласно приложению № 1                     к Административному регламенту (если предоставление муниципальной услуги осуществляется                в электронном виде через ЕПГУ, заявление заполняется по форме, представленной на ЕПГУ,                   и отдельно заявителем не представляется);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ЕПГУ и заявитель прошел авторизацию через единую систему идентификац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>тентификации (далее - ЕСИА);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5) соглашение о проведении реконструкции объекта недвижимости,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 государственным (муниципальным) заказчиком в соответствии                     с </w:t>
      </w:r>
      <w:hyperlink r:id="rId10" w:tooltip="consultantplus://offline/ref=550A7C447A3C3AB28DC3B26DCF925E7D02026D47F068AE341C0D0BBA3DDC698EF4E201DDE64307757BCDD1304333A6BB1BD1682C1405Y815E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пунктом 6.1 части 7 статьи 51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6) решение общего собрания собственников помещений и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в многоквартирном доме, принятое в соответствии с жилищным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в многоквартирном доме;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7) 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РФ, предоставленное лицом, являющимся членом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с части 3.8 статьи 49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Start w:id="7" w:name="P25"/>
      <w:bookmarkEnd w:id="6"/>
      <w:bookmarkEnd w:id="7"/>
      <w:r w:rsidRPr="00923804">
        <w:rPr>
          <w:rFonts w:ascii="Times New Roman" w:hAnsi="Times New Roman" w:cs="Times New Roman"/>
          <w:sz w:val="28"/>
          <w:szCs w:val="28"/>
        </w:rPr>
        <w:t xml:space="preserve">24.2.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Для внесения изменений в разрешение на строительство в связи с переходом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права                     на земельный участок, образованием земельного участка путем объединения, раздела, перераспределения или выдела из земельных участков (случаи, установленные </w:t>
      </w:r>
      <w:hyperlink r:id="rId11" w:tooltip="consultantplus://offline/ref=52E4E38C0FC192B57E0C37465808CDE0169898608E71AE8D76C14F8626793BAF7C12B8D8033E16288A701CCA1CEDB624B43DA1AD67rDN1M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</w:rPr>
          <w:t>частями 21.5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tooltip="consultantplus://offline/ref=52E4E38C0FC192B57E0C37465808CDE0169898608E71AE8D76C14F8626793BAF7C12B8D8033C16288A701CCA1CEDB624B43DA1AD67rDN1M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</w:rPr>
          <w:t>21.7 статьи 51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РФ), заявитель представляет: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0"/>
      <w:bookmarkEnd w:id="8"/>
      <w:r w:rsidRPr="0092380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836" w:tooltip="#P836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о переходе права на земельный участок по форме согласно приложению № 2 к Административному регламенту (если предоставление муниципальной услуги осуществляется              в электронном виде через ЕПГУ, уведомление заполняется по форме, представленной на ЕПГУ, и отдельно заявителем не представляется), с указанием реквизитов следующих документов: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6"/>
      <w:bookmarkStart w:id="10" w:name="P26"/>
      <w:bookmarkEnd w:id="9"/>
      <w:bookmarkEnd w:id="10"/>
      <w:r w:rsidRPr="00923804">
        <w:rPr>
          <w:rFonts w:ascii="Times New Roman" w:hAnsi="Times New Roman" w:cs="Times New Roman"/>
          <w:sz w:val="28"/>
          <w:szCs w:val="28"/>
        </w:rPr>
        <w:t>а) правоустанавливающих документов на земельные участки в случае перехода прав на такие земельные участки;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б) решения об образовании земельных участков, в случаях: 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образования земельного участка путем объединения земельных участков, в отношении которых или одного из которых выдано разрешение на строительство;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 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24.3.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Для внесения изменений в разрешение на строите</w:t>
      </w:r>
      <w:r w:rsidR="00BD6626">
        <w:rPr>
          <w:rFonts w:ascii="Times New Roman" w:hAnsi="Times New Roman" w:cs="Times New Roman"/>
          <w:sz w:val="28"/>
          <w:szCs w:val="28"/>
        </w:rPr>
        <w:t xml:space="preserve">льство исключительно в связи </w:t>
      </w:r>
      <w:r w:rsidRPr="00923804">
        <w:rPr>
          <w:rFonts w:ascii="Times New Roman" w:hAnsi="Times New Roman" w:cs="Times New Roman"/>
          <w:sz w:val="28"/>
          <w:szCs w:val="28"/>
        </w:rPr>
        <w:t>с продлением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срока действия такого разрешения заявитель представляет: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007" w:tooltip="#P1007" w:history="1">
        <w:proofErr w:type="spellStart"/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заявление</w:t>
        </w:r>
      </w:hyperlink>
      <w:r w:rsidRPr="0092380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3 к Административному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регламенту, поданное не менее чем за десять рабочих дней до истечения срока действия такого разрешения  (если предоставление муниципальной услуги осуществляется в электронном виде через ЕПГУ, заявление заполняется по форме, представленной на ЕПГУ, и отдельно заявителем                                     не представляется);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ЕПГУ и заявитель прошел авторизацию через ЕСИА);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8"/>
      <w:bookmarkStart w:id="12" w:name="P27"/>
      <w:bookmarkEnd w:id="11"/>
      <w:bookmarkEnd w:id="12"/>
      <w:r w:rsidRPr="00923804">
        <w:rPr>
          <w:rFonts w:ascii="Times New Roman" w:hAnsi="Times New Roman" w:cs="Times New Roman"/>
          <w:sz w:val="28"/>
          <w:szCs w:val="28"/>
        </w:rPr>
        <w:t xml:space="preserve">24.4. Для внесения изменений в разрешение на строительство, кроме случаев, указанных в </w:t>
      </w:r>
      <w:hyperlink w:anchor="P25" w:tooltip="#P25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</w:rPr>
        <w:t>4.2.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" w:tooltip="#P26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</w:rPr>
        <w:t>4.3.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представляет: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177" w:tooltip="#P1177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заявление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Административному регламенту, поданному не менее чем за десять рабочих дней до истечения срока действия такого разрешения (если предоставление муниципальной услуги осуществляется в электронном виде через ЕПГУ, заявление заполняется по форме, представленной на ЕПГУ, и отдельно заявителем                                          не представляется);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документы, предусмотренные подпунктами 4, 5, 6, 7 пункта 24.1. Административного регламента.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8"/>
      <w:bookmarkEnd w:id="13"/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24.5. В целях исправления </w:t>
      </w:r>
      <w:r w:rsidRPr="00923804">
        <w:rPr>
          <w:rFonts w:ascii="Times New Roman" w:hAnsi="Times New Roman" w:cs="Times New Roman"/>
          <w:sz w:val="28"/>
          <w:szCs w:val="28"/>
        </w:rPr>
        <w:t xml:space="preserve">допущенных опечаток и (или) 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технических ошибок в разрешении на строительство заявитель представляет</w:t>
      </w:r>
      <w:r w:rsidRPr="00923804">
        <w:rPr>
          <w:rFonts w:ascii="Times New Roman" w:hAnsi="Times New Roman" w:cs="Times New Roman"/>
          <w:sz w:val="28"/>
          <w:szCs w:val="28"/>
        </w:rPr>
        <w:t>:</w:t>
      </w:r>
    </w:p>
    <w:p w:rsidR="00AB6A5A" w:rsidRPr="00923804" w:rsidRDefault="00AB6A5A" w:rsidP="00AB6A5A">
      <w:pPr>
        <w:pStyle w:val="ConsPlusNormal"/>
        <w:ind w:firstLine="54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" w:tooltip="#P5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форме согласно приложению № 5 </w:t>
      </w:r>
      <w:r w:rsidRPr="00923804">
        <w:rPr>
          <w:rFonts w:ascii="Times New Roman" w:hAnsi="Times New Roman" w:cs="Times New Roman"/>
          <w:sz w:val="28"/>
          <w:szCs w:val="28"/>
        </w:rPr>
        <w:t>к Административному регламенту                        (если предоставление муниципальной услуги осуществляется в электронном виде через ЕПГУ, заявление заполняется по форме, представленной на ЕПГУ, и отдельно заявителем                                         не представляется)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923804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ЕПГУ и заявитель прошел авторизацию через ЕСИА);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AB6A5A" w:rsidRPr="00923804" w:rsidRDefault="00AB6A5A" w:rsidP="00AB6A5A">
      <w:pPr>
        <w:pStyle w:val="ConsPlusNormal"/>
        <w:ind w:firstLine="54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4" w:name="P29"/>
      <w:bookmarkEnd w:id="14"/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24.6.  В целях получения дубликата разрешения на строительство заявитель представляет</w:t>
      </w:r>
      <w:r w:rsidRPr="00923804">
        <w:rPr>
          <w:rFonts w:ascii="Times New Roman" w:hAnsi="Times New Roman" w:cs="Times New Roman"/>
          <w:sz w:val="28"/>
          <w:szCs w:val="28"/>
        </w:rPr>
        <w:t>:</w:t>
      </w:r>
    </w:p>
    <w:p w:rsidR="00AB6A5A" w:rsidRPr="00923804" w:rsidRDefault="00AB6A5A" w:rsidP="00AB6A5A">
      <w:pPr>
        <w:pStyle w:val="ConsPlusNormal"/>
        <w:ind w:firstLine="54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" w:tooltip="#P6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выдаче дубликата разрешения на строительство по форме согласно приложению № 6 </w:t>
      </w:r>
      <w:r w:rsidRPr="00923804">
        <w:rPr>
          <w:rFonts w:ascii="Times New Roman" w:hAnsi="Times New Roman" w:cs="Times New Roman"/>
          <w:sz w:val="28"/>
          <w:szCs w:val="28"/>
        </w:rPr>
        <w:t>к Административному регламенту (если предоставление муниципальной услуги осуществляется в электронном виде через ЕПГУ, заявление заполняется по форме, представленной на ЕПГУ, и отдельно заявителем не представляется;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1"/>
      <w:bookmarkEnd w:id="15"/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923804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ЕПГУ и заявитель прошел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авторизацию через ЕСИА);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0"/>
      <w:bookmarkEnd w:id="16"/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Оренбургской облас</w:t>
      </w:r>
      <w:r w:rsidR="00BD6626">
        <w:rPr>
          <w:rFonts w:ascii="Times New Roman" w:hAnsi="Times New Roman" w:cs="Times New Roman"/>
          <w:sz w:val="28"/>
          <w:szCs w:val="28"/>
        </w:rPr>
        <w:t xml:space="preserve">ти от 14.03.2018 </w:t>
      </w:r>
      <w:r w:rsidRPr="00923804">
        <w:rPr>
          <w:rFonts w:ascii="Times New Roman" w:hAnsi="Times New Roman" w:cs="Times New Roman"/>
          <w:sz w:val="28"/>
          <w:szCs w:val="28"/>
        </w:rPr>
        <w:t xml:space="preserve">№ 133-п заявление и прилагаемые к нему документы, указанные в </w:t>
      </w:r>
      <w:hyperlink w:anchor="Р24" w:tooltip="#Р24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документы, указанные в </w:t>
      </w:r>
      <w:hyperlink w:anchor="P176" w:tooltip="#P176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предоставления таких документов заявителем самостоятельно направляются в орган местного самоуправления исключительно в электронной форме с использованием ЕПГУ в случае, если проектная документация объекта капитального строительства и (или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>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              в соответствии с законодательством Российской Федерации.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6"/>
      <w:bookmarkEnd w:id="17"/>
      <w:r w:rsidRPr="00923804">
        <w:rPr>
          <w:rFonts w:ascii="Times New Roman" w:hAnsi="Times New Roman" w:cs="Times New Roman"/>
          <w:sz w:val="28"/>
          <w:szCs w:val="28"/>
        </w:rPr>
        <w:t>26.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26.1.  Перечень документов, необходимых для получения разрешения на строительство, и которые заявитель вправе предоставить самостоятельно: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</w:t>
      </w:r>
      <w:r w:rsidR="00BD6626">
        <w:rPr>
          <w:rFonts w:ascii="Times New Roman" w:hAnsi="Times New Roman" w:cs="Times New Roman"/>
          <w:sz w:val="28"/>
          <w:szCs w:val="28"/>
        </w:rPr>
        <w:t xml:space="preserve">ашение </w:t>
      </w:r>
      <w:r w:rsidRPr="00923804">
        <w:rPr>
          <w:rFonts w:ascii="Times New Roman" w:hAnsi="Times New Roman" w:cs="Times New Roman"/>
          <w:sz w:val="28"/>
          <w:szCs w:val="28"/>
        </w:rPr>
        <w:t xml:space="preserve">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3" w:tooltip="consultantplus://offline/ref=43CB32CB1B09EBEA45B2A486A4B48F029A97A6353910A5574C809271747AB9A80259272C4973DC562898BE5811B9876D7B8BA4666311LEt3F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частью 1.1 статьи 57.3 </w:t>
        </w:r>
        <w:proofErr w:type="spellStart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ГрК</w:t>
        </w:r>
        <w:proofErr w:type="spell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РФ,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если иное не установлено </w:t>
      </w:r>
      <w:hyperlink r:id="rId14" w:tooltip="consultantplus://offline/ref=7DD3D8664357D390D7A04E0BD2B526F96C33FE0CF20D60EF580E447A949EEBE189A8803E455044E2C71D58154593FCAE4710050D93F2H5u9F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частью 7.3</w:t>
        </w:r>
        <w:proofErr w:type="gram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статьи 51 </w:t>
        </w:r>
        <w:proofErr w:type="spellStart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ГрК</w:t>
        </w:r>
        <w:proofErr w:type="spell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923804">
        <w:rPr>
          <w:rFonts w:ascii="Times New Roman" w:hAnsi="Times New Roman" w:cs="Times New Roman"/>
          <w:sz w:val="28"/>
          <w:szCs w:val="28"/>
        </w:rPr>
        <w:t>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Государмственной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корпорацией по атомной энергии «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исполнительной власти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</w:t>
      </w:r>
      <w:proofErr w:type="spellStart"/>
      <w:r w:rsidRPr="0092380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Pr="0092380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строительство линейного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объекта - реквизиты проекта планировки территории                                  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выдачи разрешения                                       на строительство линейного объекта, для размещения которого не требуется образование земельного участка;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0"/>
      <w:bookmarkEnd w:id="18"/>
      <w:r w:rsidRPr="00923804">
        <w:rPr>
          <w:rFonts w:ascii="Times New Roman" w:hAnsi="Times New Roman" w:cs="Times New Roman"/>
          <w:sz w:val="28"/>
          <w:szCs w:val="28"/>
        </w:rPr>
        <w:t xml:space="preserve">4) результаты инженерных изысканий и следующие материалы, содержащиеся                                            в утвержденной в соответствии с </w:t>
      </w:r>
      <w:hyperlink r:id="rId15" w:tooltip="consultantplus://offline/ref=78E174973973EF8FFDEAC7FFB4433D61CE827254AB2C1254AC393389BDB649F237993FA36AF64E9AD6366874EF6F6FBD0FEA03B7331277XF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частью 15 статьи 48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 проектной документации: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</w:t>
      </w:r>
      <w:r w:rsidR="00BD6626">
        <w:rPr>
          <w:rFonts w:ascii="Times New Roman" w:hAnsi="Times New Roman" w:cs="Times New Roman"/>
          <w:sz w:val="28"/>
          <w:szCs w:val="28"/>
        </w:rPr>
        <w:t xml:space="preserve">етствии </w:t>
      </w:r>
      <w:r w:rsidRPr="00923804">
        <w:rPr>
          <w:rFonts w:ascii="Times New Roman" w:hAnsi="Times New Roman" w:cs="Times New Roman"/>
          <w:sz w:val="28"/>
          <w:szCs w:val="28"/>
        </w:rPr>
        <w:t>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-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</w:t>
      </w:r>
      <w:r w:rsidR="00BD6626">
        <w:rPr>
          <w:rFonts w:ascii="Times New Roman" w:hAnsi="Times New Roman" w:cs="Times New Roman"/>
          <w:sz w:val="28"/>
          <w:szCs w:val="28"/>
        </w:rPr>
        <w:t>шения</w:t>
      </w:r>
      <w:r w:rsidRPr="00923804">
        <w:rPr>
          <w:rFonts w:ascii="Times New Roman" w:hAnsi="Times New Roman" w:cs="Times New Roman"/>
          <w:sz w:val="28"/>
          <w:szCs w:val="28"/>
        </w:rPr>
        <w:t xml:space="preserve">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5"/>
      <w:bookmarkEnd w:id="19"/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5)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6" w:tooltip="consultantplus://offline/ref=5565706621B3FFFF5B3193FF7D9C135329E8533CC264B9CAABF5F029B31096A8BCBF2EFE32D2C3809A470036B672CE299D2C1E18CDB7L1ZE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пункте 1 части 5 статьи 49 </w:t>
        </w:r>
        <w:proofErr w:type="spellStart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ГрК</w:t>
        </w:r>
        <w:proofErr w:type="spell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="00BD6626">
        <w:rPr>
          <w:rFonts w:ascii="Times New Roman" w:hAnsi="Times New Roman" w:cs="Times New Roman"/>
          <w:sz w:val="28"/>
          <w:szCs w:val="28"/>
        </w:rPr>
        <w:t xml:space="preserve">), </w:t>
      </w:r>
      <w:r w:rsidRPr="00923804">
        <w:rPr>
          <w:rFonts w:ascii="Times New Roman" w:hAnsi="Times New Roman" w:cs="Times New Roman"/>
          <w:sz w:val="28"/>
          <w:szCs w:val="28"/>
        </w:rPr>
        <w:t xml:space="preserve">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</w:t>
      </w:r>
      <w:hyperlink r:id="rId17" w:tooltip="consultantplus://offline/ref=94C7FFB97B0FD5AA7A4D89E2DF3E1FE56E9A0FFAA2EB03F26DB697A43C04160F106639937A41E33BE8245F28FDF79C05BA53D9627411ZF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предусмотренном</w:t>
        </w:r>
        <w:proofErr w:type="gram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частью 12.1 статьи 48 </w:t>
        </w:r>
        <w:proofErr w:type="spellStart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ГрК</w:t>
        </w:r>
        <w:proofErr w:type="spell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18" w:tooltip="consultantplus://offline/ref=C72AFC4B4527DE41E1F27EA1B0EA670DCC30E452ADACF52A76779977A2E415A6AC000539674B366FED245097B2EBB67354ED2100DA4Eq9aE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статьей 49 </w:t>
        </w:r>
        <w:proofErr w:type="spellStart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ГрК</w:t>
        </w:r>
        <w:proofErr w:type="spell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9" w:tooltip="consultantplus://offline/ref=883A388071BD401BA08D848C66DEE90C2C276ACD9F64E43763F17063967B6FA84BE706CD41792D8F1A53DAC7EF277F5EB01DB73BE5D9G8bC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частью 3.4 статьи 49 </w:t>
        </w:r>
        <w:proofErr w:type="spellStart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ГрК</w:t>
        </w:r>
        <w:proofErr w:type="spell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частью </w:t>
      </w:r>
      <w:hyperlink r:id="rId20" w:tooltip="consultantplus://offline/ref=432B533B8F9FA0704B8BB5FE07B90581563D31213370AAA8819B02CD9B347967D5DF1AD72C8270E4D9B55458EAEC51D222395159F85Fl9bE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6 статьи 49 </w:t>
        </w:r>
        <w:proofErr w:type="spellStart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ГрК</w:t>
        </w:r>
        <w:proofErr w:type="spell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923804">
        <w:rPr>
          <w:rFonts w:ascii="Times New Roman" w:hAnsi="Times New Roman" w:cs="Times New Roman"/>
          <w:sz w:val="28"/>
          <w:szCs w:val="28"/>
        </w:rPr>
        <w:t>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lastRenderedPageBreak/>
        <w:t xml:space="preserve">6) подтверждение соответствия вносимых в проектную документацию изменений требованиям, указанным в </w:t>
      </w:r>
      <w:hyperlink r:id="rId21" w:tooltip="consultantplus://offline/ref=B8BD3549780291A2A031CBFEB12DCBA59D712FC2E631EA3F0C324416F6357903E12254BDF2B037562DD77F78E620DB702F8C3BCE1251mBS1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части 3.9 статьи 49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РФ, предоставленное органом местного самоуправления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2" w:tooltip="consultantplus://offline/ref=B8BD3549780291A2A031CBFEB12DCBA59D712FC2E631EA3F0C324416F6357903E12254BDF2B037562DD77F78E620DB702F8C3BCE1251mBS1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части 3.9 статьи 49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3" w:tooltip="consultantplus://offline/ref=24FDFE25667874D3432B0DEA266ABAF89C4747656E3758AC1C768900CA7B50A0B96067B345EE5F37457ECD0DB8D96BF2C3FCBD5ED8136135G2D8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7.1) решение о согласовании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                    (копия указанного решения не предоставляется в случае, предусмотренном </w:t>
      </w:r>
      <w:hyperlink r:id="rId24" w:tooltip="file:///C:\Users\gaga\Desktop\Регламент\Федерального%20закона%20от%2003.08.2018%20№%20342-ФЗ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частью 18 статьи 26 Федерального закона от 03.08.2018 № 342-ФЗ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9)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Кодексом Российской Федерацией или субъектом Российской Федерации);</w:t>
      </w:r>
      <w:proofErr w:type="gramEnd"/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10)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AB6A5A" w:rsidRPr="00923804" w:rsidRDefault="00AB6A5A" w:rsidP="00AB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в подпункте 4 пункта 26.1. Административного регламента результаты инженерных изысканий и материалы, содержащиеся в проектной документации, заявитель представляет в электронном виде в соответствии с требованиями к электронным документам, установленными </w:t>
      </w:r>
      <w:r w:rsidRPr="0092380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пунктом </w:t>
      </w:r>
      <w:r w:rsidRPr="00923804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>51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представления таких документов самостоятельно.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3"/>
      <w:bookmarkStart w:id="21" w:name="P192"/>
      <w:bookmarkStart w:id="22" w:name="P34"/>
      <w:bookmarkEnd w:id="20"/>
      <w:bookmarkEnd w:id="21"/>
      <w:bookmarkEnd w:id="22"/>
      <w:r w:rsidRPr="00923804">
        <w:rPr>
          <w:rFonts w:ascii="Times New Roman" w:hAnsi="Times New Roman" w:cs="Times New Roman"/>
          <w:sz w:val="28"/>
          <w:szCs w:val="28"/>
        </w:rPr>
        <w:t xml:space="preserve">26.2. Перечень документов (копии документов), необходимых для внесения изменений в разрешение на строительство в связи с переходом права на земельный участок, образованием земельного участка путем объединения, раздела, перераспределения или выдела из земельных участков, в случаях, предусмотренных </w:t>
      </w:r>
      <w:hyperlink r:id="rId25" w:tooltip="consultantplus://offline/ref=36B364A340257913315828C3683032D05BA9A52BDC1C8B87E45B7275BD84B34E9DCD0FB10E6D32720D7043D769E78375D21CFFFD94v7V1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частями 21.5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tooltip="consultantplus://offline/ref=006B27C795FF07A75375EA103F8815CA3D5BF15F5718DAC4B2BF404FFA3C133639B74E6DCBE4837723B154695D378F6C45066F2C9F5Fb8W2M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21.7 статьи 51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РФ, которые  заявитель вправе предоставить самостоятельно: 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земельные участки в случае перехода прав на такие земельные участки;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решения об образовании земельных участков в случаях: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образования земельного участка путем объединения земельных участков, в отношении которых или одного из которых выдано разрешение на строительство;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98"/>
      <w:bookmarkStart w:id="24" w:name="P35"/>
      <w:bookmarkEnd w:id="23"/>
      <w:bookmarkEnd w:id="24"/>
      <w:r w:rsidRPr="00923804">
        <w:rPr>
          <w:rFonts w:ascii="Times New Roman" w:hAnsi="Times New Roman" w:cs="Times New Roman"/>
          <w:sz w:val="28"/>
          <w:szCs w:val="28"/>
        </w:rPr>
        <w:t>26.3. Перечень документов, необходимых для внесения изменений в разрешение на строительство исключительно в связи с продлением срока действия такого разрешения, которые заявитель вправе предоставить по собственной инициативе: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00"/>
      <w:bookmarkStart w:id="26" w:name="P201"/>
      <w:bookmarkStart w:id="27" w:name="P36"/>
      <w:bookmarkEnd w:id="25"/>
      <w:bookmarkEnd w:id="26"/>
      <w:bookmarkEnd w:id="27"/>
      <w:r w:rsidRPr="00923804">
        <w:rPr>
          <w:rFonts w:ascii="Times New Roman" w:hAnsi="Times New Roman" w:cs="Times New Roman"/>
          <w:sz w:val="28"/>
          <w:szCs w:val="28"/>
        </w:rPr>
        <w:t xml:space="preserve">26.4. Перечень документов, необходимых для внесения изменений в разрешение на строительство, кроме случаев, указанных в </w:t>
      </w:r>
      <w:hyperlink w:anchor="P192" w:tooltip="#P192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пунктах 24.2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и </w:t>
      </w:r>
      <w:r w:rsidRPr="00923804">
        <w:rPr>
          <w:rFonts w:ascii="Times New Roman" w:hAnsi="Times New Roman" w:cs="Times New Roman"/>
          <w:color w:val="0033CC"/>
          <w:sz w:val="28"/>
          <w:szCs w:val="28"/>
          <w:u w:val="single"/>
        </w:rPr>
        <w:t>24.3</w:t>
      </w:r>
      <w:r w:rsidRPr="00923804">
        <w:rPr>
          <w:rFonts w:ascii="Times New Roman" w:hAnsi="Times New Roman" w:cs="Times New Roman"/>
          <w:sz w:val="28"/>
          <w:szCs w:val="28"/>
        </w:rPr>
        <w:t>., и которые заявитель вправе предоставить по собственной инициативе: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документы по перечню в соответствии с </w:t>
      </w:r>
      <w:hyperlink w:anchor="P176" w:tooltip="#P176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пунктом 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26.1.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26.5. В целях исправления допущенных опечаток и (или) технических ошибок в разрешении на строительство заявитель вправе предоставить: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документы (сведения), свидетельствующие о наличии в разрешении на строительство опечаток и (или) ошибок и содержащие правильные данные.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27. В случае предоставления заявления о выд</w:t>
      </w:r>
      <w:r w:rsidR="00BD6626">
        <w:rPr>
          <w:rFonts w:ascii="Times New Roman" w:hAnsi="Times New Roman" w:cs="Times New Roman"/>
          <w:sz w:val="28"/>
          <w:szCs w:val="28"/>
        </w:rPr>
        <w:t>аче разрешения на строительства</w:t>
      </w:r>
      <w:r w:rsidRPr="00923804">
        <w:rPr>
          <w:rFonts w:ascii="Times New Roman" w:hAnsi="Times New Roman" w:cs="Times New Roman"/>
          <w:sz w:val="28"/>
          <w:szCs w:val="28"/>
        </w:rPr>
        <w:t xml:space="preserve"> (о внесении изменений в разрешение на строительство) в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этапа строительства, реконструкции объекта капитального строительства, документы, указанные в </w:t>
      </w:r>
      <w:hyperlink w:anchor="P149" w:tooltip="#P149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пунктах 24 и 26                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                              в заявлении в отношении этапа строительства, реконструкции объекта капитального строительства указываются сведения о ранее выданных разрешениях на строительство в отношении этапа строительства, реконструкции объекта капитального строительства (при наличии).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</w:t>
      </w:r>
      <w:hyperlink w:anchor="P176" w:tooltip="#P176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в пункте 26 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представляются заявителем по собственной инициативе, они запрашиваются уполномоченными должностными лицами в государственных органах, органах местного самоуправления и в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proofErr w:type="gramEnd"/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земельные участки, а также документы, указанные </w:t>
      </w:r>
      <w:hyperlink w:anchor="P1" w:tooltip="#P1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в подпунктах 4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2" w:tooltip="#P142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5 пункта 26.1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tooltip="#P150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подпункте 2 пункта 26.3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  <w:proofErr w:type="gramEnd"/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14"/>
      <w:bookmarkEnd w:id="28"/>
      <w:r w:rsidRPr="00923804">
        <w:rPr>
          <w:rFonts w:ascii="Times New Roman" w:hAnsi="Times New Roman" w:cs="Times New Roman"/>
          <w:sz w:val="28"/>
          <w:szCs w:val="28"/>
        </w:rPr>
        <w:t>30. Основаниями для отказа в приеме документов, необходимых для предоставления муниципальной услуги, в том числе через ЕПГУ, являются: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заявление подано в орган местного самоуправления или организацию, в полномочия которых не входит предоставление услуги (вопрос, указанный в заявлении, не относится к порядку предоставления муниципальной услуги);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2) непредставление документов, указанных </w:t>
      </w:r>
      <w:hyperlink w:anchor="P142" w:tooltip="#P142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в пункте 24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4) некорректное заполнение обязательных полей в форме запроса о предоставлении услуги (недостоверное, неправильное либо неполное заполнение, не указаны фамилия, имя, отчество, адрес заявителя (его представителя) либо наименование, ИНН юридического лица, по которому должен быть направлен ответ заявителю;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5) в заявлении содержатся нецензурные либо оскорбительные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8) неполное заполнение полей в форме заявления, в том числе в интерактивной форме заявления на ЕПГУ;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 9) выявлено несоблюдение установленных статьей 11 Федерального закона от 6 апреля 2011 № 63-ФЗ  «Об электронной подписи» условий признания квалифицированной электронной подписи действительной в документах, представленных в электронном виде; 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10) непредставление документов, предусмотренных нормативными правовыми актами;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11) заявление и документы, необходимые для предоставления услуги, поданы в электронной форме с нарушением установленных требований (электронные документы представлены в форматах, не предусмотренных Административным регламентом; нарушены требования к сканированию представляемых документов, предусмотренные Административным регламентом).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31. В случае наличия оснований в приеме документов, необходимых для предоставления муниципальной услуги, орган местного самоуправления или МФЦ (при наличии соглашения                                 о взаимодействии) принимает решение об отказе в приеме документов.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в соответствии с информацией о сроках и порядке предоставления   муниципальной услуги, опубликованной на ЕПГУ.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Отказ в приеме документов, указанных в </w:t>
      </w:r>
      <w:hyperlink w:anchor="Р24" w:tooltip="#Р24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9238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B6A5A" w:rsidRPr="00923804" w:rsidRDefault="00AB6A5A" w:rsidP="00AB6A5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32. Основания для приостановления предоставления муниципальной услуги отсутствуют.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28"/>
      <w:bookmarkEnd w:id="29"/>
      <w:r w:rsidRPr="00923804">
        <w:rPr>
          <w:rFonts w:ascii="Times New Roman" w:hAnsi="Times New Roman" w:cs="Times New Roman"/>
          <w:sz w:val="28"/>
          <w:szCs w:val="28"/>
        </w:rPr>
        <w:lastRenderedPageBreak/>
        <w:t>33. Исчерпывающий перечень оснований для отказа в предоставлении муниципальной услуги.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33.1. Основаниями для отказа в выдаче разрешения на строительство являются: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42" w:tooltip="#P142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пунктами 24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.1. и 26.1 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                           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несоответствие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                 и действующим на дату выдачи разрешения на строительство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4)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32"/>
      <w:bookmarkEnd w:id="30"/>
      <w:r w:rsidRPr="00923804">
        <w:rPr>
          <w:rFonts w:ascii="Times New Roman" w:hAnsi="Times New Roman" w:cs="Times New Roman"/>
          <w:sz w:val="28"/>
          <w:szCs w:val="28"/>
        </w:rPr>
        <w:t xml:space="preserve">33.2. Основаниями для отказа во внесении изменений в разрешение на строительство                      в связи с переходом права на земельный участок, образование земельного участка путем объединения, раздела, перераспределения или выдела из земельных участков (случаи, установленные частями </w:t>
      </w:r>
      <w:hyperlink r:id="rId27" w:tooltip="consultantplus://offline/ref=57AAE5AD2BDA8B071B9EAE258F4FBCF1165A0D838A4BED8420B2651271E420172E0F7FA057529F0B52DC3441A475131492ABD4119Ek5LAG" w:history="1">
        <w:proofErr w:type="spellStart"/>
        <w:proofErr w:type="gramStart"/>
        <w:r w:rsidRPr="00923804">
          <w:rPr>
            <w:rStyle w:val="a9"/>
            <w:rFonts w:ascii="Times New Roman" w:hAnsi="Times New Roman" w:cs="Times New Roman"/>
            <w:color w:val="3366FF"/>
            <w:sz w:val="28"/>
            <w:szCs w:val="28"/>
          </w:rPr>
          <w:t>частями</w:t>
        </w:r>
        <w:proofErr w:type="spellEnd"/>
        <w:proofErr w:type="gramEnd"/>
        <w:r w:rsidRPr="00923804">
          <w:rPr>
            <w:rStyle w:val="a9"/>
            <w:rFonts w:ascii="Times New Roman" w:hAnsi="Times New Roman" w:cs="Times New Roman"/>
            <w:color w:val="3366FF"/>
            <w:sz w:val="28"/>
            <w:szCs w:val="28"/>
          </w:rPr>
          <w:t xml:space="preserve"> 21.5</w:t>
        </w:r>
      </w:hyperlink>
      <w:hyperlink r:id="rId28" w:tooltip="consultantplus://offline/ref=C1E601F065A42B132B3E8E73EB1F598168DA2B3688B5A33E5EFC7DE0E8B324A3B639E8053E928ABFBD7C6C1E735FEB22D38588EF2E57N4MDG" w:history="1">
        <w:r w:rsidRPr="00923804">
          <w:rPr>
            <w:rStyle w:val="a9"/>
            <w:rFonts w:ascii="Times New Roman" w:hAnsi="Times New Roman" w:cs="Times New Roman"/>
            <w:color w:val="3366FF"/>
            <w:sz w:val="28"/>
            <w:szCs w:val="28"/>
          </w:rPr>
          <w:t>- 21.7 статьи 51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РФ), являются: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отсутствие в уведомлении о переходе прав на земельный участок, об образовании земельного участка реквизитов документов, предусмотренных </w:t>
      </w:r>
      <w:hyperlink w:anchor="P150" w:tooltip="#P150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пунктом 24.2.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отсутствие правоустанавливающих документов на земельный участок, если указанные документы (их копии или сведения, содержащиеся в них) отсутствуют в Едином государственном реестре недвижимости и не представлены заявителем самостоятельно;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lastRenderedPageBreak/>
        <w:t>3)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29" w:tooltip="consultantplus://offline/ref=C1E601F065A42B132B3E8E73EB1F598168DA2B3688B5A33E5EFC7DE0E8B324A3B639E8053E928ABFBD7C6C1E735FEB22D38588EF2E57N4MDG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                               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               </w:t>
      </w:r>
      <w:hyperlink r:id="rId30" w:tooltip="consultantplus://offline/ref=C1E601F065A42B132B3E8E73EB1F598168DA2B3688B5A33E5EFC7DE0E8B324A3B639E8053E928ABFBD7C6C1E735FEB22D38588EF2E57N4MDG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38"/>
      <w:bookmarkEnd w:id="31"/>
      <w:r w:rsidRPr="00923804">
        <w:rPr>
          <w:rFonts w:ascii="Times New Roman" w:hAnsi="Times New Roman" w:cs="Times New Roman"/>
          <w:sz w:val="28"/>
          <w:szCs w:val="28"/>
        </w:rPr>
        <w:t xml:space="preserve">33.3. Основаниями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для отказа во внесении изменений в разрешение на строительство исключительно в связи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 являются: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6" w:tooltip="#P156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пунктами 24.3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и</w:t>
      </w:r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26.3.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2) наличие у уполномоченного на выдачу разрешений на строительство органа государственной власти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отсутствии извещения о начале данных работ, если направление такого извещения является обязательным в соответствии                              с требованиями </w:t>
      </w:r>
      <w:hyperlink r:id="rId31" w:tooltip="consultantplus://offline/ref=A87258A54BFA549A080E573C22AB2EC02E7ECA9A1CDEBA109C04B664906E4D4195A78E049A83315C633796BB81C2EB89EC5E848C8258F7V8G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части 5 статьи 52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 (в этом случае уполномоченный на выдачу разрешения на строительство орган местного самоуправления обязан запросить такую информацию в соответствующих органе исполнительной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ней региональных систем межведомственного электронного взаимодействия);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подача заявления о внесении изменений в разрешение на строительство в связи                                    с продлением срока действия такого разрешения менее чем за десять рабочих дней до истечения срока действия разрешения на строительство (за исключением случаев, предусмотренных статьей 4 Федерального закона от 29.12.2004 № 191-ФЗ «О введении в действие Градостроительного кодекса Российской Федерации»).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42"/>
      <w:bookmarkEnd w:id="32"/>
      <w:r w:rsidRPr="00923804">
        <w:rPr>
          <w:rFonts w:ascii="Times New Roman" w:hAnsi="Times New Roman" w:cs="Times New Roman"/>
          <w:sz w:val="28"/>
          <w:szCs w:val="28"/>
        </w:rPr>
        <w:t xml:space="preserve">33.4.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Основаниями для отказа во внесении изменений в разрешение на строительство, кроме случаев, связанных с  внесением изменений в разрешение на строительство в связи с переходом права на земельный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 xml:space="preserve">участок, образование земельного участка путем объединения, раздела, перераспределения или выдела из земельных участков (случаи, установленные </w:t>
      </w:r>
      <w:hyperlink r:id="rId32" w:tooltip="consultantplus://offline/ref=57AAE5AD2BDA8B071B9EAE258F4FBCF1165A0D838A4BED8420B2651271E420172E0F7FA057529F0B52DC3441A475131492ABD4119Ek5LAG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частями 21.5</w:t>
        </w:r>
      </w:hyperlink>
      <w:hyperlink r:id="rId33" w:tooltip="consultantplus://offline/ref=C1E601F065A42B132B3E8E73EB1F598168DA2B3688B5A33E5EFC7DE0E8B324A3B639E8053E928ABFBD7C6C1E735FEB22D38588EF2E57N4MDG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- 21.7 статьи 51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РФ)  и исключительно в связи с продлением срока действия разрешения на строительство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>, являются: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отсутствие документов по перечню в соответствии с </w:t>
      </w:r>
      <w:hyperlink w:anchor="P158" w:tooltip="#P158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пунктами 2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4.4 и</w:t>
      </w:r>
      <w:r w:rsidRPr="00923804">
        <w:rPr>
          <w:rFonts w:ascii="Times New Roman" w:hAnsi="Times New Roman" w:cs="Times New Roman"/>
          <w:color w:val="0033CC"/>
          <w:sz w:val="28"/>
          <w:szCs w:val="28"/>
          <w:u w:val="single"/>
        </w:rPr>
        <w:t>26.4</w:t>
      </w:r>
      <w:r w:rsidRPr="0092380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случае внесения изменений в проектную документацию;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                                на строительство, такой градостроительный план должен быть выдан не ранее чем за три года                    до дня направления заявления о внесении изменений в разрешение на строительство;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                             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5) подача заявления менее чем за десять рабочих дней до истечения срока действия разрешения на строительство (за исключением случаев, предусмотренных статьей 4 Федерального закона от 29.12.2004 № 191-ФЗ «О введении в действие Градостроительного кодекса Российской Федерации»).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33.5. Основаниями для отказа в исправлении допущенных опечаток и (или) ошибок в разрешение на строительство являются:</w:t>
      </w:r>
    </w:p>
    <w:p w:rsidR="00AB6A5A" w:rsidRPr="00923804" w:rsidRDefault="00AB6A5A" w:rsidP="00AB6A5A">
      <w:pPr>
        <w:pStyle w:val="ConsPlusNormal"/>
        <w:ind w:firstLine="54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при непредставлении заявителем документов, предусмотренных </w:t>
      </w:r>
      <w:hyperlink w:anchor="P28" w:tooltip="#P28" w:history="1">
        <w:r w:rsidRPr="0092380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24.5.</w:t>
        </w:r>
      </w:hyperlink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B6A5A" w:rsidRPr="00923804" w:rsidRDefault="00AB6A5A" w:rsidP="00AB6A5A">
      <w:pPr>
        <w:pStyle w:val="ConsPlusNormal"/>
        <w:ind w:firstLine="54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при не подтверждении факта наличия технических ошибок.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49"/>
      <w:bookmarkEnd w:id="33"/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33.6. </w:t>
      </w:r>
      <w:r w:rsidRPr="00923804">
        <w:rPr>
          <w:rFonts w:ascii="Times New Roman" w:hAnsi="Times New Roman" w:cs="Times New Roman"/>
          <w:sz w:val="28"/>
          <w:szCs w:val="28"/>
        </w:rPr>
        <w:t>Основаниями для отказа в выдачи дубликата</w:t>
      </w:r>
      <w:r w:rsidR="00BD6626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в разрешение на строительство являются:</w:t>
      </w:r>
    </w:p>
    <w:p w:rsidR="00AB6A5A" w:rsidRPr="00923804" w:rsidRDefault="00AB6A5A" w:rsidP="00AB6A5A">
      <w:pPr>
        <w:pStyle w:val="ConsPlusNormal"/>
        <w:ind w:firstLine="54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1)при непредставлении заявителем документов, предусмотренных </w:t>
      </w:r>
      <w:hyperlink w:anchor="P29" w:tooltip="#P29" w:history="1">
        <w:r w:rsidRPr="0092380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пунктом </w:t>
        </w:r>
      </w:hyperlink>
      <w:r w:rsidRPr="0092380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24.6.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B6A5A" w:rsidRPr="00923804" w:rsidRDefault="00AB6A5A" w:rsidP="00AB6A5A">
      <w:pPr>
        <w:pStyle w:val="ConsPlusNormal"/>
        <w:ind w:firstLine="54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заявление о выдаче дубликата подано лицом, не являющимся застройщиком земельного участка, на который выдано разрешение на строительство, или его представителем.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0"/>
      <w:bookmarkEnd w:id="34"/>
      <w:r w:rsidRPr="00923804">
        <w:rPr>
          <w:rFonts w:ascii="Times New Roman" w:hAnsi="Times New Roman" w:cs="Times New Roman"/>
          <w:sz w:val="28"/>
          <w:szCs w:val="28"/>
        </w:rPr>
        <w:t xml:space="preserve">34. Не допускается отказ в предоставлении муниципальной услуги в случае, если заявление о предоставлении такой услуги и документы поданы в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соответствии с информацией о сроках и порядке предоставления муниципальной услуги, опубликованной на ЕПГУ.</w:t>
      </w:r>
    </w:p>
    <w:p w:rsidR="00BD6626" w:rsidRDefault="00BD6626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услуги,                        и способы ее взимания </w:t>
      </w:r>
    </w:p>
    <w:p w:rsidR="00BD6626" w:rsidRDefault="00BD6626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35. Муниципальная услуга предоставляется без взимания платы.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36.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37.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ЕПГУ (при наличии технической возможности), при этом заявителю обеспечивается возможность: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ЕПГУ МФЦ не вправе требовать                от заявителя совершения иных действий, кроме прохождения идентификац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>тентификации                 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ЕПГУ.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38.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осуществляется в течение                1-го рабочего дня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его поступления в орган местного самоуправления в порядке, определенном инструкцией по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делопроизводству.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ЕПГУ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ЕПГУ,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39. Прием заявителей должен осуществляться в специально выделенном для этих целей помещении.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муниципальной услуги, режима работы.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40.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(заявлений) и канцелярскими принадлежностями (писчая бумага, ручка).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AB6A5A" w:rsidRPr="00923804" w:rsidRDefault="00AB6A5A" w:rsidP="00AB6A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AB6A5A" w:rsidRPr="00923804" w:rsidRDefault="00AB6A5A" w:rsidP="00AB6A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B6A5A" w:rsidRPr="00923804" w:rsidRDefault="00AB6A5A" w:rsidP="00AB6A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беспрепятственное перемещение и разворот специальных сре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ЕПГУ;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ЕПГУ;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ЕПГУ, а также предоставления результата муниципальной услуги в личный кабинет заявителя (при заполнении заявления через ЕПГУ);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3804">
        <w:rPr>
          <w:rFonts w:ascii="Times New Roman" w:hAnsi="Times New Roman" w:cs="Times New Roman"/>
          <w:sz w:val="28"/>
          <w:szCs w:val="28"/>
        </w:rPr>
        <w:t>6)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923804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923804">
        <w:rPr>
          <w:rFonts w:ascii="Times New Roman" w:hAnsi="Times New Roman" w:cs="Times New Roman"/>
          <w:i/>
          <w:sz w:val="28"/>
          <w:szCs w:val="28"/>
          <w:u w:val="single"/>
        </w:rPr>
        <w:t>ри наличии возможности указывается данный подпункт).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43. Показателями качества предоставления муниципальной услуги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15 минут: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определен </w:t>
      </w:r>
      <w:hyperlink r:id="rId34" w:tooltip="consultantplus://offline/ref=4840AF2449BE09034F96C59DD1685B1C78FD75998DAEA9B1306C11C343124020C82B994CF085920068E9W7H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                           от 25.01.2012 № 42-п «Об утверждении перечня услуг, которые являются необходимыми                           и обязательными для предоставления органами исполнительной власти Оренбургской области,                      и оказываются организациями, участвующими в предоставлении государственных услуг,                                  и об утверждении порядка определения размера платы за их оказание».</w:t>
      </w:r>
      <w:proofErr w:type="gramEnd"/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46. За предоставление государственной услуги «Проведение государственной экспертизы проектной документации и результатов инженерных изысканий» взимается плата согласно постановлению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47.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>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49.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ЕПГУ.</w:t>
      </w:r>
    </w:p>
    <w:p w:rsidR="00AB6A5A" w:rsidRPr="00923804" w:rsidRDefault="00AB6A5A" w:rsidP="00AB6A5A">
      <w:pPr>
        <w:pStyle w:val="ConsPlusNormal"/>
        <w:numPr>
          <w:ilvl w:val="0"/>
          <w:numId w:val="18"/>
        </w:numPr>
        <w:tabs>
          <w:tab w:val="left" w:pos="851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ЕПГУ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50.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муниципальной услуги;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ЕПГУ;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lastRenderedPageBreak/>
        <w:t>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396"/>
      <w:bookmarkEnd w:id="35"/>
      <w:r w:rsidRPr="00923804">
        <w:rPr>
          <w:rFonts w:ascii="Times New Roman" w:hAnsi="Times New Roman" w:cs="Times New Roman"/>
          <w:sz w:val="28"/>
          <w:szCs w:val="28"/>
        </w:rPr>
        <w:t>51. Требования к электронным документам, представляемым заявителем для получения муниципальной услуги: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б) прилагаемые к заявлению электронные материалы проектной документации представляются в формате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документы, имеют открепленные ЭП (файл формата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 режиме «оттенки серого» при наличии в документе изображений, отличных от цветного изображения;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г)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ЭП;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>) наименования электронных документов должны соответствовать наименованиям документов на бумажном носителе.</w:t>
      </w:r>
    </w:p>
    <w:p w:rsidR="00AB6A5A" w:rsidRPr="00923804" w:rsidRDefault="00AB6A5A" w:rsidP="00AB6A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Пе</w:t>
      </w:r>
      <w:r w:rsidRPr="00923804">
        <w:rPr>
          <w:rFonts w:ascii="Times New Roman" w:hAnsi="Times New Roman" w:cs="Times New Roman"/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AB6A5A" w:rsidRPr="00923804" w:rsidRDefault="00AB6A5A" w:rsidP="00AB6A5A">
      <w:pPr>
        <w:pStyle w:val="ConsPlusTitle"/>
        <w:jc w:val="center"/>
        <w:outlineLvl w:val="2"/>
        <w:rPr>
          <w:rStyle w:val="af6"/>
          <w:rFonts w:ascii="Times New Roman" w:hAnsi="Times New Roman" w:cs="Times New Roman"/>
          <w:b/>
          <w:color w:val="FF0000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52. 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lastRenderedPageBreak/>
        <w:t>1) выдача разрешения на строительство;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внесение изменений в разрешение на строительство в связи с переходом права                                   на земельный участок, образованием земельного участка путем объединения, раздела, перераспределения или выдела из земельных участков;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внесение изменений в разрешение на строительство исключительно в связи с продлением срока действия такого разрешения;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4) внесение изменений в разрешение на строительство, кроме случаев, связанных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 xml:space="preserve">с внесением изменений в разрешение на строительство в связи с переходом права на земельный участок, образование земельного участка путем объединения, раздела, перераспределения или выдела из земельных участков (случаи, установленные частями 21.5 - 21.7 статьи 51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РФ) и исключительно в связи с продлением срока действия разрешения на строительство;</w:t>
      </w:r>
      <w:proofErr w:type="gramEnd"/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технических ошибок в разрешении на строительство;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6) выдача дубликата разрешения на строительство.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53. Предоставление муниципальной услуги включает в себя выполнение следующих административных процедур: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4) предоставления результата муниципальной услуги.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54. Административные процедуры (действия), выполняемые МФЦ, описываются в соглашении о взаимодействии между органом местного самоуправления и МФЦ.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55. В соответствии с выбранным вариантом предоставления услуги заявитель обращается                    в орган местного самоуправления одним из способов, указанным </w:t>
      </w:r>
      <w:r w:rsidRPr="00923804">
        <w:rPr>
          <w:rFonts w:ascii="Times New Roman" w:hAnsi="Times New Roman" w:cs="Times New Roman"/>
          <w:color w:val="0070C0"/>
          <w:sz w:val="28"/>
          <w:szCs w:val="28"/>
        </w:rPr>
        <w:t xml:space="preserve">в пункте 22 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Выдача разрешения на строительство.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Заявитель представляет в орган местного самоуправления заявление и документы, предусмотренные </w:t>
      </w:r>
      <w:r w:rsidRPr="0092380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в пункте 24.1. </w:t>
      </w:r>
      <w:r w:rsidRPr="0092380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Регистрация заявления о выдаче разрешения на строительство осуществляется не позднее одного рабочего дня, следующего за днем его поступления.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предоставляющий муниципальную услугу, рассматривает заявление о выдаче разрешения на строительство и приложенные к нему документы.  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Уполномоченное должностное лицо осуществляет проверку наличия установленных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color w:val="0070C0"/>
          <w:sz w:val="28"/>
          <w:szCs w:val="28"/>
          <w:u w:val="single"/>
        </w:rPr>
        <w:t>в пункте 31.1.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 xml:space="preserve">об отказе в ее предоставлении, подготавливает результат предоставления услуги и выдает документ в срок,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не превышающий 5 рабочих дней со дня регистрации соответствующего заявления.</w:t>
      </w:r>
      <w:proofErr w:type="gramEnd"/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Внесение изменений в разрешение на строительство в связи с переходом права  на земельный участок, образованием земельного участка путем объединения, раздела, перераспределения или выдела из земельных участков (далее - уведомление о переходе прав на земельный участок/об образовании земельного участка)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Заявитель представляет в орган местного самоуправления уведомление о переходе прав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на земельный участок/об образовании земельного участка и документы, предусмотренные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в пункте 24.2. 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Регистрация уведомление о переходе прав на земельный участок/об образовании земельного участка) осуществляется не позднее одного рабочего дня, следующего за днем его поступления.</w:t>
      </w:r>
      <w:proofErr w:type="gramEnd"/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Орган местного самоуправления, предоставляющий муниципальную услугу, рассматривает заявление о внесение изменений в разрешение на строительство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 xml:space="preserve">и приложенные к нему документы (при наличии).    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осуществляет проверку наличия установленных </w:t>
      </w:r>
      <w:r w:rsidRPr="00923804">
        <w:rPr>
          <w:rFonts w:ascii="Times New Roman" w:hAnsi="Times New Roman" w:cs="Times New Roman"/>
          <w:color w:val="0070C0"/>
          <w:sz w:val="28"/>
          <w:szCs w:val="28"/>
          <w:u w:val="single"/>
        </w:rPr>
        <w:t>в пункте 31.2.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предоставлении, подготавливает результат предоставления услуги и выдает документ в срок,                                             не превышающий 5 рабочих дней со дня регистрации соответствующего заявления.</w:t>
      </w:r>
      <w:proofErr w:type="gramEnd"/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3) Внесение изменений в разрешение на строительство исключительно в связи с продлением срока действия такого разрешения. 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Заявитель представляет в орган местного самоуправления заявление и документы, предусмотренные </w:t>
      </w:r>
      <w:r w:rsidRPr="00923804">
        <w:rPr>
          <w:rFonts w:ascii="Times New Roman" w:hAnsi="Times New Roman" w:cs="Times New Roman"/>
          <w:color w:val="0070C0"/>
          <w:sz w:val="28"/>
          <w:szCs w:val="28"/>
          <w:u w:val="single"/>
        </w:rPr>
        <w:t>в пункте 24.3</w:t>
      </w:r>
      <w:r w:rsidRPr="00923804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Регистрация заявления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 исключительно в связи с продлением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срока действия такого разрешения осуществляется не позднее одного рабочего дня, следующего за днем его поступления.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предоставляющий муниципальную услугу, рассматривает заявление о внесении изменений в разрешение на строительство исключительно в связи с продлением срока действия такого разрешения и приложенные к ним документы (при наличии).  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осуществляет проверку наличия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в</w:t>
      </w:r>
      <w:hyperlink w:anchor="P238" w:tooltip="#P238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пункте </w:t>
        </w:r>
      </w:hyperlink>
      <w:r w:rsidRPr="00923804">
        <w:rPr>
          <w:rStyle w:val="a9"/>
          <w:rFonts w:ascii="Times New Roman" w:hAnsi="Times New Roman" w:cs="Times New Roman"/>
          <w:sz w:val="28"/>
          <w:szCs w:val="28"/>
        </w:rPr>
        <w:t>31.3.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предоставлении, подготавливает результат предоставления услуги и выдает документ в срок, не превышающий 5 рабочих дней со дня регистрации соответствующего заявления.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4) Внесение изменений в разрешение на строительство, кроме случаев, связанных с  внесением изменений в разрешение на строительство в связи с переходом права на земельный участок, образование земельного участка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 xml:space="preserve">путем объединения, раздела, перераспределения или выдела из земельных участков (случаи, установленные частями 21.5 - 21.7 статьи 51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РФ) и исключительно в связи с продлением срока действия разрешения на строительство (далее – внесение изменений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в разрешение на строительство).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Заявитель представляет в орган местного самоуправления заявление и документы, предусмотренные в </w:t>
      </w:r>
      <w:r w:rsidRPr="00923804">
        <w:rPr>
          <w:rFonts w:ascii="Times New Roman" w:hAnsi="Times New Roman" w:cs="Times New Roman"/>
          <w:color w:val="00B0F0"/>
          <w:sz w:val="28"/>
          <w:szCs w:val="28"/>
          <w:u w:val="single"/>
        </w:rPr>
        <w:t>пункте 24.4.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Регистрация заявления о внесении изменений в разрешение на строительство осуществляется не позднее одного рабочего дня, следующего за днем его поступления.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предоставляющий муниципальную услугу, рассматривает заявление о внесении изменений в разрешение на строительство и приложенные к ним документы.  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осуществляет проверку наличия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в</w:t>
      </w:r>
      <w:hyperlink w:anchor="P242" w:tooltip="#P242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пункте </w:t>
        </w:r>
      </w:hyperlink>
      <w:r w:rsidRPr="00923804">
        <w:rPr>
          <w:rStyle w:val="a9"/>
          <w:rFonts w:ascii="Times New Roman" w:hAnsi="Times New Roman" w:cs="Times New Roman"/>
          <w:sz w:val="28"/>
          <w:szCs w:val="28"/>
        </w:rPr>
        <w:t>31.4.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5 рабочих дней со дня регистрации соответствующего заявления.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технических ошибок в разрешении на строительство.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Заявитель представляет в орган местного самоуправления заявление по форме, указанной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color w:val="00B0F0"/>
          <w:sz w:val="28"/>
          <w:szCs w:val="28"/>
          <w:u w:val="single"/>
        </w:rPr>
        <w:t>в подпункте 1 пункта 24.5</w:t>
      </w:r>
      <w:r w:rsidRPr="00923804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Регистрация заявления об и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справлении </w:t>
      </w:r>
      <w:r w:rsidRPr="00923804">
        <w:rPr>
          <w:rFonts w:ascii="Times New Roman" w:hAnsi="Times New Roman" w:cs="Times New Roman"/>
          <w:sz w:val="28"/>
          <w:szCs w:val="28"/>
        </w:rPr>
        <w:t xml:space="preserve">допущенных опечаток и (или) 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технических ошибок</w:t>
      </w:r>
      <w:r w:rsidR="00A1797B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разрешении на строительство (далее – заявление) </w:t>
      </w:r>
      <w:r w:rsidRPr="00923804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предоставляющий муниципальную услугу, рассматривает заявление и приложенные к ним документы (при наличии). 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осуществляет проверку наличия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в</w:t>
      </w:r>
      <w:hyperlink w:anchor="P396" w:tooltip="#P396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пункте 31.5.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предоставлении, подготавливает результат предоставления услуги и выдает документ в срок, не превышающий 5 рабочих дней со дня регистрации соответствующего заявления.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6) Выдача дубликата разрешения на строительство.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Заявитель представляет в орган местного самоуправления заявлением по форме, указанной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в подпункте 1 пункта 24.6. Административного регламента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Регистрация заявления о </w:t>
      </w:r>
      <w:r w:rsidRPr="00923804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выдачи дубликата разрешения на строительство (далее – заявление)</w:t>
      </w:r>
      <w:r w:rsidRPr="00923804">
        <w:rPr>
          <w:rFonts w:ascii="Times New Roman" w:hAnsi="Times New Roman" w:cs="Times New Roman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предоставляющий муниципальную услугу, рассматривает заявление.  Уполномоченное должностное лицо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проверку наличия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в</w:t>
      </w:r>
      <w:hyperlink w:anchor="P49" w:tooltip="#P49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пункте 31.</w:t>
        </w:r>
      </w:hyperlink>
      <w:r w:rsidRPr="00923804">
        <w:rPr>
          <w:rStyle w:val="a9"/>
          <w:rFonts w:ascii="Times New Roman" w:hAnsi="Times New Roman" w:cs="Times New Roman"/>
          <w:sz w:val="28"/>
          <w:szCs w:val="28"/>
        </w:rPr>
        <w:t>6.</w:t>
      </w:r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                   об отказе в ее предоставлении, подготавливает результат предоставления услуги и выдает документ в срок, не превышающий 5 рабочих дней со дня регистрации соответствующего заявления.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56. Порядок оставления запроса заявителя о предоставлении государственной услуги без рассмотрения (при необходимости). 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в орган местного самоуправления с заявлением об оставлении заявления о выдаче разрешения на строительство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без рассмотрения по форме согласно приложению № 7 Административного регламента не позднее 1 рабочего дня, предшествующего дню окончания срока предоставления услуги.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На основании поступившего заявления, зарегистрированного в течени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1-го дня со дня его поступления в орган исполнительной власти, уполномоченное должностное лицо принимает решение об оставлении заявления без рассмотрения.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Решение об оставлении заявления о выдаче разрешения на строительство без рассмотрения выдается (направляется) заявителю не позднее 1-го дня, следующего за днем регистрации такого заявления.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Оставление заявления без рассмотрения не препятствует повторному обращению заявителя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в орган местного самоуправления за предоставлением услуги.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57. В случае непредставления заявителем документов, указанных </w:t>
      </w:r>
      <w:r w:rsidRPr="00923804">
        <w:rPr>
          <w:rFonts w:ascii="Times New Roman" w:hAnsi="Times New Roman" w:cs="Times New Roman"/>
          <w:color w:val="00B0F0"/>
          <w:sz w:val="28"/>
          <w:szCs w:val="28"/>
          <w:u w:val="single"/>
        </w:rPr>
        <w:t>в пунктах 26.1. – 26.4.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регламента, запрашиваются документы (их копий или сведения, содержащиеся в них) в порядке межведомственного информационного взаимодействия (в том числе                                               с использованием единой системы межведомственного электронного взаимодействия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и подключаемых к ней региональных систем межведомственного электронного взаимодействия (при их наличии)).</w:t>
      </w:r>
    </w:p>
    <w:p w:rsidR="00AB6A5A" w:rsidRPr="00923804" w:rsidRDefault="00AB6A5A" w:rsidP="00AB6A5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58. В случаях, указанных в части 21.1. статьи 51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РФ, орган местного самоуправления принимает решение о прекращении действия разрешения на строительство в срок, указанный в части 21.2. статьи 51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B6A5A" w:rsidRPr="00923804" w:rsidRDefault="00AB6A5A" w:rsidP="00AB6A5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59. Описание административной процедуры профилирования заявителя определяется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 услуги.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 случае использования ЕПГУ заявителю предлагается вариант услуги, подобранный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 xml:space="preserve">под заявителя, с перечнем необходимых документов, сроками предоставления услуги и результатом. Для этого заявитель (представитель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заявителя) должен заполнить все разделы личного кабинета на ЕПГУ.</w:t>
      </w:r>
    </w:p>
    <w:p w:rsidR="00AB6A5A" w:rsidRPr="00923804" w:rsidRDefault="00AB6A5A" w:rsidP="00AB6A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в иной форме.</w:t>
      </w: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Подразделы, содержащие описание вариантов предоставления муниципальной услуги </w:t>
      </w: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</w:t>
      </w:r>
    </w:p>
    <w:p w:rsidR="00AB6A5A" w:rsidRPr="00923804" w:rsidRDefault="00AB6A5A" w:rsidP="00AB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23804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60. Основанием для начала административной процедуры является поступление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 xml:space="preserve">к уполномоченному должностному лицу заявления и документов, предусмотренных </w:t>
      </w:r>
      <w:hyperlink w:anchor="Р24" w:tooltip="#Р24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пунктом  2</w:t>
        </w:r>
      </w:hyperlink>
      <w:r w:rsidRPr="00923804">
        <w:rPr>
          <w:rStyle w:val="a9"/>
          <w:rFonts w:ascii="Times New Roman" w:hAnsi="Times New Roman" w:cs="Times New Roman"/>
          <w:sz w:val="28"/>
          <w:szCs w:val="28"/>
        </w:rPr>
        <w:t>4</w:t>
      </w:r>
      <w:r w:rsidRPr="00923804">
        <w:rPr>
          <w:rFonts w:ascii="Times New Roman" w:hAnsi="Times New Roman" w:cs="Times New Roman"/>
          <w:sz w:val="28"/>
          <w:szCs w:val="28"/>
        </w:rPr>
        <w:t xml:space="preserve">   Административного регламента. При поступлении заявления в электронной форме через ЕПГУ уполномоченное должностное лицо действует в соответствии с требованиями нормативных правовых актов.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заявителя), указанные в пункте 22 Административного регламента.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60.1. Наличие электронных заявлений, поступивших посредством ЕПГУ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60.2.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24 Административного регламента, заявитель предоставляет способом, установленным</w:t>
      </w:r>
      <w:r w:rsidR="00A1797B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в пункте 22 Административного регламента.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61.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62. При обращении в МФЦ заявитель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>, указанные в подпунктах 2 или 3 пунктов 24.1.- 24.5. Административного регламента. В случае подачи заявления через ЕПГУ личность заявителя (представителя заявителя) устанавливается посредством прохождения идентификац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тентификации в соответствии с нормативными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63. Перечень оснований для принятия решения об отказе в приеме документов, необходимых для предоставления муниципальной услуги, указан в пункте 30 Административного регламента.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30 Административного регламента оснований для отказа в приеме такого заявления и документов.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64. Муниципальная услуга </w:t>
      </w:r>
      <w:r w:rsidR="00A1797B" w:rsidRPr="0092380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923804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65. Срок регистрации заявления о предоставлении муниципальной услуги (запроса)                                                    и документов, необходимых для предоставления муниципальной услуги, в органе местного самоуправления или в многофункциональном центре осуществляется не позднее одного рабочего дня, следующего за днем его поступления.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66. Время выполнения административной процедуры: в течение 1-го рабочего дня со дня получения заявления о предоставлении муниципальной услуги.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67. Результатом выполнения административной процедуры является: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регистрационная запись о дате принятия заявления о предоставлении муниципальной услуги в</w:t>
      </w:r>
      <w:hyperlink w:anchor="P88" w:tooltip="#P88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журнале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регистрации по форме согласно приложению № 8 к Административному регламенту;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в </w:t>
      </w:r>
      <w:hyperlink w:anchor="Р99" w:tooltip="#Р99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8 административного регламента.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68.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176" w:tooltip="#P176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69. Уполномоченное должностное лицо в течение 1-го рабочего дня со дня регистрации заявления о предоставлении муниципальной услуги направляет межведомственный запрос в следующие органы (организации):</w:t>
      </w:r>
    </w:p>
    <w:p w:rsidR="00A1797B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1) Федеральную службу государственной регистрации, кадастра и картографии по Оренбургской области (сведения, содержащиеся в правоустанавливающих документах на земельный участок, в том числе соглашении об установлении сервитута, решении об установлении публичного сервитута);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2) Федеральное автономное учреждение «Главное управление государственной экспертизы» (сведения о положительном заключении экспертизы проектной документации объекта капитального строительства (в случае, предусмотренном </w:t>
      </w:r>
      <w:hyperlink r:id="rId35" w:tooltip="consultantplus://offline/ref=05963B65C14660A75BF088ABEA59BEB16D095337B2BFD574B15FD8BC18F78645E6C7BB66D61CB65966B5292465D49E63273F0F40ADZ2V5J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 - применительно к отдельным этапам строительства), если такая проектная документация подлежит экспертизе в соответствии со </w:t>
      </w:r>
      <w:hyperlink r:id="rId36" w:tooltip="consultantplus://offline/ref=0CDD60F7A8F977BDA9EF6D2F432B56FF4F118F8DEE21D57BC2B9839AC0FB65568514D7C42F5F72776DCB060DC94757BC1127AE8285ABy7VCJ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РФ, положительном заключении государственной экспертизы проектной документации в случаях, предусмотренных </w:t>
      </w:r>
      <w:hyperlink r:id="rId37" w:tooltip="consultantplus://offline/ref=39E99DA2EC878B4BDA0B8D3E669400353824A4DDA9DC955A53FED31CB7A4906669B061DA581738C87BD2C5496507F33C12C83F93E742QCWFJ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>, материалы, содержащиеся в проектной документации);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3) Органы государственной власти, уполномоченные на проведение государственной экологической экспертизы проектной документации (сведения о положительном заключении государственной экологической экспертизы проектной документации в случаях, предусмотренных </w:t>
      </w:r>
      <w:hyperlink r:id="rId38" w:tooltip="consultantplus://offline/ref=B42F02CB0A7C56274757A77AD630B224BD21A6F31E9E64FC5D000A06F95D5A958FBB0F0C4CCDD741CDD34B2D3DECA782B54745C15946m7W0J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4) Органы местного самоуправления (градостроительный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-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 разрешение на отклонение от предельных параметров разрешенного строительства, реконструкции; решение об образовании земельных участков, если в соответствии с земельным законодательством решение об образовании земельного участка принимает орган местного самоуправления);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5) Министерство природных ресурсов, экологии и имущественных отношений Оренбургской области (копия решения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6) Орган государственной власти, орган местного самоуправления, принявшие решение об установлении или изменении зоны с особыми условиями использования территории (копия решения об установлении или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изменении зоны с особыми условиями использования территории);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7) Инспекцию государственного строительного надзора Оренбургской области (сведения о начале строительства (реконструкции) объекта капитального строительства для объектов, подлежащих государственному строительному надзору);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8) Федеральную службу по аккредитации (копия свидетельства об аккредитации юридического лица, выдавшего положительное заключение негосударственной экспертизы проектной документации).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70. Время выполнения административной процедуры: в течение 1-го рабочего дня со дня получения заявления о предоставлении муниципальной услуги.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71. 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72. Непредставление (несвоевременное представление)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                                                                 (об отказе в предоставлении муниципальной услуги)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73. 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74. Уполномоченное должностное лицо осуществляет проверку представленных заявителем документов на соответствие требованиям </w:t>
      </w:r>
      <w:hyperlink r:id="rId39" w:tooltip="consultantplus://offline/ref=5EE297BE558C206F1204EF76ACA348AF45256E1A911F45A153FCE6C6A083709C0265EB7FE622873F031DF116A49D31D49615607A58175DD5xDZDJ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части 11 статьи 51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РФ и принимает решение о предоставлении либо отказе в предоставлении муниципальной услуги по основаниям, установленным </w:t>
      </w:r>
      <w:hyperlink w:anchor="P228" w:tooltip="#P228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75. Уполномоченное должностное лицо осуществляет подготовку проекта разрешения на строительство (проекта отказа в выдаче разрешения на строительство), проекта внесения изменений в разрешение на строительство (проекта отказа во внесении изменений в разрешение на строительство).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76. Подготовленный проект разрешения на строительство (проект отказа в выдаче разрешения на строительство), проект внесения изменений в разрешение на строительство (проект отказа во внесении изменений в разрешение на строительство) и представляют его уполномоченному должностному лицу органа местного самоуправления для подписания.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471"/>
      <w:bookmarkEnd w:id="36"/>
      <w:r w:rsidRPr="00923804">
        <w:rPr>
          <w:rFonts w:ascii="Times New Roman" w:hAnsi="Times New Roman" w:cs="Times New Roman"/>
          <w:sz w:val="28"/>
          <w:szCs w:val="28"/>
        </w:rPr>
        <w:t>77. 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строительство, отказа в выдаче разрешения на строительство, внесение изменений в разрешение на строительство, отказ во внесении изменений в разрешение на строительство.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78. Время выполнения административной процедуры: в течение 1-го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дня со дня получения ответов на межведомственные запросы (при наличии) либо 3-х рабочих дней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заявления (при отсутствии необходимости направления межведомственных запросов).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79.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строительство, отказа в выдаче разрешения на строительство, внесение изменений в разрешение на строительство, отказ во внесении изменений в разрешение на строительство (далее документ, являющийся результатом предоставления муниципальной услуги).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80. Время выполнения административной процедуры - один рабочий день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органа местного самоуправления документа, указанного в </w:t>
      </w:r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пункте 76</w:t>
      </w:r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81.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услуги, одним из способов, указанным в заявлении: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при предоставлении муниципальной услуги в электронной форме через ЕПГУ - в форме электронного документа не позднее одного рабочего дня со дня исполнения административной процедуры, указанной в </w:t>
      </w:r>
      <w:hyperlink w:anchor="P471" w:tooltip="#P471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пункте 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77</w:t>
      </w:r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 данном случае документы готовятся в формате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hyperlink w:anchor="P471" w:tooltip="#P471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пункте 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77</w:t>
      </w:r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4) в форме электронного документа с использованием единой информационной системы жилищного строительства, предусмотренной Федеральным законом от 30 декабря 2004 года                                     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не позднее одного рабочего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 xml:space="preserve">дня со дня исполнения административной процедуры, указанной                          в </w:t>
      </w:r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пункте 77</w:t>
      </w:r>
      <w:r w:rsidRPr="0092380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proofErr w:type="gramEnd"/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 xml:space="preserve">82.При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одного рабочего дня, следующего за днем исполнения административной процедуры, указанной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в</w:t>
      </w:r>
      <w:hyperlink w:anchor="P471" w:tooltip="#P471" w:history="1"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пункте</w:t>
        </w:r>
        <w:proofErr w:type="spellEnd"/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</w:hyperlink>
      <w:r w:rsidRPr="00923804">
        <w:rPr>
          <w:rFonts w:ascii="Times New Roman" w:hAnsi="Times New Roman" w:cs="Times New Roman"/>
          <w:color w:val="0000FF"/>
          <w:sz w:val="28"/>
          <w:szCs w:val="28"/>
          <w:u w:val="single"/>
        </w:rPr>
        <w:t>77</w:t>
      </w:r>
      <w:r w:rsidRPr="00923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83. В любое время с момента приема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ЕПГУ.</w:t>
      </w:r>
    </w:p>
    <w:p w:rsidR="00AB6A5A" w:rsidRPr="00923804" w:rsidRDefault="00AB6A5A" w:rsidP="00AB6A5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          84. В течение 1-го рабочего дня со дня подписания разрешения на строительство, уполномоченное должностное лицо вносит соответствующие данные в </w:t>
      </w:r>
      <w:hyperlink w:anchor="Р99" w:tooltip="#Р99" w:history="1">
        <w:proofErr w:type="spellStart"/>
        <w:r w:rsidRPr="009238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Реестр</w:t>
        </w:r>
      </w:hyperlink>
      <w:r w:rsidRPr="00923804">
        <w:rPr>
          <w:rFonts w:ascii="Times New Roman" w:hAnsi="Times New Roman" w:cs="Times New Roman"/>
          <w:sz w:val="28"/>
          <w:szCs w:val="28"/>
        </w:rPr>
        <w:t>выданных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 (далее - Реестр) на бумажном носителе по форме согласно приложению № 9 к Административному регламенту, под отдельным порядковым номером.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85. В течение 5-ти рабочих дней до выдачи разрешения на строительство орган местного самоуправления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86. В течение 3-х дней со дня выдачи разрешения на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</w:t>
      </w:r>
      <w:hyperlink r:id="rId40" w:tooltip="consultantplus://offline/ref=C5D8246F9D839D56EEF14738421EEC62E1D44E7A51C6C21985011FA0EF54DDCEBC4878DCCC69176F50C01ABD8F553AA44D0592727423i9fDL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пункте 5.1 статьи 6 </w:t>
        </w:r>
        <w:proofErr w:type="spellStart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ГрК</w:t>
        </w:r>
        <w:proofErr w:type="spell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923804">
        <w:rPr>
          <w:rFonts w:ascii="Times New Roman" w:hAnsi="Times New Roman" w:cs="Times New Roman"/>
          <w:sz w:val="28"/>
          <w:szCs w:val="28"/>
        </w:rPr>
        <w:t>, или в орган исполнительной власти субъекта Российской Федерации, уполномоченный на осуществление государственного строительного надзора, в случае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если выдано разрешение на строительство иных объектов капитального строительства.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87. В случаях, предусмотренных </w:t>
      </w:r>
      <w:hyperlink r:id="rId41" w:tooltip="consultantplus://offline/ref=11D6125CC04B93A9673E2FB6A4A9364D7F39AD71FFB4F74BE8E57701309E78085CE395FACAE10CA966D298E6F1569A22623E9346EAA452fDL" w:history="1"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пунктом 9 части 7 статьи 51 </w:t>
        </w:r>
        <w:proofErr w:type="spellStart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>ГрК</w:t>
        </w:r>
        <w:proofErr w:type="spellEnd"/>
        <w:r w:rsidRPr="00923804">
          <w:rPr>
            <w:rStyle w:val="a9"/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923804">
        <w:rPr>
          <w:rFonts w:ascii="Times New Roman" w:hAnsi="Times New Roman" w:cs="Times New Roman"/>
          <w:sz w:val="28"/>
          <w:szCs w:val="28"/>
        </w:rPr>
        <w:t xml:space="preserve">, в течение трех рабочих дней со дня выдачи разрешения на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направляет (в том числе в рамках системы межведомственного электронного взаимодействия) копию такого разрешения в органы исполнительной власти, принявшие решение об установлении или изменении зоны с особыми условиями использования территории в связи с размещением объекта, в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которого выдано разрешение на строительство.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88. В течение 5-ти рабочих дней со дня внесения изменений в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на строительство уполномоченное должностное лицо направляют уведомления о таких изменениях: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1) в федеральный орган исполнительной власти или орган исполнительной власти субъекта Российской Федерации, осуществляющие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строительный надзор при строительстве, реконструкции объекта капитального строительства, в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на строительство которого внесено изменение;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2) в орган регистрации прав;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3) застройщику.</w:t>
      </w:r>
    </w:p>
    <w:p w:rsidR="00AB6A5A" w:rsidRPr="00923804" w:rsidRDefault="00AB6A5A" w:rsidP="00AB6A5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04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89. Основания для получения от заявителя дополнительных документов и (или) информации</w:t>
      </w:r>
      <w:r w:rsidR="00525FAC">
        <w:rPr>
          <w:rFonts w:ascii="Times New Roman" w:hAnsi="Times New Roman" w:cs="Times New Roman"/>
          <w:sz w:val="28"/>
          <w:szCs w:val="28"/>
        </w:rPr>
        <w:t xml:space="preserve"> </w:t>
      </w:r>
      <w:r w:rsidRPr="00923804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отсутствуют.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90. Запрещается требовать от заявителя: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государственными правовыми актами находятся в распоряжении органов, предоставляющих государственные услуги,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 от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27.07.2010  № 210-ФЗ;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</w:t>
      </w:r>
      <w:proofErr w:type="spellStart"/>
      <w:r w:rsidRPr="00923804">
        <w:rPr>
          <w:rFonts w:ascii="Times New Roman" w:hAnsi="Times New Roman" w:cs="Times New Roman"/>
          <w:sz w:val="28"/>
          <w:szCs w:val="28"/>
        </w:rPr>
        <w:t>законаот</w:t>
      </w:r>
      <w:proofErr w:type="spellEnd"/>
      <w:r w:rsidRPr="00923804">
        <w:rPr>
          <w:rFonts w:ascii="Times New Roman" w:hAnsi="Times New Roman" w:cs="Times New Roman"/>
          <w:sz w:val="28"/>
          <w:szCs w:val="28"/>
        </w:rPr>
        <w:t xml:space="preserve"> 27.07.2010 № 210-ФЗ, за исключением случаев, если нанесение отметок на такие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91. Текущий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</w:t>
      </w:r>
      <w:r w:rsidRPr="00923804">
        <w:rPr>
          <w:rFonts w:ascii="Times New Roman" w:hAnsi="Times New Roman" w:cs="Times New Roman"/>
          <w:sz w:val="28"/>
          <w:szCs w:val="28"/>
        </w:rPr>
        <w:lastRenderedPageBreak/>
        <w:t>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B6A5A" w:rsidRPr="00923804" w:rsidRDefault="00AB6A5A" w:rsidP="00AB6A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92.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38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93. Руководитель органа местного самоуправления организует контроль предоставления муниципальной услуги.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94.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95.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местного самоуправления за решения и действия (бездействие),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 муниципальной услуги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97.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3804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98.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и действий (бездействия) органа местного самоуправления,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организаций, осуществляющих 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функции по предоставлению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услуг, а также их должностных лиц, муниципальных служащих, работников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99. Информация, указанная в данном разделе, размещается на ЕПГУ.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100.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Органы государственной власти, органы местного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самоуправления, организации и уполномоченные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92380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101. Жа</w:t>
      </w:r>
      <w:bookmarkStart w:id="37" w:name="_GoBack"/>
      <w:bookmarkEnd w:id="37"/>
      <w:r w:rsidRPr="00923804">
        <w:rPr>
          <w:rFonts w:ascii="Times New Roman" w:hAnsi="Times New Roman" w:cs="Times New Roman"/>
          <w:sz w:val="28"/>
          <w:szCs w:val="28"/>
        </w:rPr>
        <w:t>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местного самоуправления </w:t>
      </w:r>
      <w:r w:rsidRPr="00923804">
        <w:rPr>
          <w:rFonts w:ascii="Times New Roman" w:hAnsi="Times New Roman" w:cs="Times New Roman"/>
          <w:sz w:val="28"/>
          <w:szCs w:val="28"/>
          <w:lang w:eastAsia="en-US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lastRenderedPageBreak/>
        <w:t>и рассмотрения жалобы, в том числе с использованием ЕПГУ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102.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ЕПГУ.</w:t>
      </w:r>
    </w:p>
    <w:p w:rsidR="00AB6A5A" w:rsidRPr="00923804" w:rsidRDefault="00AB6A5A" w:rsidP="00AB6A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(бездействия) органа местного самоуправления</w:t>
      </w:r>
    </w:p>
    <w:p w:rsidR="00AB6A5A" w:rsidRPr="00923804" w:rsidRDefault="00AB6A5A" w:rsidP="00AB6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Оренбургской области, а также его должностных лиц</w:t>
      </w:r>
    </w:p>
    <w:p w:rsidR="00AB6A5A" w:rsidRPr="00923804" w:rsidRDefault="00AB6A5A" w:rsidP="00AB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A5A" w:rsidRPr="00923804" w:rsidRDefault="00AB6A5A" w:rsidP="00AB6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04">
        <w:rPr>
          <w:rFonts w:ascii="Times New Roman" w:hAnsi="Times New Roman" w:cs="Times New Roman"/>
          <w:sz w:val="28"/>
          <w:szCs w:val="28"/>
        </w:rPr>
        <w:t>103. Федеральный закон от 27.07.2010 № 210-ФЗ;</w:t>
      </w:r>
    </w:p>
    <w:p w:rsidR="00525FAC" w:rsidRPr="002212A5" w:rsidRDefault="00F9349D" w:rsidP="00525F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2" w:tooltip="consultantplus://offline/ref=52E4E38C0FC192B57E0C37465808CDE0169D9F628875AE8D76C14F8626793BAF6E12E0D60738037CD32A4BC71ErENBM" w:history="1">
        <w:proofErr w:type="gramStart"/>
        <w:r w:rsidR="00AB6A5A" w:rsidRPr="0092380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AB6A5A" w:rsidRPr="00923804">
        <w:rPr>
          <w:rFonts w:ascii="Times New Roman" w:hAnsi="Times New Roman" w:cs="Times New Roman"/>
          <w:sz w:val="28"/>
          <w:szCs w:val="28"/>
        </w:rPr>
        <w:t xml:space="preserve">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B6A5A" w:rsidRPr="00923804">
        <w:rPr>
          <w:rFonts w:ascii="Times New Roman" w:hAnsi="Times New Roman" w:cs="Times New Roman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  <w:r w:rsidR="00525FAC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525FAC" w:rsidRPr="000E5DD1">
        <w:rPr>
          <w:rFonts w:ascii="Times New Roman" w:hAnsi="Times New Roman" w:cs="Times New Roman"/>
          <w:sz w:val="28"/>
          <w:szCs w:val="28"/>
        </w:rPr>
        <w:t>муниципального образования Курманаевский сельсовет Курманаевского района Оренбургской области</w:t>
      </w:r>
      <w:r w:rsidR="00525FAC">
        <w:rPr>
          <w:rFonts w:ascii="Times New Roman" w:hAnsi="Times New Roman" w:cs="Times New Roman"/>
          <w:sz w:val="28"/>
          <w:szCs w:val="28"/>
        </w:rPr>
        <w:t>.</w:t>
      </w:r>
    </w:p>
    <w:p w:rsidR="00AB6A5A" w:rsidRDefault="00AB6A5A" w:rsidP="00525F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AB6A5A" w:rsidRDefault="00AB6A5A" w:rsidP="00AB6A5A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38" w:name="P1"/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25FAC" w:rsidRDefault="00525FAC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  <w:bookmarkEnd w:id="38"/>
    </w:p>
    <w:p w:rsidR="00AB6A5A" w:rsidRDefault="00AB6A5A" w:rsidP="00AB6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B6A5A" w:rsidRDefault="00AB6A5A" w:rsidP="00AB6A5A">
      <w:pPr>
        <w:spacing w:after="1"/>
        <w:rPr>
          <w:rFonts w:ascii="Times New Roman" w:hAnsi="Times New Roman" w:cs="Times New Roman"/>
        </w:rPr>
      </w:pPr>
    </w:p>
    <w:p w:rsidR="00AB6A5A" w:rsidRDefault="00AB6A5A" w:rsidP="00AB6A5A">
      <w:pPr>
        <w:ind w:left="4536" w:righ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</w:rPr>
        <w:t>___________________________________________</w:t>
      </w:r>
    </w:p>
    <w:p w:rsidR="00AB6A5A" w:rsidRDefault="00AB6A5A" w:rsidP="00AB6A5A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заявителе: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_______________________________________________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16"/>
        </w:rPr>
        <w:t>(Ф.И.О. физического лица (в том числе</w:t>
      </w:r>
      <w:proofErr w:type="gramEnd"/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физического лица, зарегистрированного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в качестве индивидуального предпринимателя),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полное наименование организации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и организационно-правовой формы </w:t>
      </w:r>
      <w:proofErr w:type="gramStart"/>
      <w:r>
        <w:rPr>
          <w:rFonts w:ascii="Times New Roman" w:hAnsi="Times New Roman" w:cs="Times New Roman"/>
          <w:sz w:val="16"/>
        </w:rPr>
        <w:t>юридического</w:t>
      </w:r>
      <w:proofErr w:type="gramEnd"/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лица) в лице: (для юридических лиц)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_______________________________________________</w:t>
      </w:r>
    </w:p>
    <w:p w:rsidR="00AB6A5A" w:rsidRDefault="00AB6A5A" w:rsidP="00AB6A5A">
      <w:pPr>
        <w:pStyle w:val="ConsPlusNonformat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руководителя или иного</w:t>
      </w:r>
      <w:proofErr w:type="gramEnd"/>
    </w:p>
    <w:p w:rsidR="00AB6A5A" w:rsidRDefault="00AB6A5A" w:rsidP="00AB6A5A">
      <w:pPr>
        <w:pStyle w:val="ConsPlusNonformat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уполномоченного лица)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Документ, удостоверяющий личность: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_______________________________________________</w:t>
      </w:r>
    </w:p>
    <w:p w:rsidR="00AB6A5A" w:rsidRDefault="00AB6A5A" w:rsidP="00AB6A5A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(вид документа, серия, номер)</w:t>
      </w:r>
    </w:p>
    <w:p w:rsidR="00AB6A5A" w:rsidRDefault="00AB6A5A" w:rsidP="00AB6A5A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_______________________________________________</w:t>
      </w:r>
    </w:p>
    <w:p w:rsidR="00AB6A5A" w:rsidRDefault="00AB6A5A" w:rsidP="00AB6A5A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(кем,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 - для физических лиц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_______________________________________________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государственной регистрации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юридического лица (индивидуального</w:t>
      </w:r>
      <w:proofErr w:type="gramEnd"/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предпринимателя):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ОГРН (ОГРНИП) _______________________________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ИНН __________________________________________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Контактная информация: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тел. ___________________________________________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 ______________________________________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адрес места нахождения (регистрации):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_______________________________________________</w:t>
      </w:r>
    </w:p>
    <w:p w:rsidR="00AB6A5A" w:rsidRDefault="00AB6A5A" w:rsidP="00AB6A5A">
      <w:pPr>
        <w:pStyle w:val="ConsPlusNonformat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_______________________________________________</w:t>
      </w:r>
    </w:p>
    <w:p w:rsidR="00AB6A5A" w:rsidRDefault="00AB6A5A" w:rsidP="00AB6A5A">
      <w:pPr>
        <w:pStyle w:val="ConsPlusNonformat"/>
        <w:jc w:val="both"/>
      </w:pP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bookmarkStart w:id="39" w:name="P614"/>
      <w:bookmarkEnd w:id="39"/>
      <w:r>
        <w:rPr>
          <w:rFonts w:ascii="Times New Roman" w:hAnsi="Times New Roman" w:cs="Times New Roman"/>
          <w:b/>
          <w:sz w:val="22"/>
        </w:rPr>
        <w:t>Заявление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о выдаче разрешения на строительство</w:t>
      </w: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1. В соответствии со статьей 51 Градостроительного кодекса Российской Федерации прошу выдать разрешение на строительство/реконструкцию объекта (нужное подчеркнуть)</w:t>
      </w: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tbl>
      <w:tblPr>
        <w:tblStyle w:val="TableNormal1"/>
        <w:tblW w:w="9639" w:type="dxa"/>
        <w:tblInd w:w="-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/>
      </w:tblPr>
      <w:tblGrid>
        <w:gridCol w:w="5387"/>
        <w:gridCol w:w="4252"/>
      </w:tblGrid>
      <w:tr w:rsidR="00AB6A5A" w:rsidTr="00923804">
        <w:trPr>
          <w:trHeight w:val="469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AB6A5A" w:rsidRDefault="00AB6A5A" w:rsidP="00923804">
            <w:pPr>
              <w:pStyle w:val="TableParagraph"/>
              <w:spacing w:before="78"/>
              <w:ind w:right="-58"/>
              <w:jc w:val="center"/>
              <w:rPr>
                <w:lang w:val="ru-RU"/>
              </w:rPr>
            </w:pPr>
            <w:r>
              <w:rPr>
                <w:color w:val="242424"/>
                <w:lang w:val="ru-RU"/>
              </w:rPr>
              <w:t>1.Информацияобобъектекапитальногостроительства</w:t>
            </w:r>
          </w:p>
        </w:tc>
      </w:tr>
      <w:tr w:rsidR="00AB6A5A" w:rsidTr="00923804">
        <w:trPr>
          <w:trHeight w:val="719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7" w:line="230" w:lineRule="auto"/>
              <w:ind w:left="142"/>
              <w:rPr>
                <w:lang w:val="ru-RU"/>
              </w:rPr>
            </w:pPr>
            <w:r>
              <w:rPr>
                <w:color w:val="242424"/>
                <w:lang w:val="ru-RU"/>
              </w:rPr>
              <w:t>1.1.Наименование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spacing w:before="78"/>
              <w:ind w:left="28"/>
              <w:jc w:val="center"/>
              <w:rPr>
                <w:lang w:val="ru-RU"/>
              </w:rPr>
            </w:pPr>
          </w:p>
        </w:tc>
      </w:tr>
      <w:tr w:rsidR="00AB6A5A" w:rsidTr="00923804">
        <w:trPr>
          <w:trHeight w:val="360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68"/>
              <w:ind w:left="142"/>
            </w:pPr>
            <w:r>
              <w:rPr>
                <w:color w:val="242424"/>
              </w:rPr>
              <w:t>1.1.1.Количествоэтаповстроительства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360"/>
        </w:trPr>
        <w:tc>
          <w:tcPr>
            <w:tcW w:w="5387" w:type="dxa"/>
          </w:tcPr>
          <w:p w:rsidR="00AB6A5A" w:rsidRDefault="00AB6A5A" w:rsidP="00AB6A5A">
            <w:pPr>
              <w:pStyle w:val="TableParagraph"/>
              <w:numPr>
                <w:ilvl w:val="2"/>
                <w:numId w:val="23"/>
              </w:numPr>
              <w:autoSpaceDE/>
              <w:autoSpaceDN/>
              <w:spacing w:before="68"/>
              <w:ind w:left="142" w:hanging="11"/>
              <w:rPr>
                <w:color w:val="242424"/>
                <w:lang w:val="ru-RU"/>
              </w:rPr>
            </w:pPr>
            <w:r>
              <w:rPr>
                <w:color w:val="242424"/>
                <w:lang w:val="ru-RU"/>
              </w:rPr>
              <w:t xml:space="preserve">Срок действия разрешения на строительство                      (в соответствии с частью 19 статьи 51 </w:t>
            </w:r>
            <w:proofErr w:type="spellStart"/>
            <w:r>
              <w:rPr>
                <w:color w:val="242424"/>
                <w:lang w:val="ru-RU"/>
              </w:rPr>
              <w:t>ГрК</w:t>
            </w:r>
            <w:proofErr w:type="spellEnd"/>
            <w:r>
              <w:rPr>
                <w:color w:val="242424"/>
                <w:lang w:val="ru-RU"/>
              </w:rPr>
              <w:t xml:space="preserve"> РФ)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8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142" w:right="91"/>
              <w:rPr>
                <w:lang w:val="ru-RU"/>
              </w:rPr>
            </w:pPr>
            <w:r>
              <w:rPr>
                <w:color w:val="242424"/>
                <w:lang w:val="ru-RU"/>
              </w:rPr>
              <w:t>1.2. Вид выполняемых</w:t>
            </w:r>
            <w:r w:rsidR="00525FAC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работ в отношении</w:t>
            </w:r>
            <w:r w:rsidR="00525FAC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объекта</w:t>
            </w:r>
            <w:r w:rsidR="004B4212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капитального</w:t>
            </w:r>
            <w:r w:rsidR="00525FAC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строительства</w:t>
            </w:r>
            <w:r w:rsidR="00525FAC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в</w:t>
            </w:r>
            <w:r w:rsidR="00525FAC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соответствии с</w:t>
            </w:r>
            <w:r w:rsidR="00525FAC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проектной</w:t>
            </w:r>
            <w:r w:rsidR="00525FAC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документацией: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spacing w:before="78"/>
              <w:ind w:left="18"/>
              <w:jc w:val="center"/>
              <w:rPr>
                <w:lang w:val="ru-RU"/>
              </w:rPr>
            </w:pPr>
          </w:p>
        </w:tc>
      </w:tr>
      <w:tr w:rsidR="00AB6A5A" w:rsidTr="00923804">
        <w:trPr>
          <w:trHeight w:val="479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73"/>
              <w:ind w:left="149" w:right="-58"/>
              <w:rPr>
                <w:lang w:val="ru-RU"/>
              </w:rPr>
            </w:pPr>
            <w:r>
              <w:rPr>
                <w:color w:val="242424"/>
                <w:lang w:val="ru-RU"/>
              </w:rPr>
              <w:t>1.3.Адре</w:t>
            </w:r>
            <w:proofErr w:type="gramStart"/>
            <w:r>
              <w:rPr>
                <w:color w:val="242424"/>
                <w:lang w:val="ru-RU"/>
              </w:rPr>
              <w:t>с(</w:t>
            </w:r>
            <w:proofErr w:type="gramEnd"/>
            <w:r>
              <w:rPr>
                <w:color w:val="242424"/>
                <w:lang w:val="ru-RU"/>
              </w:rPr>
              <w:t>местоположение)объекта</w:t>
            </w:r>
            <w:r w:rsidR="00525FAC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капитального</w:t>
            </w:r>
            <w:r w:rsidR="00525FAC">
              <w:rPr>
                <w:color w:val="242424"/>
                <w:lang w:val="ru-RU"/>
              </w:rPr>
              <w:t xml:space="preserve"> </w:t>
            </w:r>
            <w:r>
              <w:rPr>
                <w:color w:val="242424"/>
                <w:lang w:val="ru-RU"/>
              </w:rPr>
              <w:t>строительства</w:t>
            </w:r>
          </w:p>
        </w:tc>
      </w:tr>
      <w:tr w:rsidR="00AB6A5A" w:rsidTr="00923804">
        <w:trPr>
          <w:trHeight w:val="345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68"/>
              <w:ind w:left="149"/>
            </w:pPr>
            <w:r>
              <w:rPr>
                <w:color w:val="242424"/>
                <w:lang w:val="ru-RU"/>
              </w:rPr>
              <w:t>1</w:t>
            </w:r>
            <w:r>
              <w:rPr>
                <w:color w:val="242424"/>
              </w:rPr>
              <w:t>.3.1.СубъектРоссийскойФедерации: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49"/>
            </w:pPr>
          </w:p>
        </w:tc>
      </w:tr>
      <w:tr w:rsidR="00AB6A5A" w:rsidTr="00923804">
        <w:trPr>
          <w:trHeight w:val="1203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92" w:line="230" w:lineRule="auto"/>
              <w:ind w:left="149"/>
              <w:rPr>
                <w:lang w:val="ru-RU"/>
              </w:rPr>
            </w:pPr>
            <w:r>
              <w:rPr>
                <w:color w:val="242424"/>
                <w:lang w:val="ru-RU"/>
              </w:rPr>
              <w:lastRenderedPageBreak/>
              <w:t>1.3.2.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49"/>
              <w:rPr>
                <w:lang w:val="ru-RU"/>
              </w:rPr>
            </w:pPr>
          </w:p>
        </w:tc>
      </w:tr>
      <w:tr w:rsidR="00AB6A5A" w:rsidTr="00923804">
        <w:trPr>
          <w:trHeight w:val="1260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line="230" w:lineRule="auto"/>
              <w:ind w:left="147"/>
              <w:rPr>
                <w:lang w:val="ru-RU"/>
              </w:rPr>
            </w:pPr>
            <w:r>
              <w:rPr>
                <w:color w:val="242424"/>
                <w:lang w:val="ru-RU"/>
              </w:rPr>
              <w:t>1</w:t>
            </w:r>
            <w:r>
              <w:rPr>
                <w:lang w:val="ru-RU"/>
              </w:rPr>
              <w:t>.3.3.Городское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284"/>
              <w:rPr>
                <w:lang w:val="ru-RU"/>
              </w:rPr>
            </w:pPr>
          </w:p>
        </w:tc>
      </w:tr>
      <w:tr w:rsidR="00AB6A5A" w:rsidTr="00923804">
        <w:trPr>
          <w:trHeight w:val="273"/>
        </w:trPr>
        <w:tc>
          <w:tcPr>
            <w:tcW w:w="5387" w:type="dxa"/>
          </w:tcPr>
          <w:p w:rsidR="00AB6A5A" w:rsidRDefault="00AB6A5A" w:rsidP="009238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42424"/>
                <w:lang w:val="ru-RU"/>
              </w:rPr>
              <w:t xml:space="preserve">   1.3.4.</w:t>
            </w:r>
            <w:r>
              <w:rPr>
                <w:rFonts w:ascii="Times New Roman" w:hAnsi="Times New Roman" w:cs="Times New Roman"/>
                <w:lang w:val="ru-RU"/>
              </w:rPr>
              <w:t>Тип и наименование населенного пункта: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284"/>
              <w:rPr>
                <w:lang w:val="ru-RU"/>
              </w:rPr>
            </w:pPr>
          </w:p>
        </w:tc>
      </w:tr>
      <w:tr w:rsidR="00AB6A5A" w:rsidTr="00923804">
        <w:trPr>
          <w:trHeight w:val="548"/>
        </w:trPr>
        <w:tc>
          <w:tcPr>
            <w:tcW w:w="5387" w:type="dxa"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 xml:space="preserve">.3.5.Наименование </w:t>
            </w:r>
            <w:proofErr w:type="spellStart"/>
            <w:r>
              <w:rPr>
                <w:rFonts w:ascii="Times New Roman" w:hAnsi="Times New Roman" w:cs="Times New Roman"/>
              </w:rPr>
              <w:t>элемента</w:t>
            </w:r>
            <w:proofErr w:type="spellEnd"/>
            <w:r w:rsidR="004B421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планировочной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284"/>
            </w:pPr>
          </w:p>
        </w:tc>
      </w:tr>
      <w:tr w:rsidR="00AB6A5A" w:rsidTr="00923804">
        <w:trPr>
          <w:trHeight w:val="433"/>
        </w:trPr>
        <w:tc>
          <w:tcPr>
            <w:tcW w:w="5387" w:type="dxa"/>
            <w:tcBorders>
              <w:bottom w:val="single" w:sz="6" w:space="0" w:color="4F4F4F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rPr>
                <w:lang w:val="ru-RU"/>
              </w:rPr>
            </w:pPr>
            <w:r>
              <w:rPr>
                <w:lang w:val="ru-RU"/>
              </w:rPr>
              <w:t xml:space="preserve">   1.6.Наименованиеэлементаулично-дорожнойсети:</w:t>
            </w:r>
          </w:p>
        </w:tc>
        <w:tc>
          <w:tcPr>
            <w:tcW w:w="4252" w:type="dxa"/>
            <w:tcBorders>
              <w:bottom w:val="single" w:sz="6" w:space="0" w:color="4F4F4F"/>
            </w:tcBorders>
          </w:tcPr>
          <w:p w:rsidR="00AB6A5A" w:rsidRDefault="00AB6A5A" w:rsidP="00923804">
            <w:pPr>
              <w:pStyle w:val="TableParagraph"/>
              <w:ind w:left="284"/>
              <w:rPr>
                <w:lang w:val="ru-RU"/>
              </w:rPr>
            </w:pPr>
          </w:p>
        </w:tc>
      </w:tr>
      <w:tr w:rsidR="00AB6A5A" w:rsidTr="00923804">
        <w:trPr>
          <w:trHeight w:val="244"/>
        </w:trPr>
        <w:tc>
          <w:tcPr>
            <w:tcW w:w="5387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spacing w:before="78"/>
              <w:rPr>
                <w:lang w:val="ru-RU"/>
              </w:rPr>
            </w:pPr>
            <w:r>
              <w:rPr>
                <w:lang w:val="ru-RU"/>
              </w:rPr>
              <w:t xml:space="preserve">   1.3.7.Типиномерздания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(сооружения):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ind w:left="284"/>
              <w:rPr>
                <w:lang w:val="ru-RU"/>
              </w:rPr>
            </w:pPr>
          </w:p>
        </w:tc>
      </w:tr>
    </w:tbl>
    <w:tbl>
      <w:tblPr>
        <w:tblW w:w="9639" w:type="dxa"/>
        <w:tblInd w:w="-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5387"/>
        <w:gridCol w:w="4252"/>
      </w:tblGrid>
      <w:tr w:rsidR="00AB6A5A" w:rsidTr="00923804">
        <w:trPr>
          <w:trHeight w:val="321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Информация о земельном участке</w:t>
            </w:r>
          </w:p>
        </w:tc>
      </w:tr>
      <w:tr w:rsidR="00AB6A5A" w:rsidTr="00923804">
        <w:trPr>
          <w:trHeight w:val="1053"/>
        </w:trPr>
        <w:tc>
          <w:tcPr>
            <w:tcW w:w="5387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982"/>
        </w:trPr>
        <w:tc>
          <w:tcPr>
            <w:tcW w:w="5387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2.2. Площадь земельного участка (земельных участков), в границах которого (которых)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373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 Сведения о градостроительном плане земельного участка</w:t>
            </w:r>
          </w:p>
        </w:tc>
      </w:tr>
      <w:tr w:rsidR="00AB6A5A" w:rsidTr="00923804">
        <w:trPr>
          <w:trHeight w:val="469"/>
        </w:trPr>
        <w:tc>
          <w:tcPr>
            <w:tcW w:w="5387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2.3.1. Дата: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344"/>
        </w:trPr>
        <w:tc>
          <w:tcPr>
            <w:tcW w:w="5387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2.3.2. Номер: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421"/>
        </w:trPr>
        <w:tc>
          <w:tcPr>
            <w:tcW w:w="5387" w:type="dxa"/>
          </w:tcPr>
          <w:p w:rsidR="00AB6A5A" w:rsidRDefault="00AB6A5A" w:rsidP="009238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2.3.3. Наименование органа, выдавшего градостроительный план земельного участка: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1011"/>
        </w:trPr>
        <w:tc>
          <w:tcPr>
            <w:tcW w:w="5387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517"/>
        </w:trPr>
        <w:tc>
          <w:tcPr>
            <w:tcW w:w="9639" w:type="dxa"/>
            <w:gridSpan w:val="2"/>
          </w:tcPr>
          <w:p w:rsidR="00AB6A5A" w:rsidRDefault="00AB6A5A" w:rsidP="009238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Сведения о схеме расположения земельного участка или земельных участков на кадастровом плане территории</w:t>
            </w:r>
          </w:p>
        </w:tc>
      </w:tr>
      <w:tr w:rsidR="00AB6A5A" w:rsidTr="00923804">
        <w:trPr>
          <w:trHeight w:val="269"/>
        </w:trPr>
        <w:tc>
          <w:tcPr>
            <w:tcW w:w="5387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2.5.1. Дата решения: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274"/>
        </w:trPr>
        <w:tc>
          <w:tcPr>
            <w:tcW w:w="5387" w:type="dxa"/>
            <w:tcBorders>
              <w:bottom w:val="single" w:sz="6" w:space="0" w:color="545454"/>
            </w:tcBorders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2.5.2. Номер решения:</w:t>
            </w:r>
          </w:p>
        </w:tc>
        <w:tc>
          <w:tcPr>
            <w:tcW w:w="4252" w:type="dxa"/>
            <w:tcBorders>
              <w:bottom w:val="single" w:sz="6" w:space="0" w:color="545454"/>
            </w:tcBorders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1026"/>
        </w:trPr>
        <w:tc>
          <w:tcPr>
            <w:tcW w:w="5387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tbl>
      <w:tblPr>
        <w:tblStyle w:val="TableNormal"/>
        <w:tblW w:w="9639" w:type="dxa"/>
        <w:tblInd w:w="-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5387"/>
        <w:gridCol w:w="4252"/>
      </w:tblGrid>
      <w:tr w:rsidR="00AB6A5A" w:rsidTr="00923804">
        <w:trPr>
          <w:trHeight w:val="252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64"/>
              <w:rPr>
                <w:lang w:val="ru-RU"/>
              </w:rPr>
            </w:pPr>
            <w:r>
              <w:rPr>
                <w:lang w:val="ru-RU"/>
              </w:rPr>
              <w:t>2.6.Информацияодокументациипопланировкетерритории</w:t>
            </w:r>
          </w:p>
        </w:tc>
      </w:tr>
      <w:tr w:rsidR="00AB6A5A" w:rsidTr="00923804">
        <w:trPr>
          <w:trHeight w:val="414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64"/>
              <w:rPr>
                <w:lang w:val="ru-RU"/>
              </w:rPr>
            </w:pPr>
            <w:r>
              <w:rPr>
                <w:lang w:val="ru-RU"/>
              </w:rPr>
              <w:t>2.6.1.Сведенияопроектепланировкитерритории</w:t>
            </w:r>
          </w:p>
        </w:tc>
      </w:tr>
      <w:tr w:rsidR="00AB6A5A" w:rsidTr="00923804">
        <w:trPr>
          <w:trHeight w:val="290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64"/>
            </w:pPr>
            <w:r>
              <w:t>2.6.1.1.Датарешения: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64"/>
            </w:pPr>
          </w:p>
        </w:tc>
      </w:tr>
      <w:tr w:rsidR="00AB6A5A" w:rsidTr="00923804">
        <w:trPr>
          <w:trHeight w:val="282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64"/>
            </w:pPr>
            <w:r>
              <w:t>2.6.1.2.Номеррешения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64"/>
            </w:pPr>
          </w:p>
        </w:tc>
      </w:tr>
      <w:tr w:rsidR="00AB6A5A" w:rsidTr="00923804">
        <w:trPr>
          <w:trHeight w:val="71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1" w:line="232" w:lineRule="auto"/>
              <w:ind w:left="164" w:right="-2"/>
              <w:rPr>
                <w:lang w:val="ru-RU"/>
              </w:rPr>
            </w:pPr>
            <w:r>
              <w:rPr>
                <w:lang w:val="ru-RU"/>
              </w:rPr>
              <w:t>2.6.1.3. Наименование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организации,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уполномоченного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органа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лица,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принявшего решение об утверждении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 планировки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территории: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64"/>
              <w:rPr>
                <w:lang w:val="ru-RU"/>
              </w:rPr>
            </w:pPr>
          </w:p>
        </w:tc>
      </w:tr>
      <w:tr w:rsidR="00AB6A5A" w:rsidTr="00923804">
        <w:trPr>
          <w:trHeight w:val="248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64" w:right="-144"/>
              <w:rPr>
                <w:lang w:val="ru-RU"/>
              </w:rPr>
            </w:pPr>
            <w:r>
              <w:rPr>
                <w:lang w:val="ru-RU"/>
              </w:rPr>
              <w:t>2.6.2.Сведенияопроектемежеваниятерритории</w:t>
            </w:r>
          </w:p>
        </w:tc>
      </w:tr>
      <w:tr w:rsidR="00AB6A5A" w:rsidTr="00923804">
        <w:trPr>
          <w:trHeight w:val="265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3"/>
              <w:ind w:left="164"/>
            </w:pPr>
            <w:r>
              <w:t>2.6.2.1.Датарешения: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265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</w:pPr>
            <w:r>
              <w:lastRenderedPageBreak/>
              <w:t>2.6.2.2.Номеррешения: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90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7" w:line="230" w:lineRule="auto"/>
              <w:ind w:left="86"/>
              <w:rPr>
                <w:lang w:val="ru-RU"/>
              </w:rPr>
            </w:pPr>
            <w:r>
              <w:rPr>
                <w:lang w:val="ru-RU"/>
              </w:rPr>
              <w:t xml:space="preserve">  2.6.2.3.Наименованиеорганизации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полномоченного органа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 лица,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принявшего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решение об утверждение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 межевания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территории: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69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3" w:line="235" w:lineRule="auto"/>
              <w:ind w:left="84" w:right="560"/>
              <w:jc w:val="both"/>
            </w:pPr>
            <w:r>
              <w:t>И</w:t>
            </w:r>
            <w:proofErr w:type="spellStart"/>
            <w:r>
              <w:rPr>
                <w:lang w:val="ru-RU"/>
              </w:rPr>
              <w:t>н</w:t>
            </w:r>
            <w:r>
              <w:t>ые</w:t>
            </w:r>
            <w:proofErr w:type="spellEnd"/>
            <w:r>
              <w:t xml:space="preserve"> </w:t>
            </w:r>
            <w:proofErr w:type="spellStart"/>
            <w:r>
              <w:t>сведения</w:t>
            </w:r>
            <w:proofErr w:type="spellEnd"/>
            <w:r>
              <w:t>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spacing w:before="73" w:line="281" w:lineRule="exact"/>
              <w:ind w:right="924"/>
            </w:pPr>
          </w:p>
        </w:tc>
      </w:tr>
      <w:tr w:rsidR="00AB6A5A" w:rsidTr="00923804">
        <w:trPr>
          <w:trHeight w:val="248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73"/>
              <w:ind w:right="411"/>
              <w:jc w:val="center"/>
              <w:rPr>
                <w:lang w:val="ru-RU"/>
              </w:rPr>
            </w:pPr>
            <w:r>
              <w:rPr>
                <w:spacing w:val="8"/>
                <w:lang w:val="ru-RU"/>
              </w:rPr>
              <w:t>3</w:t>
            </w:r>
            <w:r>
              <w:rPr>
                <w:lang w:val="ru-RU"/>
              </w:rPr>
              <w:t>. Сведения о проектной документации, типовом архитектурном решении</w:t>
            </w:r>
          </w:p>
        </w:tc>
      </w:tr>
      <w:tr w:rsidR="00AB6A5A" w:rsidTr="00923804">
        <w:trPr>
          <w:trHeight w:val="338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3.1.Сведенияоразработчике-индивидуальномпредпринимателе</w:t>
            </w:r>
          </w:p>
        </w:tc>
      </w:tr>
      <w:tr w:rsidR="00AB6A5A" w:rsidTr="00923804">
        <w:trPr>
          <w:trHeight w:val="326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19"/>
            </w:pPr>
            <w:r>
              <w:rPr>
                <w:lang w:val="ru-RU"/>
              </w:rPr>
              <w:t>3</w:t>
            </w:r>
            <w:r>
              <w:t>.1.1.Фамилия: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35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t>3.1.2.Имя: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272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8"/>
              <w:ind w:left="119"/>
              <w:rPr>
                <w:lang w:val="ru-RU"/>
              </w:rPr>
            </w:pPr>
            <w:r>
              <w:t>3.1.3.Отчество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50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t>3.1.4.ИНН: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3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92"/>
              <w:ind w:left="119"/>
            </w:pPr>
            <w:r>
              <w:rPr>
                <w:lang w:val="ru-RU"/>
              </w:rPr>
              <w:t>3</w:t>
            </w:r>
            <w:r>
              <w:t>.1.5.ОГРНИП: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94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73"/>
              <w:ind w:left="119" w:right="-173"/>
              <w:rPr>
                <w:lang w:val="ru-RU"/>
              </w:rPr>
            </w:pPr>
            <w:r>
              <w:rPr>
                <w:lang w:val="ru-RU"/>
              </w:rPr>
              <w:t>3.2.Сведенияоразработчике-юридическомлице</w:t>
            </w:r>
          </w:p>
        </w:tc>
      </w:tr>
      <w:tr w:rsidR="00AB6A5A" w:rsidTr="00923804">
        <w:trPr>
          <w:trHeight w:val="258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19"/>
            </w:pPr>
            <w:r>
              <w:t>3.2.1.Полноенаименование: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77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t>3.2.2.ИНН: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240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t>3.2.3.ОГРН: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16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rPr>
                <w:lang w:val="ru-RU"/>
              </w:rPr>
              <w:t>3</w:t>
            </w:r>
            <w:r>
              <w:t>.3.Дата</w:t>
            </w:r>
            <w:r w:rsidR="004B4212">
              <w:rPr>
                <w:lang w:val="ru-RU"/>
              </w:rPr>
              <w:t xml:space="preserve"> </w:t>
            </w:r>
            <w:proofErr w:type="spellStart"/>
            <w:r>
              <w:t>утверждени</w:t>
            </w:r>
            <w:proofErr w:type="gramStart"/>
            <w:r>
              <w:t>я</w:t>
            </w:r>
            <w:proofErr w:type="spellEnd"/>
            <w:r>
              <w:t>(</w:t>
            </w:r>
            <w:proofErr w:type="spellStart"/>
            <w:proofErr w:type="gramEnd"/>
            <w:r>
              <w:t>при</w:t>
            </w:r>
            <w:proofErr w:type="spellEnd"/>
            <w:r w:rsidR="004B4212">
              <w:rPr>
                <w:lang w:val="ru-RU"/>
              </w:rPr>
              <w:t xml:space="preserve"> </w:t>
            </w:r>
            <w:proofErr w:type="spellStart"/>
            <w:r>
              <w:t>наличии</w:t>
            </w:r>
            <w:proofErr w:type="spellEnd"/>
            <w:r>
              <w:t>):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spacing w:before="83"/>
              <w:ind w:left="119"/>
              <w:jc w:val="center"/>
            </w:pPr>
          </w:p>
        </w:tc>
      </w:tr>
      <w:tr w:rsidR="00AB6A5A" w:rsidTr="00923804">
        <w:trPr>
          <w:trHeight w:val="377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19"/>
            </w:pPr>
            <w:r>
              <w:rPr>
                <w:lang w:val="ru-RU"/>
              </w:rPr>
              <w:t>3</w:t>
            </w:r>
            <w:r>
              <w:t>.4.Номер</w:t>
            </w:r>
            <w:proofErr w:type="gramStart"/>
            <w:r>
              <w:rPr>
                <w:lang w:val="ru-RU"/>
              </w:rPr>
              <w:t>,ш</w:t>
            </w:r>
            <w:proofErr w:type="gramEnd"/>
            <w:r>
              <w:rPr>
                <w:lang w:val="ru-RU"/>
              </w:rPr>
              <w:t xml:space="preserve">ифр </w:t>
            </w:r>
            <w:r>
              <w:t>(</w:t>
            </w:r>
            <w:proofErr w:type="spellStart"/>
            <w:r>
              <w:t>при</w:t>
            </w:r>
            <w:proofErr w:type="spellEnd"/>
            <w:r w:rsidR="004B4212">
              <w:rPr>
                <w:lang w:val="ru-RU"/>
              </w:rPr>
              <w:t xml:space="preserve"> </w:t>
            </w:r>
            <w:proofErr w:type="spellStart"/>
            <w:r>
              <w:t>наличии</w:t>
            </w:r>
            <w:proofErr w:type="spellEnd"/>
            <w:r>
              <w:t>):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spacing w:before="78"/>
              <w:ind w:left="119"/>
              <w:jc w:val="center"/>
            </w:pPr>
          </w:p>
        </w:tc>
      </w:tr>
      <w:tr w:rsidR="00AB6A5A" w:rsidTr="00923804">
        <w:trPr>
          <w:trHeight w:val="597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tabs>
                <w:tab w:val="left" w:pos="544"/>
                <w:tab w:val="left" w:pos="4145"/>
                <w:tab w:val="left" w:pos="5225"/>
              </w:tabs>
              <w:spacing w:before="75" w:line="228" w:lineRule="auto"/>
              <w:ind w:left="119" w:right="-144"/>
              <w:rPr>
                <w:lang w:val="ru-RU"/>
              </w:rPr>
            </w:pPr>
            <w:r>
              <w:rPr>
                <w:lang w:val="ru-RU"/>
              </w:rPr>
              <w:t>3.5.</w:t>
            </w:r>
            <w:r>
              <w:rPr>
                <w:lang w:val="ru-RU"/>
              </w:rPr>
              <w:tab/>
              <w:t xml:space="preserve">Типовое </w:t>
            </w:r>
            <w:proofErr w:type="gramStart"/>
            <w:r>
              <w:rPr>
                <w:lang w:val="ru-RU"/>
              </w:rPr>
              <w:t>архитектурное решение</w:t>
            </w:r>
            <w:proofErr w:type="gramEnd"/>
            <w:r>
              <w:rPr>
                <w:lang w:val="ru-RU"/>
              </w:rPr>
              <w:t xml:space="preserve"> объекта капитального строительства, утвержденное для исторического поселения (при наличии)</w:t>
            </w:r>
          </w:p>
        </w:tc>
      </w:tr>
      <w:tr w:rsidR="00AB6A5A" w:rsidTr="00923804">
        <w:trPr>
          <w:trHeight w:val="222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3.5.1.Дата: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298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3.5.2.Номер: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245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3.5.3.Наименованиедокумента: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747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0" w:line="232" w:lineRule="auto"/>
              <w:ind w:left="119" w:right="555"/>
              <w:jc w:val="both"/>
              <w:rPr>
                <w:lang w:val="ru-RU"/>
              </w:rPr>
            </w:pPr>
            <w:r>
              <w:rPr>
                <w:lang w:val="ru-RU"/>
              </w:rPr>
              <w:t>3.5.4. Наименование уполномоченного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органа, принявшего решение об утверждении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типового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архитектурного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554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line="228" w:lineRule="auto"/>
              <w:ind w:left="2188" w:hanging="1332"/>
              <w:jc w:val="center"/>
              <w:rPr>
                <w:spacing w:val="14"/>
                <w:lang w:val="ru-RU"/>
              </w:rPr>
            </w:pPr>
            <w:r>
              <w:rPr>
                <w:lang w:val="ru-RU"/>
              </w:rPr>
              <w:t>4.Информацияорезультатахэкспертизыпроектнойдокументации</w:t>
            </w:r>
          </w:p>
          <w:p w:rsidR="00AB6A5A" w:rsidRDefault="00AB6A5A" w:rsidP="00923804">
            <w:pPr>
              <w:pStyle w:val="TableParagraph"/>
              <w:spacing w:line="228" w:lineRule="auto"/>
              <w:ind w:left="2188" w:hanging="1332"/>
              <w:jc w:val="center"/>
              <w:rPr>
                <w:lang w:val="ru-RU"/>
              </w:rPr>
            </w:pPr>
            <w:r>
              <w:rPr>
                <w:lang w:val="ru-RU"/>
              </w:rPr>
              <w:t>и государственной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экологической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экспертизы</w:t>
            </w:r>
          </w:p>
        </w:tc>
      </w:tr>
      <w:tr w:rsidR="00AB6A5A" w:rsidTr="00923804">
        <w:trPr>
          <w:trHeight w:val="327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4.1. Сведения</w:t>
            </w:r>
            <w:r w:rsidR="00525FA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обэ</w:t>
            </w:r>
            <w:proofErr w:type="spellEnd"/>
            <w:r w:rsidR="00525FA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кспертизе</w:t>
            </w:r>
            <w:proofErr w:type="spellEnd"/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проектной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документации</w:t>
            </w:r>
          </w:p>
        </w:tc>
      </w:tr>
      <w:tr w:rsidR="00AB6A5A" w:rsidTr="00923804">
        <w:trPr>
          <w:trHeight w:val="263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3"/>
              <w:ind w:left="119"/>
              <w:rPr>
                <w:lang w:val="ru-RU"/>
              </w:rPr>
            </w:pPr>
            <w:r>
              <w:rPr>
                <w:lang w:val="ru-RU"/>
              </w:rPr>
              <w:t>4.1.</w:t>
            </w:r>
            <w:r>
              <w:t>l</w:t>
            </w:r>
            <w:r>
              <w:rPr>
                <w:lang w:val="ru-RU"/>
              </w:rPr>
              <w:t>.Дата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утверждения: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352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19"/>
            </w:pPr>
            <w:r>
              <w:t>4.1.2.Номер: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762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28" w:lineRule="auto"/>
              <w:ind w:left="119" w:right="151"/>
              <w:rPr>
                <w:lang w:val="ru-RU"/>
              </w:rPr>
            </w:pPr>
            <w:r>
              <w:rPr>
                <w:lang w:val="ru-RU"/>
              </w:rPr>
              <w:t>4.1.3.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294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28" w:lineRule="auto"/>
              <w:ind w:left="119" w:right="151"/>
              <w:rPr>
                <w:lang w:val="ru-RU"/>
              </w:rPr>
            </w:pPr>
            <w:r>
              <w:rPr>
                <w:lang w:val="ru-RU"/>
              </w:rPr>
              <w:t>4.1.4. Иные сведения: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409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73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 4.2.Сведенияогосударственнойэкологической экспертизе</w:t>
            </w:r>
          </w:p>
        </w:tc>
      </w:tr>
      <w:tr w:rsidR="00AB6A5A" w:rsidTr="00923804">
        <w:trPr>
          <w:trHeight w:val="273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68"/>
              <w:ind w:left="134"/>
            </w:pPr>
            <w:r>
              <w:t>4.2.1.Датаутверждения: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348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68"/>
              <w:ind w:left="134"/>
            </w:pPr>
            <w:r>
              <w:t>4.2.2.Номер: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268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3" w:line="230" w:lineRule="auto"/>
              <w:ind w:left="134"/>
              <w:rPr>
                <w:lang w:val="ru-RU"/>
              </w:rPr>
            </w:pPr>
            <w:r>
              <w:rPr>
                <w:lang w:val="ru-RU"/>
              </w:rPr>
              <w:t>4.2.3.Наименованиеоргана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твердившего положительное заключение государственной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экологической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экспертизы: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34"/>
              <w:rPr>
                <w:lang w:val="ru-RU"/>
              </w:rPr>
            </w:pPr>
          </w:p>
        </w:tc>
      </w:tr>
      <w:tr w:rsidR="00AB6A5A" w:rsidTr="00923804">
        <w:trPr>
          <w:trHeight w:val="578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87" w:line="230" w:lineRule="auto"/>
              <w:ind w:left="134" w:right="63"/>
              <w:jc w:val="both"/>
              <w:rPr>
                <w:lang w:val="ru-RU"/>
              </w:rPr>
            </w:pPr>
            <w:r>
              <w:rPr>
                <w:lang w:val="ru-RU"/>
              </w:rPr>
              <w:t>4.3.Подтверждениесоответствиявносимыхвпроектнуюдокументациюизменений требованиям,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указанным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части 3.8 статьи 49 Градостроительного кодекса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</w:p>
        </w:tc>
      </w:tr>
      <w:tr w:rsidR="00AB6A5A" w:rsidTr="00923804">
        <w:trPr>
          <w:trHeight w:val="260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34"/>
            </w:pPr>
            <w:r>
              <w:t>4.3.1.Дата: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35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34"/>
            </w:pPr>
            <w:r>
              <w:lastRenderedPageBreak/>
              <w:t>4.3.2.Номер: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555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90" w:line="232" w:lineRule="auto"/>
              <w:ind w:left="134" w:right="984"/>
              <w:rPr>
                <w:lang w:val="ru-RU"/>
              </w:rPr>
            </w:pPr>
            <w:r>
              <w:rPr>
                <w:lang w:val="ru-RU"/>
              </w:rPr>
              <w:t>4.3.3.Сведенияолице,</w:t>
            </w:r>
            <w:r w:rsidR="00525FAC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утвердившем</w:t>
            </w:r>
            <w:proofErr w:type="gramEnd"/>
            <w:r>
              <w:rPr>
                <w:lang w:val="ru-RU"/>
              </w:rPr>
              <w:t xml:space="preserve"> указанное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подтверждение: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34"/>
              <w:rPr>
                <w:lang w:val="ru-RU"/>
              </w:rPr>
            </w:pPr>
          </w:p>
        </w:tc>
      </w:tr>
      <w:tr w:rsidR="00AB6A5A" w:rsidTr="00923804">
        <w:trPr>
          <w:trHeight w:val="662"/>
        </w:trPr>
        <w:tc>
          <w:tcPr>
            <w:tcW w:w="9639" w:type="dxa"/>
            <w:gridSpan w:val="2"/>
          </w:tcPr>
          <w:p w:rsidR="00AB6A5A" w:rsidRDefault="00AB6A5A" w:rsidP="00923804">
            <w:pPr>
              <w:pStyle w:val="TableParagraph"/>
              <w:spacing w:before="87" w:line="230" w:lineRule="auto"/>
              <w:ind w:left="134" w:right="73"/>
              <w:jc w:val="both"/>
              <w:rPr>
                <w:lang w:val="ru-RU"/>
              </w:rPr>
            </w:pPr>
            <w:r>
              <w:rPr>
                <w:lang w:val="ru-RU"/>
              </w:rPr>
              <w:t>4.4.Подтверждениесоответствиявносимыхвпроектнуюдокументациюизмененийтребованиям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казаннымв части 3.9 статьи 49 Градостроительного кодекса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</w:p>
        </w:tc>
      </w:tr>
      <w:tr w:rsidR="00AB6A5A" w:rsidTr="00923804">
        <w:trPr>
          <w:trHeight w:val="275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78"/>
              <w:ind w:left="134"/>
            </w:pPr>
            <w:r>
              <w:rPr>
                <w:spacing w:val="-1"/>
              </w:rPr>
              <w:t>4.4.1.Дата:</w:t>
            </w:r>
          </w:p>
        </w:tc>
        <w:tc>
          <w:tcPr>
            <w:tcW w:w="4252" w:type="dxa"/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350"/>
        </w:trPr>
        <w:tc>
          <w:tcPr>
            <w:tcW w:w="5387" w:type="dxa"/>
            <w:tcBorders>
              <w:bottom w:val="single" w:sz="6" w:space="0" w:color="545454"/>
            </w:tcBorders>
          </w:tcPr>
          <w:p w:rsidR="00AB6A5A" w:rsidRDefault="00AB6A5A" w:rsidP="00923804">
            <w:pPr>
              <w:pStyle w:val="TableParagraph"/>
              <w:spacing w:before="78"/>
              <w:ind w:left="134"/>
            </w:pPr>
            <w:r>
              <w:t>4.4.2.Номер:</w:t>
            </w:r>
          </w:p>
        </w:tc>
        <w:tc>
          <w:tcPr>
            <w:tcW w:w="4252" w:type="dxa"/>
            <w:tcBorders>
              <w:bottom w:val="single" w:sz="6" w:space="0" w:color="545454"/>
            </w:tcBorders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554"/>
        </w:trPr>
        <w:tc>
          <w:tcPr>
            <w:tcW w:w="5387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 xml:space="preserve"> 4.4.3. Наименование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органа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исполнительной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власти или организации, проводившей оценку</w:t>
            </w:r>
            <w:r w:rsidR="00525F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соответствия: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531"/>
        </w:trPr>
        <w:tc>
          <w:tcPr>
            <w:tcW w:w="9639" w:type="dxa"/>
            <w:gridSpan w:val="2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AB6A5A" w:rsidRDefault="00AB6A5A" w:rsidP="00923804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Проектные характеристики объекта капитального строительства</w:t>
            </w:r>
          </w:p>
        </w:tc>
      </w:tr>
      <w:tr w:rsidR="00AB6A5A" w:rsidTr="00923804">
        <w:trPr>
          <w:trHeight w:val="554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21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 Вид объекта капитального строительства: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82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</w:rPr>
              <w:t xml:space="preserve">5.2. </w:t>
            </w:r>
            <w:proofErr w:type="spellStart"/>
            <w:r>
              <w:rPr>
                <w:sz w:val="24"/>
                <w:szCs w:val="24"/>
              </w:rPr>
              <w:t>Назначение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объекта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554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 Кадастровый номер реконструируемого объекта капитального строительства: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261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5.4. Площадь застройки (кв. м):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554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5.4.1. Площадь застройки части объекта капитального строительства (кв. м)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247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.5. </w:t>
            </w:r>
            <w:proofErr w:type="spellStart"/>
            <w:r>
              <w:rPr>
                <w:sz w:val="24"/>
                <w:szCs w:val="24"/>
              </w:rPr>
              <w:t>Площадь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. м):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554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5.5.1. Площадь части объекта капитального строительства (кв. м):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74"/>
        </w:trPr>
        <w:tc>
          <w:tcPr>
            <w:tcW w:w="5387" w:type="dxa"/>
            <w:tcBorders>
              <w:top w:val="single" w:sz="4" w:space="0" w:color="auto"/>
              <w:bottom w:val="single" w:sz="6" w:space="0" w:color="545454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5.6. Площадь нежилых помещений (кв. м):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281"/>
        </w:trPr>
        <w:tc>
          <w:tcPr>
            <w:tcW w:w="5387" w:type="dxa"/>
            <w:tcBorders>
              <w:top w:val="single" w:sz="6" w:space="0" w:color="545454"/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5.7. Площадь жилых помещений (кв. м):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280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.8. </w:t>
            </w: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помещений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штук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43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5.9. Количество нежилых помещений (штук):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404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5.10. Количество жилых помещений (штук):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255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5.11. в том числе квартир (штук):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17"/>
        </w:trPr>
        <w:tc>
          <w:tcPr>
            <w:tcW w:w="5387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5.12. Количество </w:t>
            </w:r>
            <w:proofErr w:type="spellStart"/>
            <w:r>
              <w:rPr>
                <w:sz w:val="24"/>
                <w:szCs w:val="24"/>
                <w:lang w:val="ru-RU"/>
              </w:rPr>
              <w:t>машино-мест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(штук):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236"/>
        </w:trPr>
        <w:tc>
          <w:tcPr>
            <w:tcW w:w="5387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.13. </w:t>
            </w: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этажей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440"/>
        </w:trPr>
        <w:tc>
          <w:tcPr>
            <w:tcW w:w="5387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5.14. в том числе, количество подземных этажей: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.15. </w:t>
            </w:r>
            <w:proofErr w:type="spellStart"/>
            <w:r>
              <w:rPr>
                <w:sz w:val="24"/>
                <w:szCs w:val="24"/>
              </w:rPr>
              <w:t>Вместимость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425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.16. </w:t>
            </w:r>
            <w:proofErr w:type="spellStart"/>
            <w:r>
              <w:rPr>
                <w:sz w:val="24"/>
                <w:szCs w:val="24"/>
              </w:rPr>
              <w:t>Высота</w:t>
            </w:r>
            <w:proofErr w:type="spellEnd"/>
            <w:r>
              <w:rPr>
                <w:sz w:val="24"/>
                <w:szCs w:val="24"/>
              </w:rPr>
              <w:t xml:space="preserve"> (м):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5.17. Иные показатели: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3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A5A" w:rsidRDefault="00AB6A5A" w:rsidP="00923804">
            <w:pPr>
              <w:pStyle w:val="TableParagraph"/>
              <w:jc w:val="center"/>
            </w:pPr>
            <w:r>
              <w:t xml:space="preserve">6. </w:t>
            </w:r>
            <w:proofErr w:type="spellStart"/>
            <w:r>
              <w:t>Проектные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t>линейного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</w:tr>
      <w:tr w:rsidR="00AB6A5A" w:rsidTr="00923804">
        <w:trPr>
          <w:trHeight w:val="311"/>
        </w:trPr>
        <w:tc>
          <w:tcPr>
            <w:tcW w:w="5387" w:type="dxa"/>
            <w:tcBorders>
              <w:top w:val="single" w:sz="4" w:space="0" w:color="auto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6. Наименованиелинейногообъекта</w:t>
            </w:r>
            <w:proofErr w:type="gramStart"/>
            <w:r>
              <w:rPr>
                <w:lang w:val="ru-RU"/>
              </w:rPr>
              <w:t>,п</w:t>
            </w:r>
            <w:proofErr w:type="gramEnd"/>
            <w:r>
              <w:rPr>
                <w:lang w:val="ru-RU"/>
              </w:rPr>
              <w:t>редусмотренногопроектнойдокументацией: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1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6.1. Кадастровый </w:t>
            </w:r>
            <w:proofErr w:type="spellStart"/>
            <w:r>
              <w:rPr>
                <w:lang w:val="ru-RU"/>
              </w:rPr>
              <w:t>номерреконструируемоголинейногообъекта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1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</w:rPr>
            </w:pPr>
            <w:r>
              <w:t>6.2.Протяженность(м):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31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6.2.1. Протяженность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участка или части линейного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объект</w:t>
            </w:r>
            <w:proofErr w:type="gramStart"/>
            <w:r>
              <w:rPr>
                <w:lang w:val="ru-RU"/>
              </w:rPr>
              <w:t>а(</w:t>
            </w:r>
            <w:proofErr w:type="gramEnd"/>
            <w:r>
              <w:rPr>
                <w:lang w:val="ru-RU"/>
              </w:rPr>
              <w:t>м)*: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1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</w:rPr>
            </w:pPr>
            <w:r>
              <w:t>6.3.Категория</w:t>
            </w:r>
            <w:r w:rsidR="004B4212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класс</w:t>
            </w:r>
            <w:proofErr w:type="spellEnd"/>
            <w:r>
              <w:t>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31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6.4. Мощност</w:t>
            </w:r>
            <w:proofErr w:type="gramStart"/>
            <w:r>
              <w:rPr>
                <w:lang w:val="ru-RU"/>
              </w:rPr>
              <w:t>ь(</w:t>
            </w:r>
            <w:proofErr w:type="gramEnd"/>
            <w:r>
              <w:rPr>
                <w:lang w:val="ru-RU"/>
              </w:rPr>
              <w:t>пропускнаяспособность,грузооборот,интенсивностьдвижения):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1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6.5.Тип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кабельнаялинияэлектропередачи</w:t>
            </w:r>
            <w:proofErr w:type="spellEnd"/>
            <w:r>
              <w:rPr>
                <w:lang w:val="ru-RU"/>
              </w:rPr>
              <w:t>, воздушная линияэлектропередачи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абельно-воздушнаялинияэлектропередачи),уровеньнапряжениялиний электропередачи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11"/>
        </w:trPr>
        <w:tc>
          <w:tcPr>
            <w:tcW w:w="5387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sz w:val="24"/>
                <w:szCs w:val="24"/>
              </w:rPr>
            </w:pPr>
            <w:r>
              <w:rPr>
                <w:lang w:val="ru-RU"/>
              </w:rPr>
              <w:t>6.6. Иные показатели: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</w:pPr>
          </w:p>
          <w:p w:rsidR="00AB6A5A" w:rsidRDefault="00AB6A5A" w:rsidP="00923804">
            <w:pPr>
              <w:pStyle w:val="TableParagraph"/>
            </w:pPr>
          </w:p>
        </w:tc>
      </w:tr>
    </w:tbl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В случае</w:t>
      </w:r>
      <w:proofErr w:type="gramStart"/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подано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 в </w:t>
      </w:r>
      <w:hyperlink r:id="rId43" w:tooltip="Черновик" w:history="1">
        <w:r>
          <w:rPr>
            <w:rFonts w:ascii="Times New Roman" w:hAnsi="Times New Roman" w:cs="Times New Roman"/>
            <w:sz w:val="18"/>
            <w:szCs w:val="18"/>
          </w:rPr>
          <w:t>строке 5.2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указывается протяженность всех ранее введенных в эксплуатацию участков или частей линейного объекта и участков или частей линейного объекта, разрешаемых к реконструкции (в </w:t>
      </w:r>
      <w:hyperlink r:id="rId44" w:tooltip="Черновик" w:history="1">
        <w:r>
          <w:rPr>
            <w:rStyle w:val="a9"/>
            <w:rFonts w:ascii="Times New Roman" w:hAnsi="Times New Roman" w:cs="Times New Roman"/>
            <w:sz w:val="18"/>
            <w:szCs w:val="18"/>
          </w:rPr>
          <w:t>строке 5.2.1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указывается протяженность этапа, разрешаемого к строительству, реконструкции, либо указывается протяженность соответствующего участка или части линейного объекта).</w:t>
      </w:r>
    </w:p>
    <w:p w:rsidR="00AB6A5A" w:rsidRDefault="00AB6A5A" w:rsidP="00AB6A5A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а) об ответственности за предоставление заведомо ложной информации   и недостоверных данных.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2. Документы, необходимые для предоставления муниципальной услуги, прилагаются.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Опись прилагаемых документов: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"/>
        <w:gridCol w:w="246"/>
        <w:gridCol w:w="8384"/>
      </w:tblGrid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>);</w:t>
            </w: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76"/>
        </w:trPr>
        <w:tc>
          <w:tcPr>
            <w:tcW w:w="3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документа на бумажном носителе в органе местного самоуправления (МФЦ при наличии соглашения).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4. В целях регистрации и (или) дальнейшего информирования о ходе исполнения услуги (получения результата услуги) прошу: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"/>
        <w:gridCol w:w="259"/>
        <w:gridCol w:w="8866"/>
      </w:tblGrid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3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СНИЛС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proofErr w:type="gramEnd"/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номер мобильного телефона в федеральном формате: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lang w:eastAsia="ru-RU"/>
        </w:rPr>
        <w:t>e-mail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_________________________ (если имеется)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гражданство - Российская Федерация/ 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lastRenderedPageBreak/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(наименование иностранного государства)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РФ: 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серия, номер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 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кем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выдан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>- 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код подразделения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рождения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место рождения - 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окончания срока действия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6.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 CYR" w:eastAsia="Times New Roman" w:hAnsi="Times New Roman CYR" w:cs="Times New Roman CYR"/>
          <w:lang w:eastAsia="ru-RU"/>
        </w:rPr>
        <w:t>интернет-портала</w:t>
      </w:r>
      <w:proofErr w:type="spellEnd"/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lang w:eastAsia="ru-RU"/>
        </w:rPr>
        <w:t>www.gosuslugi.ru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(для заявителей, зарегистрированных в ЕСИА) СНИЛС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1680"/>
        <w:gridCol w:w="420"/>
        <w:gridCol w:w="280"/>
        <w:gridCol w:w="1680"/>
      </w:tblGrid>
      <w:tr w:rsidR="00AB6A5A" w:rsidTr="0092380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1"/>
        <w:gridCol w:w="303"/>
        <w:gridCol w:w="2463"/>
        <w:gridCol w:w="525"/>
        <w:gridCol w:w="2492"/>
        <w:gridCol w:w="767"/>
      </w:tblGrid>
      <w:tr w:rsidR="00AB6A5A" w:rsidTr="00923804">
        <w:tc>
          <w:tcPr>
            <w:tcW w:w="407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(личная подпись)</w:t>
            </w: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(фамилия и инициалы)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для юридического лица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М.П. (при наличии)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«____» ___________ 20___ г.       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4"/>
      </w:tblGrid>
      <w:tr w:rsidR="00AB6A5A" w:rsidTr="00923804">
        <w:trPr>
          <w:trHeight w:val="1062"/>
        </w:trPr>
        <w:tc>
          <w:tcPr>
            <w:tcW w:w="9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и прилагаемые к нему согласно перечню, документы приняты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 20__ г.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должностного лица,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(подпись)                                           (инициалы, фамилия)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ind w:firstLine="142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Приложение 2</w:t>
      </w:r>
      <w:bookmarkStart w:id="40" w:name="P2"/>
      <w:bookmarkEnd w:id="40"/>
    </w:p>
    <w:p w:rsidR="00AB6A5A" w:rsidRDefault="00AB6A5A" w:rsidP="00AB6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B6A5A" w:rsidRDefault="00AB6A5A" w:rsidP="00AB6A5A">
      <w:pPr>
        <w:spacing w:after="1"/>
        <w:rPr>
          <w:rFonts w:ascii="Times New Roman" w:hAnsi="Times New Roman" w:cs="Times New Roman"/>
        </w:rPr>
      </w:pPr>
    </w:p>
    <w:p w:rsidR="00AB6A5A" w:rsidRDefault="00AB6A5A" w:rsidP="00AB6A5A">
      <w:pPr>
        <w:ind w:left="4678" w:righ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</w:rPr>
        <w:t>__________________________________________</w:t>
      </w:r>
    </w:p>
    <w:p w:rsidR="00AB6A5A" w:rsidRDefault="00AB6A5A" w:rsidP="00AB6A5A">
      <w:pPr>
        <w:pStyle w:val="ConsPlusNonformat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заявителе: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(Ф.И.О. физического лица (в том числе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физического лица, зарегистрированного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качестве индивидуального предпринимателя),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полное наименование организации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и организационно-правовой формы </w:t>
      </w:r>
      <w:proofErr w:type="gramStart"/>
      <w:r>
        <w:rPr>
          <w:rFonts w:ascii="Times New Roman" w:hAnsi="Times New Roman" w:cs="Times New Roman"/>
          <w:sz w:val="16"/>
        </w:rPr>
        <w:t>юридического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лица) в лице: (для юридических лиц)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руководителя или иного</w:t>
      </w:r>
      <w:proofErr w:type="gramEnd"/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уполномоченного лица)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Документ, удостоверяющий личность: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(вид документа, серия, номер)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(кем,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 - для физических лиц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государственной регистрации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юридического лица (индивидуального</w:t>
      </w:r>
      <w:proofErr w:type="gramEnd"/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предпринимателя):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ОГРН (ОГРНИП) 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ИНН 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Контактная информация: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тел. 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 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адрес места нахождения (регистрации):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center"/>
        <w:rPr>
          <w:b/>
        </w:rPr>
      </w:pP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bookmarkStart w:id="41" w:name="P836"/>
      <w:bookmarkEnd w:id="41"/>
      <w:r>
        <w:rPr>
          <w:rFonts w:ascii="Times New Roman" w:hAnsi="Times New Roman" w:cs="Times New Roman"/>
          <w:b/>
          <w:sz w:val="22"/>
        </w:rPr>
        <w:t>Уведомление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о переходе прав на земельный участок/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об образовании земельного участка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  <w:sz w:val="18"/>
        </w:rPr>
      </w:pPr>
    </w:p>
    <w:p w:rsidR="00AB6A5A" w:rsidRDefault="00AB6A5A" w:rsidP="00AB6A5A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2"/>
          <w:szCs w:val="22"/>
        </w:rPr>
        <w:t>.  Прошу принять к сведению информацию о переходе прав на земельный участок/об образовании земельного участка (</w:t>
      </w:r>
      <w:proofErr w:type="gramStart"/>
      <w:r>
        <w:rPr>
          <w:rFonts w:ascii="Times New Roman" w:hAnsi="Times New Roman" w:cs="Times New Roman"/>
          <w:sz w:val="18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18"/>
          <w:szCs w:val="22"/>
        </w:rPr>
        <w:t xml:space="preserve"> подчеркнуть</w:t>
      </w:r>
      <w:r>
        <w:rPr>
          <w:rFonts w:ascii="Times New Roman" w:hAnsi="Times New Roman" w:cs="Times New Roman"/>
          <w:szCs w:val="22"/>
        </w:rPr>
        <w:t>)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внесения изменений в разрешение на строительство/реконструкцию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 №______________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(нужное подчеркнуть)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земельном участке __________________________________________________________________________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(городской округ, муниципальный район, поселение и т.д.</w:t>
      </w:r>
      <w:proofErr w:type="gramEnd"/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или строительный адрес, кадастровый номер, условный номер)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на земельный участок закреплено __________________________________________________________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(наименование документа, номер, дата)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об образовании земельных участков ______________________________________________________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(наименование документа, номер, дата)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градостроительный план земельного участка ______________________________________________________.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(номер, дата)</w:t>
      </w: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а) об ответственности за предоставление заведомо ложной информации                                              и недостоверных данных.</w:t>
      </w: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 Документы, необходимые для предоставления муниципальной услуги, прилагаются.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Опись прилагаемых документов: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"/>
        <w:gridCol w:w="246"/>
        <w:gridCol w:w="8384"/>
      </w:tblGrid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>);</w:t>
            </w: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76"/>
        </w:trPr>
        <w:tc>
          <w:tcPr>
            <w:tcW w:w="3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документа на бумажном носителе в органе местного самоуправления (МФЦ при наличии соглашения).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4. В целях регистрации и (или) дальнейшего информирования о ходе исполнения услуги (получения результата услуги) прошу: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"/>
        <w:gridCol w:w="259"/>
        <w:gridCol w:w="8866"/>
      </w:tblGrid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3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СНИЛС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proofErr w:type="gramEnd"/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номер мобильного телефона в федеральном формате: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lang w:eastAsia="ru-RU"/>
        </w:rPr>
        <w:t>e-mail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_________________________ (если имеется)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гражданство - Российская Федерация/ 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(наименование иностранного государства)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РФ: 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серия, номер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 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кем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выдан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>- 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код подразделения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рождения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место рождения - 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окончания срока действия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6.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 CYR" w:eastAsia="Times New Roman" w:hAnsi="Times New Roman CYR" w:cs="Times New Roman CYR"/>
          <w:lang w:eastAsia="ru-RU"/>
        </w:rPr>
        <w:t>интернет-портала</w:t>
      </w:r>
      <w:proofErr w:type="spellEnd"/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lang w:eastAsia="ru-RU"/>
        </w:rPr>
        <w:t>www.gosuslugi.ru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(для заявителей, зарегистрированных в ЕСИА) СНИЛС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1680"/>
        <w:gridCol w:w="420"/>
        <w:gridCol w:w="280"/>
        <w:gridCol w:w="1680"/>
      </w:tblGrid>
      <w:tr w:rsidR="00AB6A5A" w:rsidTr="0092380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1"/>
        <w:gridCol w:w="303"/>
        <w:gridCol w:w="2463"/>
        <w:gridCol w:w="525"/>
        <w:gridCol w:w="2492"/>
        <w:gridCol w:w="767"/>
      </w:tblGrid>
      <w:tr w:rsidR="00AB6A5A" w:rsidTr="00923804">
        <w:tc>
          <w:tcPr>
            <w:tcW w:w="407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(личная подпись)</w:t>
            </w: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(фамилия и инициалы)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юридического лица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М.П. (при наличии)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«____» ___________ 20___ г.       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4"/>
      </w:tblGrid>
      <w:tr w:rsidR="00AB6A5A" w:rsidTr="00923804">
        <w:trPr>
          <w:trHeight w:val="1062"/>
        </w:trPr>
        <w:tc>
          <w:tcPr>
            <w:tcW w:w="9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и прилагаемые к нему согласно перечню, документы приняты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 20__ г.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должностного лица,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(подпись)                                           (инициалы, фамилия)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AB6A5A" w:rsidRDefault="00AB6A5A" w:rsidP="00AB6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B6A5A" w:rsidRDefault="00AB6A5A" w:rsidP="00AB6A5A">
      <w:pPr>
        <w:spacing w:after="1"/>
        <w:rPr>
          <w:rFonts w:ascii="Times New Roman" w:hAnsi="Times New Roman" w:cs="Times New Roman"/>
        </w:rPr>
      </w:pPr>
    </w:p>
    <w:p w:rsidR="00AB6A5A" w:rsidRDefault="00AB6A5A" w:rsidP="00AB6A5A">
      <w:pPr>
        <w:ind w:left="4678" w:righ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</w:rPr>
        <w:t>__________________________________________</w:t>
      </w:r>
    </w:p>
    <w:p w:rsidR="00AB6A5A" w:rsidRDefault="00AB6A5A" w:rsidP="00AB6A5A">
      <w:pPr>
        <w:pStyle w:val="ConsPlusNonformat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заявителе: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(Ф.И.О. физического лица (в том числе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физического лица, зарегистрированного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качестве индивидуального предпринимателя),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полное наименование организации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и организационно-правовой формы </w:t>
      </w:r>
      <w:proofErr w:type="gramStart"/>
      <w:r>
        <w:rPr>
          <w:rFonts w:ascii="Times New Roman" w:hAnsi="Times New Roman" w:cs="Times New Roman"/>
          <w:sz w:val="16"/>
        </w:rPr>
        <w:t>юридического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лица) в лице: (для юридических лиц)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руководителя или иного</w:t>
      </w:r>
      <w:proofErr w:type="gramEnd"/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уполномоченного лица)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Документ, удостоверяющий личность: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(вид документа, серия, номер)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(кем,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 - для физических лиц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государственной регистрации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юридического лица (индивидуального</w:t>
      </w:r>
      <w:proofErr w:type="gramEnd"/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предпринимателя):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ОГРН (ОГРНИП) 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ИНН 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Контактная информация: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тел. 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 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адрес места нахождения (регистрации):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jc w:val="both"/>
      </w:pPr>
    </w:p>
    <w:p w:rsidR="00AB6A5A" w:rsidRDefault="00AB6A5A" w:rsidP="00AB6A5A">
      <w:pPr>
        <w:pStyle w:val="ConsPlusNonformat"/>
        <w:jc w:val="both"/>
      </w:pP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bookmarkStart w:id="42" w:name="P1007"/>
      <w:bookmarkEnd w:id="42"/>
      <w:r>
        <w:rPr>
          <w:rFonts w:ascii="Times New Roman" w:hAnsi="Times New Roman" w:cs="Times New Roman"/>
          <w:b/>
          <w:sz w:val="22"/>
        </w:rPr>
        <w:t>Заявление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о внесении изменений в разрешение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о строительстве исключительно в связи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с продлением срока действия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разрешения на строительство</w:t>
      </w:r>
    </w:p>
    <w:p w:rsidR="00AB6A5A" w:rsidRDefault="00AB6A5A" w:rsidP="00AB6A5A">
      <w:pPr>
        <w:pStyle w:val="ConsPlusNonformat"/>
        <w:jc w:val="both"/>
      </w:pPr>
    </w:p>
    <w:p w:rsidR="00AB6A5A" w:rsidRDefault="00AB6A5A" w:rsidP="00AB6A5A">
      <w:pPr>
        <w:pStyle w:val="ConsPlusNonformat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 В  соответствии со </w:t>
      </w:r>
      <w:hyperlink r:id="rId45" w:tooltip="consultantplus://offline/ref=52E4E38C0FC192B57E0C37465808CDE0169898608E71AE8D76C14F8626793BAF7C12B8D8073816288A701CCA1CEDB624B43DA1AD67rDN1M" w:history="1">
        <w:r>
          <w:rPr>
            <w:rFonts w:ascii="Times New Roman" w:hAnsi="Times New Roman" w:cs="Times New Roman"/>
            <w:color w:val="0000FF"/>
            <w:sz w:val="22"/>
          </w:rPr>
          <w:t>статьей 51</w:t>
        </w:r>
      </w:hyperlink>
      <w:r>
        <w:rPr>
          <w:rFonts w:ascii="Times New Roman" w:hAnsi="Times New Roman" w:cs="Times New Roman"/>
          <w:sz w:val="22"/>
        </w:rPr>
        <w:t xml:space="preserve"> Градостроительного кодекса Российской Федерации прошу продлить ранее выданное разрешение на строительство </w:t>
      </w:r>
      <w:proofErr w:type="gramStart"/>
      <w:r>
        <w:rPr>
          <w:rFonts w:ascii="Times New Roman" w:hAnsi="Times New Roman" w:cs="Times New Roman"/>
          <w:sz w:val="22"/>
        </w:rPr>
        <w:t>от</w:t>
      </w:r>
      <w:proofErr w:type="gramEnd"/>
      <w:r>
        <w:rPr>
          <w:rFonts w:ascii="Times New Roman" w:hAnsi="Times New Roman" w:cs="Times New Roman"/>
          <w:sz w:val="22"/>
        </w:rPr>
        <w:t xml:space="preserve"> ____________ № ____________________</w:t>
      </w: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сроком </w:t>
      </w:r>
      <w:proofErr w:type="gramStart"/>
      <w:r>
        <w:rPr>
          <w:rFonts w:ascii="Times New Roman" w:hAnsi="Times New Roman" w:cs="Times New Roman"/>
          <w:sz w:val="22"/>
        </w:rPr>
        <w:t>на</w:t>
      </w:r>
      <w:proofErr w:type="gramEnd"/>
      <w:r>
        <w:rPr>
          <w:rFonts w:ascii="Times New Roman" w:hAnsi="Times New Roman" w:cs="Times New Roman"/>
          <w:sz w:val="22"/>
        </w:rPr>
        <w:t xml:space="preserve"> ____________________________________________________________________________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(в соответствии с проектом организации строительства)</w:t>
      </w:r>
    </w:p>
    <w:p w:rsidR="00AB6A5A" w:rsidRDefault="00AB6A5A" w:rsidP="00AB6A5A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Наименование объекта ___________________________________________________________</w:t>
      </w: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(наименование объекта капитального строительства в соответствии</w:t>
      </w:r>
      <w:proofErr w:type="gramEnd"/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 утвержденной застройщиком проектной документацией)</w:t>
      </w:r>
    </w:p>
    <w:p w:rsidR="00AB6A5A" w:rsidRDefault="00AB6A5A" w:rsidP="00AB6A5A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 Документы, необходимые для предоставления муниципальной услуги, прилагаются.</w:t>
      </w:r>
    </w:p>
    <w:p w:rsidR="00AB6A5A" w:rsidRDefault="00AB6A5A" w:rsidP="00AB6A5A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Опись прилагаемых документов: </w:t>
      </w:r>
    </w:p>
    <w:p w:rsidR="00AB6A5A" w:rsidRDefault="00AB6A5A" w:rsidP="00AB6A5A">
      <w:pPr>
        <w:pStyle w:val="ConsPlusNonformat"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__________________________________________________________________________;</w:t>
      </w:r>
    </w:p>
    <w:p w:rsidR="00AB6A5A" w:rsidRDefault="00AB6A5A" w:rsidP="00AB6A5A">
      <w:pPr>
        <w:pStyle w:val="ConsPlusNonformat"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 </w:t>
      </w:r>
    </w:p>
    <w:p w:rsidR="00AB6A5A" w:rsidRDefault="00AB6A5A" w:rsidP="00AB6A5A">
      <w:pPr>
        <w:pStyle w:val="ConsPlusNonformat"/>
        <w:rPr>
          <w:rFonts w:ascii="Times New Roman" w:hAnsi="Times New Roman" w:cs="Times New Roman"/>
          <w:sz w:val="16"/>
        </w:rPr>
      </w:pPr>
    </w:p>
    <w:p w:rsidR="00AB6A5A" w:rsidRDefault="00AB6A5A" w:rsidP="00AB6A5A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Предупрежде</w:t>
      </w:r>
      <w:proofErr w:type="gramStart"/>
      <w:r>
        <w:rPr>
          <w:rFonts w:ascii="Times New Roman" w:hAnsi="Times New Roman" w:cs="Times New Roman"/>
          <w:sz w:val="22"/>
        </w:rPr>
        <w:t>н(</w:t>
      </w:r>
      <w:proofErr w:type="gramEnd"/>
      <w:r>
        <w:rPr>
          <w:rFonts w:ascii="Times New Roman" w:hAnsi="Times New Roman" w:cs="Times New Roman"/>
          <w:sz w:val="22"/>
        </w:rPr>
        <w:t xml:space="preserve">а) об ответственности за предоставление заведомо ложной информации и </w:t>
      </w:r>
      <w:r>
        <w:rPr>
          <w:rFonts w:ascii="Times New Roman" w:hAnsi="Times New Roman" w:cs="Times New Roman"/>
          <w:sz w:val="22"/>
        </w:rPr>
        <w:lastRenderedPageBreak/>
        <w:t>недостоверных данных.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"/>
        <w:gridCol w:w="246"/>
        <w:gridCol w:w="8384"/>
      </w:tblGrid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>);</w:t>
            </w: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76"/>
        </w:trPr>
        <w:tc>
          <w:tcPr>
            <w:tcW w:w="3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документа на бумажном носителе в органе местного самоуправления (МФЦ при наличии соглашения).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4. В целях регистрации и (или) дальнейшего информирования о ходе исполнения услуги (получения результата услуги) прошу: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"/>
        <w:gridCol w:w="259"/>
        <w:gridCol w:w="8866"/>
      </w:tblGrid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3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СНИЛС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proofErr w:type="gramEnd"/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номер мобильного телефона в федеральном формате: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lang w:eastAsia="ru-RU"/>
        </w:rPr>
        <w:t>e-mail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_________________________ (если имеется)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гражданство - Российская Федерация/ 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(наименование иностранного государства)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РФ: 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серия, номер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 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кем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выдан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>- 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код подразделения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рождения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место рождения - 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окончания срока действия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6.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 CYR" w:eastAsia="Times New Roman" w:hAnsi="Times New Roman CYR" w:cs="Times New Roman CYR"/>
          <w:lang w:eastAsia="ru-RU"/>
        </w:rPr>
        <w:t>интернет-портала</w:t>
      </w:r>
      <w:proofErr w:type="spellEnd"/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lang w:eastAsia="ru-RU"/>
        </w:rPr>
        <w:t>www.gosuslugi.ru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(для заявителей, зарегистрированных в ЕСИА) СНИЛС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1680"/>
        <w:gridCol w:w="420"/>
        <w:gridCol w:w="280"/>
        <w:gridCol w:w="1680"/>
      </w:tblGrid>
      <w:tr w:rsidR="00AB6A5A" w:rsidTr="0092380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1"/>
        <w:gridCol w:w="303"/>
        <w:gridCol w:w="2463"/>
        <w:gridCol w:w="525"/>
        <w:gridCol w:w="2492"/>
        <w:gridCol w:w="767"/>
      </w:tblGrid>
      <w:tr w:rsidR="00AB6A5A" w:rsidTr="00923804">
        <w:tc>
          <w:tcPr>
            <w:tcW w:w="407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______________________________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(личная подпись)</w:t>
            </w: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(фамилия и инициалы)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для юридического лица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М.П. (при наличии)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«____» ___________ 20___ г.       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4"/>
      </w:tblGrid>
      <w:tr w:rsidR="00AB6A5A" w:rsidTr="00923804">
        <w:trPr>
          <w:trHeight w:val="1062"/>
        </w:trPr>
        <w:tc>
          <w:tcPr>
            <w:tcW w:w="9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и прилагаемые к нему согласно перечню, документы приняты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 20__ г.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должностного лица,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(подпись)                                           (инициалы, фамилия)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4212" w:rsidRDefault="004B4212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AB6A5A" w:rsidRDefault="00AB6A5A" w:rsidP="00AB6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B6A5A" w:rsidRDefault="00AB6A5A" w:rsidP="00AB6A5A">
      <w:pPr>
        <w:spacing w:after="1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ind w:left="4678" w:righ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</w:rPr>
        <w:t>__________________________________________</w:t>
      </w:r>
    </w:p>
    <w:p w:rsidR="00AB6A5A" w:rsidRDefault="00AB6A5A" w:rsidP="00AB6A5A">
      <w:pPr>
        <w:pStyle w:val="ConsPlusNonformat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заявителе: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(Ф.И.О. физического лица (в том числе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физического лица, зарегистрированного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качестве индивидуального предпринимателя),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полное наименование организации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и организационно-правовой формы </w:t>
      </w:r>
      <w:proofErr w:type="gramStart"/>
      <w:r>
        <w:rPr>
          <w:rFonts w:ascii="Times New Roman" w:hAnsi="Times New Roman" w:cs="Times New Roman"/>
          <w:sz w:val="16"/>
        </w:rPr>
        <w:t>юридического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лица) в лице: (для юридических лиц)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руководителя или иного</w:t>
      </w:r>
      <w:proofErr w:type="gramEnd"/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уполномоченного лица)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Документ, удостоверяющий личность: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(вид документа, серия, номер)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(кем,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 - для физических лиц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государственной регистрации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юридического лица (индивидуального</w:t>
      </w:r>
      <w:proofErr w:type="gramEnd"/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предпринимателя):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ОГРН (ОГРНИП) 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ИНН 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Контактная информация: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тел. 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 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адрес места нахождения (регистрации):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bookmarkStart w:id="43" w:name="P1177"/>
      <w:bookmarkEnd w:id="43"/>
      <w:r>
        <w:rPr>
          <w:rFonts w:ascii="Times New Roman" w:hAnsi="Times New Roman" w:cs="Times New Roman"/>
          <w:b/>
          <w:sz w:val="22"/>
        </w:rPr>
        <w:t>Заявление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о внесении изменений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в разрешение на строительство</w:t>
      </w: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pStyle w:val="ConsPlusNonformat"/>
        <w:numPr>
          <w:ilvl w:val="0"/>
          <w:numId w:val="2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со </w:t>
      </w:r>
      <w:hyperlink r:id="rId46" w:tooltip="consultantplus://offline/ref=52E4E38C0FC192B57E0C37465808CDE0169898608E71AE8D76C14F8626793BAF7C12B8D8073816288A701CCA1CEDB624B43DA1AD67rDN1M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внести изменения в разрешение на строительство: </w:t>
      </w:r>
    </w:p>
    <w:tbl>
      <w:tblPr>
        <w:tblStyle w:val="TableNormal"/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681"/>
      </w:tblGrid>
      <w:tr w:rsidR="00AB6A5A" w:rsidTr="00923804">
        <w:trPr>
          <w:trHeight w:val="290"/>
        </w:trPr>
        <w:tc>
          <w:tcPr>
            <w:tcW w:w="9501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2254"/>
              <w:rPr>
                <w:lang w:val="ru-RU"/>
              </w:rPr>
            </w:pPr>
            <w:r>
              <w:rPr>
                <w:lang w:val="ru-RU"/>
              </w:rPr>
              <w:t xml:space="preserve">1.Реквизитыразрешениянастроительство </w:t>
            </w:r>
          </w:p>
        </w:tc>
      </w:tr>
      <w:tr w:rsidR="00AB6A5A" w:rsidTr="00923804">
        <w:trPr>
          <w:trHeight w:val="309"/>
        </w:trPr>
        <w:tc>
          <w:tcPr>
            <w:tcW w:w="4820" w:type="dxa"/>
          </w:tcPr>
          <w:p w:rsidR="00AB6A5A" w:rsidRDefault="00AB6A5A" w:rsidP="00923804">
            <w:pPr>
              <w:pStyle w:val="TableParagraph"/>
              <w:spacing w:before="73"/>
              <w:ind w:left="119"/>
            </w:pPr>
            <w:r>
              <w:t>1.1.Датаразрешениянастроительство:</w:t>
            </w:r>
          </w:p>
        </w:tc>
        <w:tc>
          <w:tcPr>
            <w:tcW w:w="4681" w:type="dxa"/>
          </w:tcPr>
          <w:p w:rsidR="00AB6A5A" w:rsidRDefault="00AB6A5A" w:rsidP="00923804">
            <w:pPr>
              <w:pStyle w:val="TableParagraph"/>
              <w:spacing w:before="73"/>
              <w:ind w:left="426"/>
            </w:pPr>
          </w:p>
        </w:tc>
      </w:tr>
      <w:tr w:rsidR="00AB6A5A" w:rsidTr="00923804">
        <w:trPr>
          <w:trHeight w:val="245"/>
        </w:trPr>
        <w:tc>
          <w:tcPr>
            <w:tcW w:w="4820" w:type="dxa"/>
          </w:tcPr>
          <w:p w:rsidR="00AB6A5A" w:rsidRDefault="00AB6A5A" w:rsidP="00923804">
            <w:pPr>
              <w:pStyle w:val="TableParagraph"/>
              <w:spacing w:before="73"/>
              <w:ind w:left="119"/>
            </w:pPr>
            <w:r>
              <w:t>1.2.Номерразрешениянастроительство:</w:t>
            </w:r>
          </w:p>
        </w:tc>
        <w:tc>
          <w:tcPr>
            <w:tcW w:w="4681" w:type="dxa"/>
          </w:tcPr>
          <w:p w:rsidR="00AB6A5A" w:rsidRDefault="00AB6A5A" w:rsidP="00923804">
            <w:pPr>
              <w:pStyle w:val="TableParagraph"/>
              <w:spacing w:before="73"/>
              <w:ind w:left="426"/>
            </w:pPr>
          </w:p>
        </w:tc>
      </w:tr>
      <w:tr w:rsidR="00AB6A5A" w:rsidTr="00923804">
        <w:trPr>
          <w:trHeight w:val="474"/>
        </w:trPr>
        <w:tc>
          <w:tcPr>
            <w:tcW w:w="4820" w:type="dxa"/>
          </w:tcPr>
          <w:p w:rsidR="00AB6A5A" w:rsidRDefault="00AB6A5A" w:rsidP="00923804">
            <w:pPr>
              <w:pStyle w:val="TableParagraph"/>
              <w:spacing w:before="73"/>
              <w:ind w:left="119"/>
              <w:rPr>
                <w:lang w:val="ru-RU"/>
              </w:rPr>
            </w:pPr>
            <w:r>
              <w:rPr>
                <w:lang w:val="ru-RU"/>
              </w:rPr>
              <w:t xml:space="preserve">1.3. Срок действия разрешения на строительство (в соответствии с частью 19 статьи 51 </w:t>
            </w:r>
            <w:proofErr w:type="spellStart"/>
            <w:r>
              <w:rPr>
                <w:lang w:val="ru-RU"/>
              </w:rPr>
              <w:t>ГрК</w:t>
            </w:r>
            <w:proofErr w:type="spellEnd"/>
            <w:r>
              <w:rPr>
                <w:lang w:val="ru-RU"/>
              </w:rPr>
              <w:t xml:space="preserve"> РФ)</w:t>
            </w:r>
          </w:p>
        </w:tc>
        <w:tc>
          <w:tcPr>
            <w:tcW w:w="4681" w:type="dxa"/>
          </w:tcPr>
          <w:p w:rsidR="00AB6A5A" w:rsidRDefault="00AB6A5A" w:rsidP="00923804">
            <w:pPr>
              <w:pStyle w:val="TableParagraph"/>
              <w:spacing w:before="73"/>
              <w:ind w:left="426"/>
              <w:rPr>
                <w:lang w:val="ru-RU"/>
              </w:rPr>
            </w:pPr>
          </w:p>
        </w:tc>
      </w:tr>
    </w:tbl>
    <w:tbl>
      <w:tblPr>
        <w:tblStyle w:val="TableNormal1"/>
        <w:tblW w:w="9498" w:type="dxa"/>
        <w:tblInd w:w="-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/>
      </w:tblPr>
      <w:tblGrid>
        <w:gridCol w:w="4962"/>
        <w:gridCol w:w="4536"/>
      </w:tblGrid>
      <w:tr w:rsidR="00AB6A5A" w:rsidTr="00923804">
        <w:trPr>
          <w:trHeight w:val="289"/>
        </w:trPr>
        <w:tc>
          <w:tcPr>
            <w:tcW w:w="9498" w:type="dxa"/>
            <w:gridSpan w:val="2"/>
            <w:tcBorders>
              <w:top w:val="none" w:sz="4" w:space="0" w:color="000000"/>
            </w:tcBorders>
          </w:tcPr>
          <w:p w:rsidR="00AB6A5A" w:rsidRDefault="00AB6A5A" w:rsidP="00923804">
            <w:pPr>
              <w:pStyle w:val="TableParagraph"/>
              <w:spacing w:before="78"/>
              <w:ind w:right="-58"/>
              <w:jc w:val="center"/>
              <w:rPr>
                <w:lang w:val="ru-RU"/>
              </w:rPr>
            </w:pPr>
            <w:r>
              <w:rPr>
                <w:spacing w:val="8"/>
                <w:lang w:val="ru-RU"/>
              </w:rPr>
              <w:t>2</w:t>
            </w:r>
            <w:r>
              <w:rPr>
                <w:lang w:val="ru-RU"/>
              </w:rPr>
              <w:t>.Информацияобобъектекапитальногостроительства</w:t>
            </w:r>
          </w:p>
        </w:tc>
      </w:tr>
      <w:tr w:rsidR="00AB6A5A" w:rsidTr="00923804">
        <w:trPr>
          <w:trHeight w:val="602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7" w:line="230" w:lineRule="auto"/>
              <w:ind w:left="149"/>
              <w:rPr>
                <w:lang w:val="ru-RU"/>
              </w:rPr>
            </w:pPr>
            <w:r>
              <w:rPr>
                <w:lang w:val="ru-RU"/>
              </w:rPr>
              <w:t>2.1.Наименование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spacing w:before="78"/>
              <w:ind w:left="28"/>
              <w:jc w:val="center"/>
              <w:rPr>
                <w:lang w:val="ru-RU"/>
              </w:rPr>
            </w:pPr>
          </w:p>
        </w:tc>
      </w:tr>
      <w:tr w:rsidR="00AB6A5A" w:rsidTr="00923804">
        <w:trPr>
          <w:trHeight w:val="360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68"/>
              <w:ind w:left="149"/>
              <w:rPr>
                <w:lang w:val="ru-RU"/>
              </w:rPr>
            </w:pPr>
            <w:r>
              <w:t>2.1.1.Количествоэтаповстроительства</w:t>
            </w:r>
            <w:r>
              <w:rPr>
                <w:lang w:val="ru-RU"/>
              </w:rPr>
              <w:t>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534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149" w:right="91"/>
              <w:rPr>
                <w:lang w:val="ru-RU"/>
              </w:rPr>
            </w:pPr>
            <w:r>
              <w:rPr>
                <w:lang w:val="ru-RU"/>
              </w:rPr>
              <w:t>2.2. Вид выполняемых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 в отношении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объекта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капитального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строительства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соответствии с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проектной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документацией: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spacing w:before="78"/>
              <w:ind w:left="18"/>
              <w:jc w:val="center"/>
              <w:rPr>
                <w:lang w:val="ru-RU"/>
              </w:rPr>
            </w:pPr>
          </w:p>
        </w:tc>
      </w:tr>
      <w:tr w:rsidR="00AB6A5A" w:rsidTr="00923804">
        <w:trPr>
          <w:trHeight w:val="183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73"/>
              <w:ind w:left="149" w:right="-58"/>
              <w:rPr>
                <w:lang w:val="ru-RU"/>
              </w:rPr>
            </w:pPr>
            <w:r>
              <w:rPr>
                <w:lang w:val="ru-RU"/>
              </w:rPr>
              <w:lastRenderedPageBreak/>
              <w:t>2.3.Адре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>местоположение)объекта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капитального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строительства</w:t>
            </w:r>
          </w:p>
        </w:tc>
      </w:tr>
      <w:tr w:rsidR="00AB6A5A" w:rsidTr="00923804">
        <w:trPr>
          <w:trHeight w:val="197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68"/>
              <w:ind w:left="149"/>
            </w:pPr>
            <w:r>
              <w:t>2.3.1.СубъектРоссийскойФедерации: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49"/>
            </w:pPr>
          </w:p>
        </w:tc>
      </w:tr>
      <w:tr w:rsidR="00AB6A5A" w:rsidTr="00923804">
        <w:trPr>
          <w:trHeight w:val="1137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line="240" w:lineRule="exact"/>
              <w:ind w:left="142"/>
              <w:rPr>
                <w:lang w:val="ru-RU"/>
              </w:rPr>
            </w:pPr>
            <w:r>
              <w:rPr>
                <w:lang w:val="ru-RU"/>
              </w:rPr>
              <w:t xml:space="preserve">2.3.2. Муниципальный район, муниципальный округ, городской округ или внутригородская территория (для городов федерального значения) </w:t>
            </w:r>
          </w:p>
          <w:p w:rsidR="00AB6A5A" w:rsidRDefault="00AB6A5A" w:rsidP="00923804">
            <w:pPr>
              <w:pStyle w:val="TableParagraph"/>
              <w:spacing w:line="240" w:lineRule="exact"/>
              <w:ind w:left="142"/>
              <w:rPr>
                <w:lang w:val="ru-RU"/>
              </w:rPr>
            </w:pPr>
            <w:r>
              <w:rPr>
                <w:lang w:val="ru-RU"/>
              </w:rPr>
              <w:t>в составе субъекта Российской Федерации, федеральная территория: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49"/>
              <w:rPr>
                <w:lang w:val="ru-RU"/>
              </w:rPr>
            </w:pPr>
          </w:p>
        </w:tc>
      </w:tr>
      <w:tr w:rsidR="00AB6A5A" w:rsidTr="00923804">
        <w:trPr>
          <w:trHeight w:val="1229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line="240" w:lineRule="exact"/>
              <w:ind w:left="142"/>
              <w:rPr>
                <w:lang w:val="ru-RU"/>
              </w:rPr>
            </w:pPr>
            <w:r>
              <w:rPr>
                <w:lang w:val="ru-RU"/>
              </w:rPr>
              <w:t>2.3.3.Городское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284"/>
              <w:rPr>
                <w:lang w:val="ru-RU"/>
              </w:rPr>
            </w:pPr>
          </w:p>
        </w:tc>
      </w:tr>
      <w:tr w:rsidR="00AB6A5A" w:rsidTr="00923804">
        <w:trPr>
          <w:trHeight w:val="209"/>
        </w:trPr>
        <w:tc>
          <w:tcPr>
            <w:tcW w:w="4962" w:type="dxa"/>
          </w:tcPr>
          <w:p w:rsidR="00AB6A5A" w:rsidRDefault="00AB6A5A" w:rsidP="009238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2.3.4.Тип и наименование населенного пункта: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284"/>
              <w:rPr>
                <w:lang w:val="ru-RU"/>
              </w:rPr>
            </w:pPr>
          </w:p>
        </w:tc>
      </w:tr>
      <w:tr w:rsidR="00AB6A5A" w:rsidTr="00923804">
        <w:trPr>
          <w:trHeight w:val="415"/>
        </w:trPr>
        <w:tc>
          <w:tcPr>
            <w:tcW w:w="4962" w:type="dxa"/>
          </w:tcPr>
          <w:p w:rsidR="00AB6A5A" w:rsidRDefault="00AB6A5A" w:rsidP="00923804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2</w:t>
            </w:r>
            <w:r>
              <w:rPr>
                <w:rFonts w:ascii="Times New Roman" w:hAnsi="Times New Roman" w:cs="Times New Roman"/>
              </w:rPr>
              <w:t xml:space="preserve">.3.5.Наименование </w:t>
            </w:r>
            <w:proofErr w:type="spellStart"/>
            <w:r>
              <w:rPr>
                <w:rFonts w:ascii="Times New Roman" w:hAnsi="Times New Roman" w:cs="Times New Roman"/>
              </w:rPr>
              <w:t>элемента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планировочной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284"/>
            </w:pPr>
          </w:p>
        </w:tc>
      </w:tr>
      <w:tr w:rsidR="00AB6A5A" w:rsidTr="00923804">
        <w:trPr>
          <w:trHeight w:val="445"/>
        </w:trPr>
        <w:tc>
          <w:tcPr>
            <w:tcW w:w="4962" w:type="dxa"/>
            <w:tcBorders>
              <w:bottom w:val="single" w:sz="6" w:space="0" w:color="4F4F4F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ind w:left="142" w:hanging="142"/>
              <w:rPr>
                <w:lang w:val="ru-RU"/>
              </w:rPr>
            </w:pPr>
            <w:r>
              <w:rPr>
                <w:lang w:val="ru-RU"/>
              </w:rPr>
              <w:t xml:space="preserve">   2.3.6.Наименованиеэлементаулично-дорожнойсети:</w:t>
            </w:r>
          </w:p>
        </w:tc>
        <w:tc>
          <w:tcPr>
            <w:tcW w:w="4536" w:type="dxa"/>
            <w:tcBorders>
              <w:bottom w:val="single" w:sz="6" w:space="0" w:color="4F4F4F"/>
            </w:tcBorders>
          </w:tcPr>
          <w:p w:rsidR="00AB6A5A" w:rsidRDefault="00AB6A5A" w:rsidP="00923804">
            <w:pPr>
              <w:pStyle w:val="TableParagraph"/>
              <w:ind w:left="284"/>
              <w:rPr>
                <w:lang w:val="ru-RU"/>
              </w:rPr>
            </w:pPr>
          </w:p>
        </w:tc>
      </w:tr>
      <w:tr w:rsidR="00AB6A5A" w:rsidTr="00923804">
        <w:trPr>
          <w:trHeight w:val="244"/>
        </w:trPr>
        <w:tc>
          <w:tcPr>
            <w:tcW w:w="496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spacing w:before="78"/>
              <w:rPr>
                <w:lang w:val="ru-RU"/>
              </w:rPr>
            </w:pPr>
            <w:r>
              <w:rPr>
                <w:lang w:val="ru-RU"/>
              </w:rPr>
              <w:t xml:space="preserve">   2.3.7.Типиномерздани</w:t>
            </w:r>
            <w:proofErr w:type="gramStart"/>
            <w:r>
              <w:rPr>
                <w:lang w:val="ru-RU"/>
              </w:rPr>
              <w:t>я(</w:t>
            </w:r>
            <w:proofErr w:type="gramEnd"/>
            <w:r>
              <w:rPr>
                <w:lang w:val="ru-RU"/>
              </w:rPr>
              <w:t>сооружения):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ind w:left="284"/>
              <w:rPr>
                <w:lang w:val="ru-RU"/>
              </w:rPr>
            </w:pPr>
          </w:p>
        </w:tc>
      </w:tr>
    </w:tbl>
    <w:tbl>
      <w:tblPr>
        <w:tblW w:w="9498" w:type="dxa"/>
        <w:tblInd w:w="-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4962"/>
        <w:gridCol w:w="4536"/>
      </w:tblGrid>
      <w:tr w:rsidR="00AB6A5A" w:rsidTr="00923804">
        <w:trPr>
          <w:trHeight w:val="321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Информация о земельном участке </w:t>
            </w:r>
          </w:p>
        </w:tc>
      </w:tr>
      <w:tr w:rsidR="00AB6A5A" w:rsidTr="00923804">
        <w:trPr>
          <w:trHeight w:val="1053"/>
        </w:trPr>
        <w:tc>
          <w:tcPr>
            <w:tcW w:w="4962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982"/>
        </w:trPr>
        <w:tc>
          <w:tcPr>
            <w:tcW w:w="4962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3.2. Площадь земельного участка (земельных участков), в границах которого (которых)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283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 Сведения о градостроительном плане земельного участка</w:t>
            </w:r>
          </w:p>
        </w:tc>
      </w:tr>
      <w:tr w:rsidR="00AB6A5A" w:rsidTr="00923804">
        <w:trPr>
          <w:trHeight w:val="116"/>
        </w:trPr>
        <w:tc>
          <w:tcPr>
            <w:tcW w:w="496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3.3.1. Дата: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117"/>
        </w:trPr>
        <w:tc>
          <w:tcPr>
            <w:tcW w:w="496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3.3..2. Номер: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421"/>
        </w:trPr>
        <w:tc>
          <w:tcPr>
            <w:tcW w:w="4962" w:type="dxa"/>
          </w:tcPr>
          <w:p w:rsidR="00AB6A5A" w:rsidRDefault="00AB6A5A" w:rsidP="00923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3.3.3. Наименование органа, выдавшего градостроительный план земельного участка: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1210"/>
        </w:trPr>
        <w:tc>
          <w:tcPr>
            <w:tcW w:w="4962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517"/>
        </w:trPr>
        <w:tc>
          <w:tcPr>
            <w:tcW w:w="9498" w:type="dxa"/>
            <w:gridSpan w:val="2"/>
          </w:tcPr>
          <w:p w:rsidR="00AB6A5A" w:rsidRDefault="00AB6A5A" w:rsidP="009238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 Сведения о схеме расположения земельного участка или земельных участков на кадастровом плане территории</w:t>
            </w:r>
          </w:p>
        </w:tc>
      </w:tr>
      <w:tr w:rsidR="00AB6A5A" w:rsidTr="00923804">
        <w:trPr>
          <w:trHeight w:val="269"/>
        </w:trPr>
        <w:tc>
          <w:tcPr>
            <w:tcW w:w="4962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3.5.1. Дата решения: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274"/>
        </w:trPr>
        <w:tc>
          <w:tcPr>
            <w:tcW w:w="4962" w:type="dxa"/>
            <w:tcBorders>
              <w:bottom w:val="single" w:sz="6" w:space="0" w:color="545454"/>
            </w:tcBorders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3.5.2. Номер решения:</w:t>
            </w:r>
          </w:p>
        </w:tc>
        <w:tc>
          <w:tcPr>
            <w:tcW w:w="4536" w:type="dxa"/>
            <w:tcBorders>
              <w:bottom w:val="single" w:sz="6" w:space="0" w:color="545454"/>
            </w:tcBorders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A5A" w:rsidTr="00923804">
        <w:trPr>
          <w:trHeight w:val="1026"/>
        </w:trPr>
        <w:tc>
          <w:tcPr>
            <w:tcW w:w="496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tbl>
      <w:tblPr>
        <w:tblStyle w:val="TableNormal"/>
        <w:tblW w:w="9498" w:type="dxa"/>
        <w:tblInd w:w="-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4962"/>
        <w:gridCol w:w="4536"/>
      </w:tblGrid>
      <w:tr w:rsidR="00AB6A5A" w:rsidTr="00923804">
        <w:trPr>
          <w:trHeight w:val="167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64"/>
              <w:rPr>
                <w:lang w:val="ru-RU"/>
              </w:rPr>
            </w:pPr>
            <w:r>
              <w:rPr>
                <w:lang w:val="ru-RU"/>
              </w:rPr>
              <w:t>3.6.Информацияодокументациипопланировкетерритории</w:t>
            </w:r>
          </w:p>
        </w:tc>
      </w:tr>
      <w:tr w:rsidR="00AB6A5A" w:rsidTr="00923804">
        <w:trPr>
          <w:trHeight w:val="257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64"/>
              <w:rPr>
                <w:lang w:val="ru-RU"/>
              </w:rPr>
            </w:pPr>
            <w:r>
              <w:rPr>
                <w:lang w:val="ru-RU"/>
              </w:rPr>
              <w:t>3.6.1.Сведенияопроектепланировкитерритории</w:t>
            </w:r>
          </w:p>
        </w:tc>
      </w:tr>
      <w:tr w:rsidR="00AB6A5A" w:rsidTr="00923804">
        <w:trPr>
          <w:trHeight w:val="199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64"/>
            </w:pPr>
            <w:r>
              <w:t>3.6.1.1.Датарешения: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64"/>
            </w:pPr>
          </w:p>
        </w:tc>
      </w:tr>
      <w:tr w:rsidR="00AB6A5A" w:rsidTr="00923804">
        <w:trPr>
          <w:trHeight w:val="282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64"/>
            </w:pPr>
            <w:r>
              <w:t>3.6.1.2.Номеррешения: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64"/>
            </w:pPr>
          </w:p>
        </w:tc>
      </w:tr>
      <w:tr w:rsidR="00AB6A5A" w:rsidTr="00923804">
        <w:trPr>
          <w:trHeight w:val="1027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1" w:line="232" w:lineRule="auto"/>
              <w:ind w:left="164" w:right="-12"/>
              <w:rPr>
                <w:lang w:val="ru-RU"/>
              </w:rPr>
            </w:pPr>
            <w:r>
              <w:rPr>
                <w:lang w:val="ru-RU"/>
              </w:rPr>
              <w:lastRenderedPageBreak/>
              <w:t>3.6.1.3. Наименование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организации,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уполномоченного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органа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лица,</w:t>
            </w:r>
            <w:r>
              <w:rPr>
                <w:spacing w:val="15"/>
                <w:lang w:val="ru-RU"/>
              </w:rPr>
              <w:t xml:space="preserve"> п</w:t>
            </w:r>
            <w:r>
              <w:rPr>
                <w:lang w:val="ru-RU"/>
              </w:rPr>
              <w:t>ринявшего решение об утверждении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 планировки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территории: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64"/>
              <w:rPr>
                <w:lang w:val="ru-RU"/>
              </w:rPr>
            </w:pPr>
          </w:p>
        </w:tc>
      </w:tr>
      <w:tr w:rsidR="00AB6A5A" w:rsidTr="00923804">
        <w:trPr>
          <w:trHeight w:val="248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64" w:right="-144"/>
              <w:rPr>
                <w:lang w:val="ru-RU"/>
              </w:rPr>
            </w:pPr>
            <w:r>
              <w:rPr>
                <w:lang w:val="ru-RU"/>
              </w:rPr>
              <w:t>3.6.2.Сведенияопроектемежеваниятерритории</w:t>
            </w:r>
          </w:p>
        </w:tc>
      </w:tr>
      <w:tr w:rsidR="00AB6A5A" w:rsidTr="00923804">
        <w:trPr>
          <w:trHeight w:val="265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3"/>
              <w:ind w:left="164"/>
            </w:pPr>
            <w:r>
              <w:t>3.6.2.1.Датарешения: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265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</w:pPr>
            <w:r>
              <w:t>3.6.2.2.Номеррешения: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90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7" w:line="230" w:lineRule="auto"/>
              <w:ind w:left="86"/>
              <w:rPr>
                <w:lang w:val="ru-RU"/>
              </w:rPr>
            </w:pPr>
            <w:r>
              <w:rPr>
                <w:lang w:val="ru-RU"/>
              </w:rPr>
              <w:t xml:space="preserve"> 3.6.2.3.Наименованиеорганизации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полномоченного органа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 лица,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принявшего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решение об утверждение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 межевания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территории: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168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3" w:line="235" w:lineRule="auto"/>
              <w:ind w:left="84" w:right="56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3.7. Иные сведения: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spacing w:before="73" w:line="281" w:lineRule="exact"/>
              <w:ind w:right="924"/>
              <w:rPr>
                <w:lang w:val="ru-RU"/>
              </w:rPr>
            </w:pPr>
          </w:p>
        </w:tc>
      </w:tr>
      <w:tr w:rsidR="00AB6A5A" w:rsidTr="00923804">
        <w:trPr>
          <w:trHeight w:val="248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73"/>
              <w:ind w:right="411"/>
              <w:jc w:val="center"/>
              <w:rPr>
                <w:lang w:val="ru-RU"/>
              </w:rPr>
            </w:pPr>
            <w:r>
              <w:rPr>
                <w:spacing w:val="8"/>
                <w:lang w:val="ru-RU"/>
              </w:rPr>
              <w:t>4</w:t>
            </w:r>
            <w:r>
              <w:rPr>
                <w:lang w:val="ru-RU"/>
              </w:rPr>
              <w:t>. Сведения о проектной документации, типовом архитектурном решении</w:t>
            </w:r>
          </w:p>
        </w:tc>
      </w:tr>
      <w:tr w:rsidR="00AB6A5A" w:rsidTr="00923804">
        <w:trPr>
          <w:trHeight w:val="338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4.1.Сведенияоразработчике-индивидуальномпредпринимателе</w:t>
            </w:r>
          </w:p>
        </w:tc>
      </w:tr>
      <w:tr w:rsidR="00AB6A5A" w:rsidTr="00923804">
        <w:trPr>
          <w:trHeight w:val="326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19"/>
            </w:pPr>
            <w:r>
              <w:t>4.1.1.Фамилия: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35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rPr>
                <w:lang w:val="ru-RU"/>
              </w:rPr>
              <w:t>4</w:t>
            </w:r>
            <w:r>
              <w:t>.1.2.Имя: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272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8"/>
              <w:ind w:left="119"/>
              <w:rPr>
                <w:lang w:val="ru-RU"/>
              </w:rPr>
            </w:pPr>
            <w:r>
              <w:t>4.1.3.Отчество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50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rPr>
                <w:lang w:val="ru-RU"/>
              </w:rPr>
              <w:t>4</w:t>
            </w:r>
            <w:r>
              <w:t>.1.4.ИНН: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31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92"/>
              <w:ind w:left="119"/>
            </w:pPr>
            <w:r>
              <w:t>4.1.5.ОГРНИП: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94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73"/>
              <w:ind w:left="119" w:right="-173"/>
              <w:rPr>
                <w:lang w:val="ru-RU"/>
              </w:rPr>
            </w:pPr>
            <w:r>
              <w:rPr>
                <w:lang w:val="ru-RU"/>
              </w:rPr>
              <w:t>4.2.Сведенияоразработчике-юридическомлице</w:t>
            </w:r>
          </w:p>
        </w:tc>
      </w:tr>
      <w:tr w:rsidR="00AB6A5A" w:rsidTr="00923804">
        <w:trPr>
          <w:trHeight w:val="258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19"/>
            </w:pPr>
            <w:r>
              <w:t>4.2.1.Полноенаименование: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77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t>4.2.2.ИНН: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240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t>4.2.3.ОГРН: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316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3"/>
              <w:ind w:left="119"/>
            </w:pPr>
            <w:r>
              <w:t>4.3.Датаутверждения(</w:t>
            </w:r>
            <w:proofErr w:type="spellStart"/>
            <w:r>
              <w:t>при</w:t>
            </w:r>
            <w:proofErr w:type="spellEnd"/>
            <w:r w:rsidR="004B4212">
              <w:rPr>
                <w:lang w:val="ru-RU"/>
              </w:rPr>
              <w:t xml:space="preserve">  </w:t>
            </w:r>
            <w:proofErr w:type="spellStart"/>
            <w:r>
              <w:t>наличии</w:t>
            </w:r>
            <w:proofErr w:type="spellEnd"/>
            <w:r>
              <w:t>):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spacing w:before="83"/>
              <w:ind w:left="119"/>
              <w:jc w:val="center"/>
            </w:pPr>
          </w:p>
        </w:tc>
      </w:tr>
      <w:tr w:rsidR="00AB6A5A" w:rsidTr="00923804">
        <w:trPr>
          <w:trHeight w:val="377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19"/>
            </w:pPr>
            <w:r>
              <w:t>4.4.Номер</w:t>
            </w:r>
            <w:r>
              <w:rPr>
                <w:lang w:val="ru-RU"/>
              </w:rPr>
              <w:t xml:space="preserve">,шифр </w:t>
            </w:r>
            <w:r>
              <w:t>(</w:t>
            </w:r>
            <w:proofErr w:type="spellStart"/>
            <w:r>
              <w:t>при</w:t>
            </w:r>
            <w:proofErr w:type="spellEnd"/>
            <w:r w:rsidR="004B4212">
              <w:rPr>
                <w:lang w:val="ru-RU"/>
              </w:rPr>
              <w:t xml:space="preserve">  </w:t>
            </w:r>
            <w:proofErr w:type="spellStart"/>
            <w:r>
              <w:t>наличии</w:t>
            </w:r>
            <w:proofErr w:type="spellEnd"/>
            <w:r>
              <w:t>):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spacing w:before="78"/>
              <w:ind w:left="119"/>
              <w:jc w:val="center"/>
            </w:pPr>
          </w:p>
        </w:tc>
      </w:tr>
      <w:tr w:rsidR="00AB6A5A" w:rsidTr="00923804">
        <w:trPr>
          <w:trHeight w:val="597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tabs>
                <w:tab w:val="left" w:pos="544"/>
                <w:tab w:val="left" w:pos="4145"/>
                <w:tab w:val="left" w:pos="5225"/>
              </w:tabs>
              <w:spacing w:before="75" w:line="228" w:lineRule="auto"/>
              <w:ind w:left="119" w:right="-144"/>
              <w:rPr>
                <w:lang w:val="ru-RU"/>
              </w:rPr>
            </w:pPr>
            <w:r>
              <w:rPr>
                <w:lang w:val="ru-RU"/>
              </w:rPr>
              <w:t>4.5.</w:t>
            </w:r>
            <w:r>
              <w:rPr>
                <w:lang w:val="ru-RU"/>
              </w:rPr>
              <w:tab/>
              <w:t xml:space="preserve">Типовое </w:t>
            </w:r>
            <w:proofErr w:type="gramStart"/>
            <w:r>
              <w:rPr>
                <w:lang w:val="ru-RU"/>
              </w:rPr>
              <w:t>архитектурное решение</w:t>
            </w:r>
            <w:proofErr w:type="gramEnd"/>
            <w:r>
              <w:rPr>
                <w:lang w:val="ru-RU"/>
              </w:rPr>
              <w:t xml:space="preserve"> объекта капитального строительства, утвержденное для исторического поселения (при наличии)</w:t>
            </w:r>
          </w:p>
        </w:tc>
      </w:tr>
      <w:tr w:rsidR="00AB6A5A" w:rsidTr="00923804">
        <w:trPr>
          <w:trHeight w:val="222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4.5.1.Дата: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298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4.5.2.Номер: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245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4.5.3.Наименованиедокумента: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754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0" w:line="232" w:lineRule="auto"/>
              <w:ind w:left="119" w:right="555"/>
              <w:jc w:val="both"/>
              <w:rPr>
                <w:lang w:val="ru-RU"/>
              </w:rPr>
            </w:pPr>
            <w:r>
              <w:rPr>
                <w:lang w:val="ru-RU"/>
              </w:rPr>
              <w:t>4.5.4. Наименование уполномоченного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органа, принявшего решение об утверждении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типового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архитектурного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554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line="228" w:lineRule="auto"/>
              <w:ind w:left="2188" w:hanging="1332"/>
              <w:jc w:val="center"/>
              <w:rPr>
                <w:spacing w:val="14"/>
                <w:lang w:val="ru-RU"/>
              </w:rPr>
            </w:pPr>
            <w:r>
              <w:rPr>
                <w:spacing w:val="1"/>
                <w:lang w:val="ru-RU"/>
              </w:rPr>
              <w:t>5</w:t>
            </w:r>
            <w:r>
              <w:rPr>
                <w:lang w:val="ru-RU"/>
              </w:rPr>
              <w:t>.Информацияорезультатахэкспертизыпроектнойдокументации</w:t>
            </w:r>
          </w:p>
          <w:p w:rsidR="00AB6A5A" w:rsidRDefault="00AB6A5A" w:rsidP="00923804">
            <w:pPr>
              <w:pStyle w:val="TableParagraph"/>
              <w:spacing w:line="228" w:lineRule="auto"/>
              <w:ind w:left="2188" w:hanging="1332"/>
              <w:jc w:val="center"/>
              <w:rPr>
                <w:lang w:val="ru-RU"/>
              </w:rPr>
            </w:pPr>
            <w:r>
              <w:rPr>
                <w:lang w:val="ru-RU"/>
              </w:rPr>
              <w:t>и государственной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экологической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экспертизы</w:t>
            </w:r>
          </w:p>
        </w:tc>
      </w:tr>
      <w:tr w:rsidR="00AB6A5A" w:rsidTr="00923804">
        <w:trPr>
          <w:trHeight w:val="327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78"/>
              <w:ind w:left="119"/>
              <w:rPr>
                <w:lang w:val="ru-RU"/>
              </w:rPr>
            </w:pPr>
            <w:r>
              <w:rPr>
                <w:lang w:val="ru-RU"/>
              </w:rPr>
              <w:t>5.1. Сведения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экспертизе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проектной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документации</w:t>
            </w:r>
          </w:p>
        </w:tc>
      </w:tr>
      <w:tr w:rsidR="00AB6A5A" w:rsidTr="00923804">
        <w:trPr>
          <w:trHeight w:val="263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3"/>
              <w:ind w:left="119"/>
              <w:rPr>
                <w:lang w:val="ru-RU"/>
              </w:rPr>
            </w:pPr>
            <w:r>
              <w:rPr>
                <w:lang w:val="ru-RU"/>
              </w:rPr>
              <w:t>5.1.</w:t>
            </w:r>
            <w:r>
              <w:t>l</w:t>
            </w:r>
            <w:r>
              <w:rPr>
                <w:lang w:val="ru-RU"/>
              </w:rPr>
              <w:t>.Дата утверждения: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352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19"/>
            </w:pPr>
            <w:r>
              <w:t>5.1.2.Номер: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</w:pPr>
          </w:p>
        </w:tc>
      </w:tr>
      <w:tr w:rsidR="00AB6A5A" w:rsidTr="00923804">
        <w:trPr>
          <w:trHeight w:val="576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5" w:line="228" w:lineRule="auto"/>
              <w:ind w:left="119" w:right="151"/>
              <w:rPr>
                <w:lang w:val="ru-RU"/>
              </w:rPr>
            </w:pPr>
            <w:r>
              <w:rPr>
                <w:lang w:val="ru-RU"/>
              </w:rPr>
              <w:t>5.1.3.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294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5" w:line="228" w:lineRule="auto"/>
              <w:ind w:left="119" w:right="151"/>
              <w:rPr>
                <w:lang w:val="ru-RU"/>
              </w:rPr>
            </w:pPr>
            <w:r>
              <w:rPr>
                <w:lang w:val="ru-RU"/>
              </w:rPr>
              <w:t>5.1.4. Иные сведения: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19"/>
              <w:rPr>
                <w:lang w:val="ru-RU"/>
              </w:rPr>
            </w:pPr>
          </w:p>
        </w:tc>
      </w:tr>
      <w:tr w:rsidR="00AB6A5A" w:rsidTr="00923804">
        <w:trPr>
          <w:trHeight w:val="252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73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  5.2.Сведенияогосударственнойэкологической экспертизе</w:t>
            </w:r>
          </w:p>
        </w:tc>
      </w:tr>
      <w:tr w:rsidR="00AB6A5A" w:rsidTr="00923804">
        <w:trPr>
          <w:trHeight w:val="273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68"/>
              <w:ind w:left="134"/>
              <w:rPr>
                <w:lang w:val="ru-RU"/>
              </w:rPr>
            </w:pPr>
            <w:r>
              <w:rPr>
                <w:lang w:val="ru-RU"/>
              </w:rPr>
              <w:t>5.2.1.Датаутверждения: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34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68"/>
              <w:ind w:left="134"/>
              <w:rPr>
                <w:lang w:val="ru-RU"/>
              </w:rPr>
            </w:pPr>
            <w:r>
              <w:rPr>
                <w:lang w:val="ru-RU"/>
              </w:rPr>
              <w:lastRenderedPageBreak/>
              <w:t>5.2.2.Номер: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34"/>
              <w:rPr>
                <w:lang w:val="ru-RU"/>
              </w:rPr>
            </w:pPr>
          </w:p>
        </w:tc>
      </w:tr>
      <w:tr w:rsidR="00AB6A5A" w:rsidTr="00923804">
        <w:trPr>
          <w:trHeight w:val="268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3" w:line="230" w:lineRule="auto"/>
              <w:ind w:left="134"/>
              <w:rPr>
                <w:lang w:val="ru-RU"/>
              </w:rPr>
            </w:pPr>
            <w:r>
              <w:rPr>
                <w:lang w:val="ru-RU"/>
              </w:rPr>
              <w:t>5.2.3.Наименованиеоргана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твердившего положительное заключение государственной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экологической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экспертизы: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34"/>
              <w:rPr>
                <w:lang w:val="ru-RU"/>
              </w:rPr>
            </w:pPr>
          </w:p>
        </w:tc>
      </w:tr>
      <w:tr w:rsidR="00AB6A5A" w:rsidTr="00923804">
        <w:trPr>
          <w:trHeight w:val="407"/>
        </w:trPr>
        <w:tc>
          <w:tcPr>
            <w:tcW w:w="9498" w:type="dxa"/>
            <w:gridSpan w:val="2"/>
          </w:tcPr>
          <w:p w:rsidR="00AB6A5A" w:rsidRDefault="00AB6A5A" w:rsidP="00923804">
            <w:pPr>
              <w:pStyle w:val="TableParagraph"/>
              <w:spacing w:before="87" w:line="230" w:lineRule="auto"/>
              <w:ind w:left="134" w:right="63"/>
              <w:jc w:val="both"/>
              <w:rPr>
                <w:lang w:val="ru-RU"/>
              </w:rPr>
            </w:pPr>
            <w:r>
              <w:rPr>
                <w:lang w:val="ru-RU"/>
              </w:rPr>
              <w:t>5.3.Подтверждениесоответствиявносимыхвпроектнуюдокументациюизменений требованиям,</w:t>
            </w:r>
            <w:r w:rsidR="004B421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указаннымв</w:t>
            </w:r>
            <w:proofErr w:type="spellEnd"/>
            <w:r>
              <w:rPr>
                <w:lang w:val="ru-RU"/>
              </w:rPr>
              <w:t xml:space="preserve"> части 3.8 статьи 49 Градостроительного кодекса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</w:p>
        </w:tc>
      </w:tr>
      <w:tr w:rsidR="00AB6A5A" w:rsidTr="00923804">
        <w:trPr>
          <w:trHeight w:val="260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34"/>
            </w:pPr>
            <w:r>
              <w:t>5.3.1.Дата: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351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34"/>
            </w:pPr>
            <w:r>
              <w:t>5.3.2.Номер: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382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90" w:line="232" w:lineRule="auto"/>
              <w:ind w:left="134"/>
              <w:rPr>
                <w:lang w:val="ru-RU"/>
              </w:rPr>
            </w:pPr>
            <w:r>
              <w:rPr>
                <w:lang w:val="ru-RU"/>
              </w:rPr>
              <w:t>5.3.3.Сведенияолице,</w:t>
            </w:r>
            <w:r w:rsidR="004B4212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утвердившем</w:t>
            </w:r>
            <w:proofErr w:type="gramEnd"/>
            <w:r>
              <w:rPr>
                <w:lang w:val="ru-RU"/>
              </w:rPr>
              <w:t xml:space="preserve"> указанное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подтверждение: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ind w:left="134"/>
              <w:rPr>
                <w:lang w:val="ru-RU"/>
              </w:rPr>
            </w:pPr>
          </w:p>
        </w:tc>
      </w:tr>
      <w:tr w:rsidR="00AB6A5A" w:rsidTr="00923804">
        <w:trPr>
          <w:trHeight w:val="490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6A5A" w:rsidRDefault="00AB6A5A" w:rsidP="00923804">
            <w:pPr>
              <w:pStyle w:val="TableParagraph"/>
              <w:spacing w:before="87" w:line="230" w:lineRule="auto"/>
              <w:ind w:left="134" w:right="73"/>
              <w:jc w:val="both"/>
              <w:rPr>
                <w:lang w:val="ru-RU"/>
              </w:rPr>
            </w:pPr>
            <w:r>
              <w:rPr>
                <w:lang w:val="ru-RU"/>
              </w:rPr>
              <w:t>5.4.Подтверждениесоответствиявносимыхвпроектнуюдокументациюизмененийтребованиям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казаннымв части 3.9 статьи 49 Градостроительного кодекса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</w:p>
        </w:tc>
      </w:tr>
      <w:tr w:rsidR="00AB6A5A" w:rsidTr="00923804">
        <w:trPr>
          <w:trHeight w:val="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spacing w:before="78"/>
              <w:ind w:left="134"/>
            </w:pPr>
            <w:r>
              <w:rPr>
                <w:spacing w:val="-1"/>
              </w:rPr>
              <w:t>5.4.1.Дата: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spacing w:before="78"/>
              <w:ind w:left="134"/>
            </w:pPr>
            <w:r>
              <w:t>5.4.2.Номер: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ind w:left="134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 xml:space="preserve"> 5.4.3. Наименование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органа исполнительной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власти или организации, проводившей оценку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6. Проектные характеристики объекта капитального строительства</w:t>
            </w: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>6.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6.1. Вид объекта капитального строительства: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t xml:space="preserve">6.2. </w:t>
            </w:r>
            <w:proofErr w:type="spellStart"/>
            <w:r>
              <w:t>Назначение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  <w:r>
              <w:t>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>6.3. Кадастровый номер реконструируемого объекта капитального строительства: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6.4. Площадь застройки (кв. м):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>6.4.1. Площадь застройки части объекта капитального строительства (кв. м)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</w:t>
            </w:r>
            <w:r>
              <w:t xml:space="preserve">.5. </w:t>
            </w: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</w:t>
            </w:r>
            <w:proofErr w:type="spellEnd"/>
            <w:r>
              <w:t>. м):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>6.5.1. Площадь части объекта капитального строительства (кв. м):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top w:val="single" w:sz="4" w:space="0" w:color="auto"/>
              <w:bottom w:val="single" w:sz="6" w:space="0" w:color="545454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>6.6. Площадь нежилых помещений (кв. м):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top w:val="single" w:sz="6" w:space="0" w:color="545454"/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>6.7. Площадь жилых помещений (кв. м):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</w:t>
            </w:r>
            <w:r>
              <w:t xml:space="preserve">.8. </w:t>
            </w:r>
            <w:proofErr w:type="spellStart"/>
            <w:r>
              <w:t>Количество</w:t>
            </w:r>
            <w:proofErr w:type="spellEnd"/>
            <w:r w:rsidR="004B4212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помещений</w:t>
            </w:r>
            <w:proofErr w:type="spellEnd"/>
            <w:r>
              <w:t xml:space="preserve"> (</w:t>
            </w:r>
            <w:proofErr w:type="spellStart"/>
            <w:r>
              <w:t>штук</w:t>
            </w:r>
            <w:proofErr w:type="spellEnd"/>
            <w:r>
              <w:t>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6.9. Количество нежилых помещений (штук):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6.10. Количество жилых помещений (штук):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>6.11. в том числе квартир (штук):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 xml:space="preserve">6.12. Количество </w:t>
            </w:r>
            <w:proofErr w:type="spellStart"/>
            <w:r>
              <w:rPr>
                <w:lang w:val="ru-RU"/>
              </w:rPr>
              <w:t>машино-мест</w:t>
            </w:r>
            <w:proofErr w:type="spellEnd"/>
            <w:r>
              <w:rPr>
                <w:lang w:val="ru-RU"/>
              </w:rPr>
              <w:t xml:space="preserve"> (штук):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</w:t>
            </w:r>
            <w:r>
              <w:t xml:space="preserve">.13.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этажей</w:t>
            </w:r>
            <w:proofErr w:type="spellEnd"/>
            <w:r>
              <w:t>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  <w:rPr>
                <w:lang w:val="ru-RU"/>
              </w:rPr>
            </w:pPr>
            <w:r>
              <w:rPr>
                <w:lang w:val="ru-RU"/>
              </w:rPr>
              <w:t>6.14. в том числе, количество подземных этажей: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</w:t>
            </w:r>
            <w:r>
              <w:t xml:space="preserve">.15. </w:t>
            </w:r>
            <w:proofErr w:type="spellStart"/>
            <w:r>
              <w:t>Вместимость</w:t>
            </w:r>
            <w:proofErr w:type="spellEnd"/>
            <w:r>
              <w:t xml:space="preserve"> (</w:t>
            </w:r>
            <w:proofErr w:type="spellStart"/>
            <w:r>
              <w:t>человек</w:t>
            </w:r>
            <w:proofErr w:type="spellEnd"/>
            <w:r>
              <w:t>):</w:t>
            </w:r>
          </w:p>
        </w:tc>
        <w:tc>
          <w:tcPr>
            <w:tcW w:w="4536" w:type="dxa"/>
            <w:tcBorders>
              <w:bottom w:val="none" w:sz="4" w:space="0" w:color="000000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</w:t>
            </w:r>
            <w:r>
              <w:t xml:space="preserve">.16. </w:t>
            </w:r>
            <w:proofErr w:type="spellStart"/>
            <w:r>
              <w:t>Высота</w:t>
            </w:r>
            <w:proofErr w:type="spellEnd"/>
            <w:r>
              <w:t xml:space="preserve"> (м):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A5A" w:rsidRDefault="00AB6A5A" w:rsidP="00923804">
            <w:pPr>
              <w:pStyle w:val="TableParagraph"/>
              <w:spacing w:before="85" w:line="232" w:lineRule="auto"/>
              <w:ind w:left="89"/>
            </w:pPr>
            <w:r>
              <w:rPr>
                <w:lang w:val="ru-RU"/>
              </w:rPr>
              <w:t>6.17. Иные показатели: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3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pStyle w:val="TableParagraph"/>
              <w:jc w:val="center"/>
            </w:pPr>
            <w:r>
              <w:rPr>
                <w:lang w:val="ru-RU"/>
              </w:rPr>
              <w:t>7</w:t>
            </w:r>
            <w:r>
              <w:t xml:space="preserve">. </w:t>
            </w:r>
            <w:proofErr w:type="spellStart"/>
            <w:r>
              <w:t>Проектные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t>линейного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</w:tr>
    </w:tbl>
    <w:tbl>
      <w:tblPr>
        <w:tblStyle w:val="TableNormal4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4536"/>
      </w:tblGrid>
      <w:tr w:rsidR="00AB6A5A" w:rsidTr="00923804">
        <w:trPr>
          <w:trHeight w:val="559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134" w:right="-12"/>
              <w:rPr>
                <w:lang w:val="ru-RU"/>
              </w:rPr>
            </w:pPr>
            <w:r>
              <w:rPr>
                <w:lang w:val="ru-RU"/>
              </w:rPr>
              <w:lastRenderedPageBreak/>
              <w:t>7. Наименованиелинейногообъекта</w:t>
            </w:r>
            <w:proofErr w:type="gramStart"/>
            <w:r>
              <w:rPr>
                <w:lang w:val="ru-RU"/>
              </w:rPr>
              <w:t>,п</w:t>
            </w:r>
            <w:proofErr w:type="gramEnd"/>
            <w:r>
              <w:rPr>
                <w:lang w:val="ru-RU"/>
              </w:rPr>
              <w:t>редусмотренногопроектнойдокументацией: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spacing w:before="78"/>
              <w:ind w:left="13"/>
              <w:jc w:val="center"/>
              <w:rPr>
                <w:lang w:val="ru-RU"/>
              </w:rPr>
            </w:pPr>
          </w:p>
        </w:tc>
      </w:tr>
      <w:tr w:rsidR="00AB6A5A" w:rsidTr="00923804">
        <w:trPr>
          <w:trHeight w:val="534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5" w:line="232" w:lineRule="auto"/>
              <w:ind w:left="134" w:right="102"/>
              <w:rPr>
                <w:lang w:val="ru-RU"/>
              </w:rPr>
            </w:pPr>
            <w:r>
              <w:rPr>
                <w:lang w:val="ru-RU"/>
              </w:rPr>
              <w:t>7.1. Кадастровый номер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реконструируемого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линейного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объекта: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387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3"/>
              <w:ind w:left="134"/>
              <w:rPr>
                <w:lang w:val="ru-RU"/>
              </w:rPr>
            </w:pPr>
            <w:r>
              <w:rPr>
                <w:lang w:val="ru-RU"/>
              </w:rPr>
              <w:t>7.2.Протяженност</w:t>
            </w:r>
            <w:proofErr w:type="gramStart"/>
            <w:r>
              <w:rPr>
                <w:lang w:val="ru-RU"/>
              </w:rPr>
              <w:t>ь(</w:t>
            </w:r>
            <w:proofErr w:type="gramEnd"/>
            <w:r>
              <w:rPr>
                <w:lang w:val="ru-RU"/>
              </w:rPr>
              <w:t>м):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spacing w:before="73"/>
              <w:ind w:left="13"/>
              <w:jc w:val="center"/>
              <w:rPr>
                <w:lang w:val="ru-RU"/>
              </w:rPr>
            </w:pPr>
          </w:p>
        </w:tc>
      </w:tr>
      <w:tr w:rsidR="00AB6A5A" w:rsidTr="00923804">
        <w:trPr>
          <w:trHeight w:val="561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1" w:line="237" w:lineRule="auto"/>
              <w:ind w:left="134"/>
              <w:rPr>
                <w:lang w:val="ru-RU"/>
              </w:rPr>
            </w:pPr>
            <w:r>
              <w:rPr>
                <w:lang w:val="ru-RU"/>
              </w:rPr>
              <w:t>7.2.1. Протяженность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участка или части линейного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объект</w:t>
            </w:r>
            <w:proofErr w:type="gramStart"/>
            <w:r>
              <w:rPr>
                <w:lang w:val="ru-RU"/>
              </w:rPr>
              <w:t>а(</w:t>
            </w:r>
            <w:proofErr w:type="gramEnd"/>
            <w:r>
              <w:rPr>
                <w:lang w:val="ru-RU"/>
              </w:rPr>
              <w:t>м)*: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259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78"/>
              <w:ind w:left="134"/>
            </w:pPr>
            <w:r>
              <w:t>7.3.Категория(</w:t>
            </w:r>
            <w:proofErr w:type="spellStart"/>
            <w:r>
              <w:t>класс</w:t>
            </w:r>
            <w:proofErr w:type="spellEnd"/>
            <w:r>
              <w:t>):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</w:pPr>
          </w:p>
        </w:tc>
      </w:tr>
      <w:tr w:rsidR="00AB6A5A" w:rsidTr="00923804">
        <w:trPr>
          <w:trHeight w:val="618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85" w:line="232" w:lineRule="auto"/>
              <w:ind w:left="134"/>
              <w:rPr>
                <w:lang w:val="ru-RU"/>
              </w:rPr>
            </w:pPr>
            <w:r>
              <w:rPr>
                <w:lang w:val="ru-RU"/>
              </w:rPr>
              <w:t>7.4. Мощност</w:t>
            </w:r>
            <w:proofErr w:type="gramStart"/>
            <w:r>
              <w:rPr>
                <w:lang w:val="ru-RU"/>
              </w:rPr>
              <w:t>ь(</w:t>
            </w:r>
            <w:proofErr w:type="gramEnd"/>
            <w:r>
              <w:rPr>
                <w:lang w:val="ru-RU"/>
              </w:rPr>
              <w:t>пропускнаяспособность,грузооборот,интенсивностьдвижения):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rPr>
                <w:lang w:val="ru-RU"/>
              </w:rPr>
            </w:pPr>
          </w:p>
        </w:tc>
      </w:tr>
      <w:tr w:rsidR="00AB6A5A" w:rsidTr="00923804">
        <w:trPr>
          <w:trHeight w:val="1051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92" w:line="230" w:lineRule="auto"/>
              <w:ind w:left="134"/>
              <w:rPr>
                <w:lang w:val="ru-RU"/>
              </w:rPr>
            </w:pPr>
            <w:r>
              <w:rPr>
                <w:lang w:val="ru-RU"/>
              </w:rPr>
              <w:t>7.5.Ти</w:t>
            </w:r>
            <w:proofErr w:type="gramStart"/>
            <w:r>
              <w:rPr>
                <w:lang w:val="ru-RU"/>
              </w:rPr>
              <w:t>п(</w:t>
            </w:r>
            <w:proofErr w:type="gramEnd"/>
            <w:r>
              <w:rPr>
                <w:lang w:val="ru-RU"/>
              </w:rPr>
              <w:t>кабельная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линия</w:t>
            </w:r>
            <w:r w:rsidR="004B4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электропередачи, воздушная линияэлектропередачи,кабельно-воздушнаялинияэлектропередачи),уровеньнапряжениялиний электропередачи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spacing w:before="83"/>
              <w:ind w:left="13"/>
              <w:jc w:val="center"/>
              <w:rPr>
                <w:lang w:val="ru-RU"/>
              </w:rPr>
            </w:pPr>
          </w:p>
        </w:tc>
      </w:tr>
      <w:tr w:rsidR="00AB6A5A" w:rsidTr="00923804">
        <w:trPr>
          <w:trHeight w:val="472"/>
        </w:trPr>
        <w:tc>
          <w:tcPr>
            <w:tcW w:w="4962" w:type="dxa"/>
          </w:tcPr>
          <w:p w:rsidR="00AB6A5A" w:rsidRDefault="00AB6A5A" w:rsidP="00923804">
            <w:pPr>
              <w:pStyle w:val="TableParagraph"/>
              <w:spacing w:before="92" w:line="230" w:lineRule="auto"/>
              <w:ind w:left="134"/>
            </w:pPr>
            <w:r>
              <w:rPr>
                <w:lang w:val="ru-RU"/>
              </w:rPr>
              <w:t>7.6. Иные показатели:</w:t>
            </w:r>
          </w:p>
        </w:tc>
        <w:tc>
          <w:tcPr>
            <w:tcW w:w="4536" w:type="dxa"/>
          </w:tcPr>
          <w:p w:rsidR="00AB6A5A" w:rsidRDefault="00AB6A5A" w:rsidP="00923804">
            <w:pPr>
              <w:pStyle w:val="TableParagraph"/>
              <w:spacing w:before="83"/>
              <w:ind w:left="13"/>
              <w:jc w:val="center"/>
            </w:pPr>
          </w:p>
        </w:tc>
      </w:tr>
    </w:tbl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B6A5A" w:rsidRDefault="00AB6A5A" w:rsidP="00AB6A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В случае</w:t>
      </w:r>
      <w:proofErr w:type="gramStart"/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подано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 в </w:t>
      </w:r>
      <w:hyperlink r:id="rId47" w:tooltip="Черновик" w:history="1">
        <w:r>
          <w:rPr>
            <w:rFonts w:ascii="Times New Roman" w:hAnsi="Times New Roman" w:cs="Times New Roman"/>
            <w:sz w:val="18"/>
            <w:szCs w:val="18"/>
          </w:rPr>
          <w:t>строке 6.2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указывается протяженность всех ранее введенных в эксплуатацию участков или частей линейного объекта и участков или частей линейного объекта, разрешаемых к реконструкции (в </w:t>
      </w:r>
      <w:hyperlink r:id="rId48" w:tooltip="Черновик" w:history="1">
        <w:r>
          <w:rPr>
            <w:rStyle w:val="a9"/>
            <w:rFonts w:ascii="Times New Roman" w:hAnsi="Times New Roman" w:cs="Times New Roman"/>
            <w:sz w:val="18"/>
            <w:szCs w:val="18"/>
          </w:rPr>
          <w:t>строке 6.2.1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указывается протяженность этапа, разрешаемого к строительству, реконструкции, либо указывается протяженность соответствующего участка или части линейного объекта).</w:t>
      </w:r>
    </w:p>
    <w:p w:rsidR="00AB6A5A" w:rsidRDefault="00AB6A5A" w:rsidP="00AB6A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а) об ответственности за предоставление заведомо ложной информации                                              и недостоверных данных.</w:t>
      </w: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 Документы, необходимые для предоставления муниципальной услуги, прилагаются.</w:t>
      </w:r>
    </w:p>
    <w:p w:rsidR="00AB6A5A" w:rsidRDefault="00AB6A5A" w:rsidP="00AB6A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Опись прилагаемых документов: </w:t>
      </w: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1)  ____________________________________________________________________________;</w:t>
      </w:r>
    </w:p>
    <w:p w:rsidR="00AB6A5A" w:rsidRDefault="00AB6A5A" w:rsidP="00AB6A5A">
      <w:pPr>
        <w:pStyle w:val="ConsPlusNonformat"/>
        <w:ind w:firstLine="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2) _____________________________________________________________________________.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"/>
        <w:gridCol w:w="246"/>
        <w:gridCol w:w="8384"/>
      </w:tblGrid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>);</w:t>
            </w: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76"/>
        </w:trPr>
        <w:tc>
          <w:tcPr>
            <w:tcW w:w="3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документа на бумажном носителе в органе местного самоуправления (МФЦ при наличии соглашения).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4. В целях регистрации и (или) дальнейшего информирования о ходе исполнения услуги (получения результата услуги) прошу: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"/>
        <w:gridCol w:w="259"/>
        <w:gridCol w:w="8866"/>
      </w:tblGrid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3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lastRenderedPageBreak/>
        <w:t xml:space="preserve">           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СНИЛС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proofErr w:type="gramEnd"/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номер мобильного телефона в федеральном формате: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lang w:eastAsia="ru-RU"/>
        </w:rPr>
        <w:t>e-mail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_________________________ (если имеется)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гражданство - Российская Федерация/ 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(наименование иностранного государства)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РФ: 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серия, номер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 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кем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выдан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>- 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код подразделения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рождения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место рождения - 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окончания срока действия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6.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 CYR" w:eastAsia="Times New Roman" w:hAnsi="Times New Roman CYR" w:cs="Times New Roman CYR"/>
          <w:lang w:eastAsia="ru-RU"/>
        </w:rPr>
        <w:t>интернет-портала</w:t>
      </w:r>
      <w:proofErr w:type="spellEnd"/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lang w:eastAsia="ru-RU"/>
        </w:rPr>
        <w:t>www.gosuslugi.ru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(для заявителей, зарегистрированных в ЕСИА) СНИЛС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1680"/>
        <w:gridCol w:w="420"/>
        <w:gridCol w:w="280"/>
        <w:gridCol w:w="1680"/>
      </w:tblGrid>
      <w:tr w:rsidR="00AB6A5A" w:rsidTr="0092380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1"/>
        <w:gridCol w:w="2766"/>
        <w:gridCol w:w="3017"/>
      </w:tblGrid>
      <w:tr w:rsidR="00AB6A5A" w:rsidTr="00923804">
        <w:trPr>
          <w:trHeight w:val="215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B6A5A" w:rsidTr="00923804">
        <w:trPr>
          <w:trHeight w:val="850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юридического лица)</w:t>
            </w:r>
          </w:p>
        </w:tc>
        <w:tc>
          <w:tcPr>
            <w:tcW w:w="27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(личная подпись)</w:t>
            </w:r>
          </w:p>
        </w:tc>
        <w:tc>
          <w:tcPr>
            <w:tcW w:w="30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(фамилия и инициалы)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для юридического лица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М.П. (при наличии)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«____» ___________ 20___ г.       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4"/>
      </w:tblGrid>
      <w:tr w:rsidR="00AB6A5A" w:rsidTr="00923804">
        <w:trPr>
          <w:trHeight w:val="80"/>
        </w:trPr>
        <w:tc>
          <w:tcPr>
            <w:tcW w:w="9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и прилагаемые к нему согласно перечню, документы приняты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 20__ г.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должностного лица,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(подпись)                                           (инициалы,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B6A5A" w:rsidRDefault="00AB6A5A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44" w:name="P1320"/>
      <w:bookmarkEnd w:id="44"/>
      <w:r>
        <w:rPr>
          <w:rFonts w:ascii="Times New Roman" w:hAnsi="Times New Roman" w:cs="Times New Roman"/>
        </w:rPr>
        <w:t>Приложение 5</w:t>
      </w:r>
    </w:p>
    <w:p w:rsidR="00AB6A5A" w:rsidRDefault="00AB6A5A" w:rsidP="00AB6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B6A5A" w:rsidRDefault="00AB6A5A" w:rsidP="00AB6A5A">
      <w:pPr>
        <w:spacing w:after="1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ind w:left="4678" w:righ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</w:rPr>
        <w:t>__________________________________________</w:t>
      </w:r>
    </w:p>
    <w:p w:rsidR="00AB6A5A" w:rsidRDefault="00AB6A5A" w:rsidP="00AB6A5A">
      <w:pPr>
        <w:pStyle w:val="ConsPlusNonformat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(Ф.И.О. физического лица (в том числе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физического лица, зарегистрированного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качестве индивидуального предпринимателя),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полное наименование организации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lastRenderedPageBreak/>
        <w:t xml:space="preserve">и организационно-правовой формы </w:t>
      </w:r>
      <w:proofErr w:type="gramStart"/>
      <w:r>
        <w:rPr>
          <w:rFonts w:ascii="Times New Roman" w:hAnsi="Times New Roman" w:cs="Times New Roman"/>
          <w:sz w:val="16"/>
        </w:rPr>
        <w:t>юридического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лица) в лице: (для юридических лиц)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руководителя или иного</w:t>
      </w:r>
      <w:proofErr w:type="gramEnd"/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уполномоченного лица)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Документ, удостоверяющий личность: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(вид документа, серия, номер)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(кем,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 - для физических лиц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государственной регистрации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юридического лица (индивидуального</w:t>
      </w:r>
      <w:proofErr w:type="gramEnd"/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предпринимателя):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ОГРН (ОГРНИП) 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ИНН 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Контактная информация: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тел. 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 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адрес места нахождения (регистрации):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firstLine="1985"/>
        <w:jc w:val="both"/>
      </w:pPr>
    </w:p>
    <w:p w:rsidR="00AB6A5A" w:rsidRDefault="00AB6A5A" w:rsidP="00AB6A5A">
      <w:pPr>
        <w:pStyle w:val="ConsPlusNonformat"/>
        <w:jc w:val="both"/>
      </w:pPr>
    </w:p>
    <w:p w:rsidR="00AB6A5A" w:rsidRDefault="00AB6A5A" w:rsidP="00AB6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45" w:name="P5"/>
      <w:bookmarkEnd w:id="45"/>
      <w:r>
        <w:rPr>
          <w:rFonts w:ascii="Times New Roman" w:eastAsia="Times New Roman" w:hAnsi="Times New Roman" w:cs="Times New Roman"/>
          <w:b/>
          <w:szCs w:val="20"/>
          <w:lang w:eastAsia="ru-RU"/>
        </w:rPr>
        <w:t>Заявление</w:t>
      </w:r>
    </w:p>
    <w:p w:rsidR="00AB6A5A" w:rsidRDefault="00AB6A5A" w:rsidP="00AB6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об исправлении допущенных опечаток и (или) технических ошибок</w:t>
      </w:r>
    </w:p>
    <w:p w:rsidR="00AB6A5A" w:rsidRDefault="00AB6A5A" w:rsidP="00AB6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в разрешении на строительство</w:t>
      </w:r>
    </w:p>
    <w:p w:rsidR="00AB6A5A" w:rsidRDefault="00AB6A5A" w:rsidP="00AB6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B6A5A" w:rsidRDefault="00AB6A5A" w:rsidP="00AB6A5A">
      <w:pPr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Прошу исправить допущенную опечатку/техническую ошибку в разрешении на строительство__________________________________ 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(реквизиты (дата и номер) разрешения на строительство)</w:t>
      </w:r>
    </w:p>
    <w:p w:rsidR="00AB6A5A" w:rsidRDefault="00AB6A5A" w:rsidP="00AB6A5A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 (этапа) капитального строительства в соответствии с разрешением на строительство)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_____________________________________________________________</w:t>
      </w:r>
    </w:p>
    <w:p w:rsidR="00AB6A5A" w:rsidRDefault="00AB6A5A" w:rsidP="00AB6A5A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pStyle w:val="aa"/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Обоснование для внесения исправлений в разрешении на строительство.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128"/>
        <w:gridCol w:w="2782"/>
        <w:gridCol w:w="3827"/>
      </w:tblGrid>
      <w:tr w:rsidR="00AB6A5A" w:rsidTr="00923804">
        <w:trPr>
          <w:trHeight w:val="254"/>
        </w:trPr>
        <w:tc>
          <w:tcPr>
            <w:tcW w:w="619" w:type="dxa"/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8" w:type="dxa"/>
          </w:tcPr>
          <w:p w:rsidR="00AB6A5A" w:rsidRDefault="00AB6A5A" w:rsidP="0092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(сведения), указанные в разрешении на строительство</w:t>
            </w:r>
          </w:p>
        </w:tc>
        <w:tc>
          <w:tcPr>
            <w:tcW w:w="2782" w:type="dxa"/>
          </w:tcPr>
          <w:p w:rsidR="00AB6A5A" w:rsidRDefault="00AB6A5A" w:rsidP="0092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827" w:type="dxa"/>
          </w:tcPr>
          <w:p w:rsidR="00AB6A5A" w:rsidRDefault="00AB6A5A" w:rsidP="009238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с указанием реквизита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документа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AB6A5A" w:rsidTr="00923804">
        <w:trPr>
          <w:trHeight w:val="496"/>
        </w:trPr>
        <w:tc>
          <w:tcPr>
            <w:tcW w:w="619" w:type="dxa"/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6A5A" w:rsidRDefault="00AB6A5A" w:rsidP="00AB6A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а) об ответственности за предоставление заведомо ложной информации                                              и недостоверных данных.</w:t>
      </w: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3. Документы, необходимые для предоставления муниципальной услуги, прилагаются.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Опись прилагаемых документов: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. Результат услуги прошу предоставить мне/представителю (при наличии доверенности) в виде: 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"/>
        <w:gridCol w:w="246"/>
        <w:gridCol w:w="8384"/>
      </w:tblGrid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>);</w:t>
            </w: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76"/>
        </w:trPr>
        <w:tc>
          <w:tcPr>
            <w:tcW w:w="3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документа на бумажном носителе в органе местного самоуправления (МФЦ при наличии соглашения).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5. В целях регистрации и (или) дальнейшего информирования о ходе исполнения услуги (получения результата услуги) прошу: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"/>
        <w:gridCol w:w="259"/>
        <w:gridCol w:w="8866"/>
      </w:tblGrid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3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6.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СНИЛС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proofErr w:type="gramEnd"/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номер мобильного телефона в федеральном формате: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lang w:eastAsia="ru-RU"/>
        </w:rPr>
        <w:t>e-mail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_________________________ (если имеется)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гражданство - Российская Федерация/ 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(наименование иностранного государства)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РФ: 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серия, номер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 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кем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выдан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>- 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код подразделения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рождения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место рождения - 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окончания срока действия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7.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 CYR" w:eastAsia="Times New Roman" w:hAnsi="Times New Roman CYR" w:cs="Times New Roman CYR"/>
          <w:lang w:eastAsia="ru-RU"/>
        </w:rPr>
        <w:t>интернет-портала</w:t>
      </w:r>
      <w:proofErr w:type="spellEnd"/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lang w:eastAsia="ru-RU"/>
        </w:rPr>
        <w:t>www.gosuslugi.ru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(для заявителей, зарегистрированных в ЕСИА) СНИЛС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1680"/>
        <w:gridCol w:w="420"/>
        <w:gridCol w:w="280"/>
        <w:gridCol w:w="1680"/>
      </w:tblGrid>
      <w:tr w:rsidR="00AB6A5A" w:rsidTr="0092380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1"/>
        <w:gridCol w:w="303"/>
        <w:gridCol w:w="2463"/>
        <w:gridCol w:w="525"/>
        <w:gridCol w:w="2492"/>
        <w:gridCol w:w="767"/>
      </w:tblGrid>
      <w:tr w:rsidR="00AB6A5A" w:rsidTr="00923804">
        <w:tc>
          <w:tcPr>
            <w:tcW w:w="407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(личная подпись)</w:t>
            </w: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(фамилия и инициалы)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для юридического лица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М.П. (при наличии)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«____» ___________ 20___ г.       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4"/>
      </w:tblGrid>
      <w:tr w:rsidR="00AB6A5A" w:rsidTr="00923804">
        <w:trPr>
          <w:trHeight w:val="1062"/>
        </w:trPr>
        <w:tc>
          <w:tcPr>
            <w:tcW w:w="9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и прилагаемые к нему согласно перечню, документы приняты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 20__ г.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должностного лица,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(подпись)                                           (инициалы, фамилия)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tabs>
          <w:tab w:val="left" w:pos="7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B4212" w:rsidRDefault="004B4212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B6A5A" w:rsidRDefault="00AB6A5A" w:rsidP="00AB6A5A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AB6A5A" w:rsidRDefault="00AB6A5A" w:rsidP="00AB6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ind w:left="4678" w:righ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</w:rPr>
        <w:t>__________________________________________</w:t>
      </w:r>
    </w:p>
    <w:p w:rsidR="00AB6A5A" w:rsidRDefault="00AB6A5A" w:rsidP="00AB6A5A">
      <w:pPr>
        <w:pStyle w:val="ConsPlusNonformat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заявителе: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(Ф.И.О. физического лица (в том числе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физического лица, зарегистрированного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качестве индивидуального предпринимателя),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полное наименование организации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и организационно-правовой формы </w:t>
      </w:r>
      <w:proofErr w:type="gramStart"/>
      <w:r>
        <w:rPr>
          <w:rFonts w:ascii="Times New Roman" w:hAnsi="Times New Roman" w:cs="Times New Roman"/>
          <w:sz w:val="16"/>
        </w:rPr>
        <w:t>юридического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лица) в лице: (для юридических лиц)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руководителя или иного</w:t>
      </w:r>
      <w:proofErr w:type="gramEnd"/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уполномоченного лица)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Документ, удостоверяющий личность: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(вид документа, серия, номер)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(кем,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 - для физических лиц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государственной регистрации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юридического лица (индивидуального</w:t>
      </w:r>
      <w:proofErr w:type="gramEnd"/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предпринимателя):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ОГРН (ОГРНИП) </w:t>
      </w:r>
      <w:r w:rsidR="004B4212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ИНН 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Контактная информация: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тел. 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 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адрес места нахождения (регистрации):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AB6A5A" w:rsidRDefault="00AB6A5A" w:rsidP="00AB6A5A">
      <w:pPr>
        <w:pStyle w:val="ConsPlusNonformat"/>
        <w:ind w:left="3261"/>
        <w:jc w:val="both"/>
      </w:pPr>
      <w:r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46" w:name="P6"/>
      <w:bookmarkEnd w:id="46"/>
      <w:r>
        <w:rPr>
          <w:rFonts w:ascii="Times New Roman" w:eastAsia="Times New Roman" w:hAnsi="Times New Roman" w:cs="Times New Roman"/>
          <w:b/>
          <w:szCs w:val="20"/>
          <w:lang w:eastAsia="ru-RU"/>
        </w:rPr>
        <w:t>Заявление</w:t>
      </w:r>
    </w:p>
    <w:p w:rsidR="00AB6A5A" w:rsidRDefault="00AB6A5A" w:rsidP="00AB6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о выдаче дубликата разрешения на строительство</w:t>
      </w: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Прошу выдать дубликат разрешения на строительство 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_____________________________________________________________________________________                                                                                        </w:t>
      </w:r>
    </w:p>
    <w:p w:rsidR="00AB6A5A" w:rsidRDefault="00AB6A5A" w:rsidP="00AB6A5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(реквизиты (дата и номер) разрешения на строительство)</w:t>
      </w:r>
    </w:p>
    <w:p w:rsidR="00AB6A5A" w:rsidRDefault="00AB6A5A" w:rsidP="00AB6A5A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 (этапа) капитального строительства в соответствии с разрешением на строительство)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по адресу: 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а) об ответственности за предоставление заведомо ложной информации                                              и недостоверных данных.</w:t>
      </w: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 Документы, необходимые для предоставления муниципальной услуги, прилагаются.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Опись прилагаемых документов: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3)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"/>
        <w:gridCol w:w="246"/>
        <w:gridCol w:w="8384"/>
      </w:tblGrid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>);</w:t>
            </w: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76"/>
        </w:trPr>
        <w:tc>
          <w:tcPr>
            <w:tcW w:w="3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документа на бумажном носителе в органе  местного самоуправления  (МФЦ при наличии соглашения).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4. В целях регистрации и (или) дальнейшего информирования о ходе исполнения услуги (получения результата услуги) прошу: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"/>
        <w:gridCol w:w="259"/>
        <w:gridCol w:w="8866"/>
      </w:tblGrid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3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СНИЛС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proofErr w:type="gramEnd"/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номер мобильного телефона в федеральном формате: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lang w:eastAsia="ru-RU"/>
        </w:rPr>
        <w:t>e-mail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_________________________ (если имеется)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гражданство - Российская Федерация/ 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(наименование иностранного государства)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РФ: 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серия, номер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 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кем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выдан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>- 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код подразделения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рождения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место рождения - 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окончания срока действия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6.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 CYR" w:eastAsia="Times New Roman" w:hAnsi="Times New Roman CYR" w:cs="Times New Roman CYR"/>
          <w:lang w:eastAsia="ru-RU"/>
        </w:rPr>
        <w:t>интернет-портала</w:t>
      </w:r>
      <w:proofErr w:type="spellEnd"/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lang w:eastAsia="ru-RU"/>
        </w:rPr>
        <w:t>www.gosuslugi.ru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(для заявителей, зарегистрированных в ЕСИА) СНИЛС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1680"/>
        <w:gridCol w:w="420"/>
        <w:gridCol w:w="280"/>
        <w:gridCol w:w="1680"/>
      </w:tblGrid>
      <w:tr w:rsidR="00AB6A5A" w:rsidTr="0092380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1"/>
        <w:gridCol w:w="303"/>
        <w:gridCol w:w="2463"/>
        <w:gridCol w:w="525"/>
        <w:gridCol w:w="2492"/>
        <w:gridCol w:w="767"/>
      </w:tblGrid>
      <w:tr w:rsidR="00AB6A5A" w:rsidTr="00923804">
        <w:tc>
          <w:tcPr>
            <w:tcW w:w="407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B6A5A" w:rsidTr="00923804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(личная подпись)</w:t>
            </w:r>
          </w:p>
        </w:tc>
        <w:tc>
          <w:tcPr>
            <w:tcW w:w="3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(фамилия и инициалы)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для юридического лица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М.П. (при наличии)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«____» ___________ 20___ г.       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4"/>
      </w:tblGrid>
      <w:tr w:rsidR="00AB6A5A" w:rsidTr="00923804">
        <w:trPr>
          <w:trHeight w:val="1062"/>
        </w:trPr>
        <w:tc>
          <w:tcPr>
            <w:tcW w:w="9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и прилагаемые к нему согласно перечню, документы приняты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 20__ г.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должностного лица,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(подпись)                                           (инициалы, фамилия)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tabs>
          <w:tab w:val="left" w:pos="6018"/>
        </w:tabs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 w:rsidR="00AB6A5A" w:rsidRDefault="00AB6A5A" w:rsidP="00AB6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B6A5A" w:rsidRDefault="00AB6A5A" w:rsidP="00AB6A5A">
      <w:pPr>
        <w:spacing w:after="1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ind w:left="4678" w:righ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</w:rPr>
        <w:t>__________________________________________</w:t>
      </w:r>
    </w:p>
    <w:p w:rsidR="00AB6A5A" w:rsidRDefault="00AB6A5A" w:rsidP="00AB6A5A">
      <w:pPr>
        <w:pStyle w:val="ConsPlusNonformat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заявителе: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(Ф.И.О. физического лица (в том числе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физического лица, зарегистрированного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качестве индивидуального предпринимателя),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полное наименование организации</w:t>
      </w:r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и организационно-правовой формы </w:t>
      </w:r>
      <w:proofErr w:type="gramStart"/>
      <w:r>
        <w:rPr>
          <w:rFonts w:ascii="Times New Roman" w:hAnsi="Times New Roman" w:cs="Times New Roman"/>
          <w:sz w:val="16"/>
        </w:rPr>
        <w:t>юридического</w:t>
      </w:r>
      <w:proofErr w:type="gramEnd"/>
    </w:p>
    <w:p w:rsidR="00AB6A5A" w:rsidRDefault="00AB6A5A" w:rsidP="00AB6A5A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лица) в лице: (для юридических лиц)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руководителя или иного</w:t>
      </w:r>
      <w:proofErr w:type="gramEnd"/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уполномоченного лица)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Документ, удостоверяющий личность: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(вид документа, серия, номер)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(кем,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 - для физических лиц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Сведения о государственной регистрации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юридического лица (индивидуального</w:t>
      </w:r>
      <w:proofErr w:type="gramEnd"/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предпринимателя):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ОГРН (ОГРНИП) 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ИНН _________________________________________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Контактная информация: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тел. ________________________________________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 ___________________________________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адрес места нахождения (регистрации):</w:t>
      </w:r>
    </w:p>
    <w:p w:rsidR="00AB6A5A" w:rsidRDefault="00AB6A5A" w:rsidP="00AB6A5A">
      <w:pPr>
        <w:pStyle w:val="ConsPlusNonformat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ind w:left="3261"/>
        <w:jc w:val="both"/>
      </w:pPr>
      <w:r>
        <w:rPr>
          <w:rFonts w:ascii="Times New Roman" w:hAnsi="Times New Roman" w:cs="Times New Roman"/>
        </w:rPr>
        <w:t xml:space="preserve">                             _____________________________________________</w:t>
      </w:r>
    </w:p>
    <w:p w:rsidR="00AB6A5A" w:rsidRDefault="00AB6A5A" w:rsidP="00AB6A5A">
      <w:pPr>
        <w:pStyle w:val="ConsPlusNonformat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7" w:name="P7"/>
      <w:bookmarkEnd w:id="47"/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оставлении заявления о выдаче разрешения на строительство</w:t>
      </w: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без рассмотрения</w:t>
      </w:r>
    </w:p>
    <w:p w:rsidR="00AB6A5A" w:rsidRDefault="00AB6A5A" w:rsidP="00AB6A5A">
      <w:pPr>
        <w:pStyle w:val="aff7"/>
        <w:numPr>
          <w:ilvl w:val="0"/>
          <w:numId w:val="22"/>
        </w:numPr>
        <w:tabs>
          <w:tab w:val="left" w:pos="709"/>
          <w:tab w:val="left" w:pos="2552"/>
        </w:tabs>
        <w:autoSpaceDE/>
        <w:autoSpaceDN/>
        <w:spacing w:before="249" w:line="242" w:lineRule="auto"/>
        <w:ind w:left="142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Прошуоставить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заявлениеовыдачеразрешениянастроительствоот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№</w:t>
      </w:r>
      <w:proofErr w:type="spellStart"/>
      <w:r>
        <w:rPr>
          <w:sz w:val="24"/>
          <w:szCs w:val="24"/>
          <w:u w:val="single"/>
        </w:rPr>
        <w:t>_____________________</w:t>
      </w:r>
      <w:r>
        <w:rPr>
          <w:sz w:val="24"/>
          <w:szCs w:val="24"/>
        </w:rPr>
        <w:t>безрассмотрения</w:t>
      </w:r>
      <w:proofErr w:type="spellEnd"/>
      <w:r>
        <w:rPr>
          <w:sz w:val="24"/>
          <w:szCs w:val="24"/>
        </w:rPr>
        <w:t>.</w:t>
      </w: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а) об ответственности за предоставление заведомо ложной информации                                              и недостоверных данных.</w:t>
      </w: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 Документы, необходимые для предоставления муниципальной услуги, прилагаются.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Опись прилагаемых документов: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3) ________________________________________________________________________________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"/>
        <w:gridCol w:w="246"/>
        <w:gridCol w:w="8384"/>
      </w:tblGrid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электронного документа, подписанного уполномоченным должностным лицом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направления в личный кабинет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>);</w:t>
            </w: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76"/>
        </w:trPr>
        <w:tc>
          <w:tcPr>
            <w:tcW w:w="3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документа на бумажном носителе в органе местного самоуправления (МФЦ при наличии соглашения).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right="425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4. В целях регистрации и (или) дальнейшего информирования о ходе исполнения услуги (получения результата услуги) прошу: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"/>
        <w:gridCol w:w="259"/>
        <w:gridCol w:w="8866"/>
      </w:tblGrid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произвести регистрацию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53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восстановить доступ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ЕСИА);</w:t>
            </w: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6A5A" w:rsidTr="00923804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подтвердить регистрацию учетной записи на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интернет-портале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www.gosuslugi.ru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(в ЕСИА)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СНИЛС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proofErr w:type="gramEnd"/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номер мобильного телефона в федеральном формате: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lang w:eastAsia="ru-RU"/>
        </w:rPr>
        <w:t>e-mail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_________________________ (если имеется)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гражданство - Российская Федерация/ 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lang w:eastAsia="ru-RU"/>
        </w:rPr>
        <w:tab/>
      </w: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(наименование иностранного государства)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РФ: 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серия, номер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 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кем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выдан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>- ________________________________________________________________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код подразделения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рождения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место рождения - __________________________________________________________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выдачи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дата окончания срока действия -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.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6.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Times New Roman CYR" w:eastAsia="Times New Roman" w:hAnsi="Times New Roman CYR" w:cs="Times New Roman CYR"/>
          <w:lang w:eastAsia="ru-RU"/>
        </w:rPr>
        <w:t>интернет-портала</w:t>
      </w:r>
      <w:proofErr w:type="spellEnd"/>
      <w:proofErr w:type="gramEnd"/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lang w:eastAsia="ru-RU"/>
        </w:rPr>
        <w:t>www.gosuslugi.ru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 xml:space="preserve"> (для заявителей, зарегистрированных в ЕСИА) СНИЛС 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>-</w:t>
      </w:r>
      <w:r>
        <w:rPr>
          <w:rFonts w:ascii="Times New Roman CYR" w:eastAsia="Times New Roman" w:hAnsi="Times New Roman CYR" w:cs="Times New Roman CYR"/>
          <w:lang w:eastAsia="ru-RU"/>
        </w:rPr>
        <w:t></w:t>
      </w:r>
      <w:r>
        <w:rPr>
          <w:rFonts w:ascii="Times New Roman CYR" w:eastAsia="Times New Roman" w:hAnsi="Times New Roman CYR" w:cs="Times New Roman CYR"/>
          <w:lang w:eastAsia="ru-RU"/>
        </w:rPr>
        <w:t xml:space="preserve"> </w:t>
      </w:r>
    </w:p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(отметьте только один вариант)</w:t>
      </w:r>
    </w:p>
    <w:p w:rsidR="00AB6A5A" w:rsidRDefault="00AB6A5A" w:rsidP="00AB6A5A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1680"/>
        <w:gridCol w:w="420"/>
        <w:gridCol w:w="280"/>
        <w:gridCol w:w="1680"/>
      </w:tblGrid>
      <w:tr w:rsidR="00AB6A5A" w:rsidTr="0092380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1"/>
        <w:gridCol w:w="2766"/>
        <w:gridCol w:w="3017"/>
      </w:tblGrid>
      <w:tr w:rsidR="00AB6A5A" w:rsidTr="00923804">
        <w:trPr>
          <w:trHeight w:val="215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B6A5A" w:rsidTr="00923804">
        <w:trPr>
          <w:trHeight w:val="850"/>
        </w:trPr>
        <w:tc>
          <w:tcPr>
            <w:tcW w:w="37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должности   руководителя </w:t>
            </w:r>
            <w:proofErr w:type="gramEnd"/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юридического лица)</w:t>
            </w:r>
          </w:p>
        </w:tc>
        <w:tc>
          <w:tcPr>
            <w:tcW w:w="27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(личная подпись)</w:t>
            </w:r>
          </w:p>
        </w:tc>
        <w:tc>
          <w:tcPr>
            <w:tcW w:w="30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(фамилия и инициалы)</w:t>
            </w:r>
          </w:p>
        </w:tc>
      </w:tr>
    </w:tbl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для юридического лица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М.П. (при наличии)</w:t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B6A5A" w:rsidRDefault="00AB6A5A" w:rsidP="00AB6A5A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«____» ___________ 20___ г.       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4"/>
      </w:tblGrid>
      <w:tr w:rsidR="00AB6A5A" w:rsidTr="00923804">
        <w:trPr>
          <w:trHeight w:val="1062"/>
        </w:trPr>
        <w:tc>
          <w:tcPr>
            <w:tcW w:w="9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и прилагаемые к нему согласно перечню, документы приняты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 20__ г.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должностного лица,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документы                          _______________                    _______________________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(подпись)                                           (инициалы, фамилия)</w:t>
            </w: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B6A5A" w:rsidRDefault="00AB6A5A" w:rsidP="00923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tabs>
          <w:tab w:val="left" w:pos="1616"/>
        </w:tabs>
        <w:rPr>
          <w:rFonts w:ascii="Times New Roman" w:hAnsi="Times New Roman" w:cs="Times New Roman"/>
        </w:rPr>
      </w:pPr>
    </w:p>
    <w:p w:rsidR="00AB6A5A" w:rsidRDefault="00AB6A5A" w:rsidP="00AB6A5A">
      <w:pPr>
        <w:tabs>
          <w:tab w:val="left" w:pos="1616"/>
        </w:tabs>
        <w:rPr>
          <w:rFonts w:ascii="Times New Roman" w:hAnsi="Times New Roman" w:cs="Times New Roman"/>
        </w:rPr>
        <w:sectPr w:rsidR="00AB6A5A">
          <w:footnotePr>
            <w:pos w:val="beneathText"/>
          </w:footnotePr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tbl>
      <w:tblPr>
        <w:tblpPr w:leftFromText="180" w:rightFromText="180" w:vertAnchor="page" w:horzAnchor="margin" w:tblpXSpec="center" w:tblpY="376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843"/>
        <w:gridCol w:w="1417"/>
        <w:gridCol w:w="2481"/>
        <w:gridCol w:w="1715"/>
        <w:gridCol w:w="1474"/>
        <w:gridCol w:w="1418"/>
        <w:gridCol w:w="1559"/>
        <w:gridCol w:w="1843"/>
        <w:gridCol w:w="992"/>
      </w:tblGrid>
      <w:tr w:rsidR="00AB6A5A" w:rsidTr="00923804">
        <w:trPr>
          <w:trHeight w:val="2965"/>
        </w:trPr>
        <w:tc>
          <w:tcPr>
            <w:tcW w:w="709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представления заявителем документов </w:t>
            </w:r>
          </w:p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(дата регистрации в органе местного самоуправления)</w:t>
            </w:r>
          </w:p>
        </w:tc>
        <w:tc>
          <w:tcPr>
            <w:tcW w:w="1417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заявителя</w:t>
            </w:r>
          </w:p>
        </w:tc>
        <w:tc>
          <w:tcPr>
            <w:tcW w:w="2481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 и инициалы уполномоченного должностного лица органа местного самоуправления</w:t>
            </w:r>
          </w:p>
        </w:tc>
        <w:tc>
          <w:tcPr>
            <w:tcW w:w="1715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1474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 номер земельного участка в соответствии с утвержденной застройщиком проектной документацией</w:t>
            </w:r>
          </w:p>
        </w:tc>
        <w:tc>
          <w:tcPr>
            <w:tcW w:w="1418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Дата, номер и название документа, являющегося результатом предоставления муниципальной услуги</w:t>
            </w:r>
          </w:p>
        </w:tc>
        <w:tc>
          <w:tcPr>
            <w:tcW w:w="1559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получения заявителем (при личном получении) документа, являющегося результатом предоставления муниципальной услуги</w:t>
            </w:r>
          </w:p>
        </w:tc>
        <w:tc>
          <w:tcPr>
            <w:tcW w:w="1843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Подпись лица (при личном получении), получившего документ, являющийся результатом предоставления муниципальной услуги</w:t>
            </w:r>
          </w:p>
        </w:tc>
        <w:tc>
          <w:tcPr>
            <w:tcW w:w="992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AB6A5A" w:rsidTr="00923804">
        <w:trPr>
          <w:trHeight w:val="230"/>
        </w:trPr>
        <w:tc>
          <w:tcPr>
            <w:tcW w:w="709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5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6A5A" w:rsidTr="00923804">
        <w:trPr>
          <w:trHeight w:val="286"/>
        </w:trPr>
        <w:tc>
          <w:tcPr>
            <w:tcW w:w="709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6A5A" w:rsidRDefault="00AB6A5A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AB6A5A" w:rsidRDefault="00AB6A5A" w:rsidP="00AB6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  <w:bookmarkStart w:id="48" w:name="P88"/>
      <w:bookmarkEnd w:id="48"/>
      <w:r>
        <w:rPr>
          <w:rFonts w:ascii="Times New Roman" w:hAnsi="Times New Roman" w:cs="Times New Roman"/>
        </w:rPr>
        <w:t>Журнал</w:t>
      </w: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заявлений о выдаче документов, являющихся</w:t>
      </w: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предоставления муниципальной услуги</w:t>
      </w: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  <w:bookmarkStart w:id="49" w:name="P1359"/>
      <w:bookmarkEnd w:id="49"/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bookmarkStart w:id="50" w:name="Р8"/>
      <w:bookmarkEnd w:id="50"/>
      <w:r>
        <w:rPr>
          <w:rFonts w:ascii="Times New Roman" w:hAnsi="Times New Roman" w:cs="Times New Roman"/>
        </w:rPr>
        <w:t>9</w:t>
      </w:r>
    </w:p>
    <w:p w:rsidR="00AB6A5A" w:rsidRDefault="00AB6A5A" w:rsidP="00AB6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  <w:bookmarkStart w:id="51" w:name="Р99"/>
      <w:bookmarkEnd w:id="51"/>
      <w:r>
        <w:rPr>
          <w:rFonts w:ascii="Times New Roman" w:hAnsi="Times New Roman" w:cs="Times New Roman"/>
        </w:rPr>
        <w:t>Реестр</w:t>
      </w: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выданных документов, являющихся результатом</w:t>
      </w:r>
    </w:p>
    <w:p w:rsidR="00AB6A5A" w:rsidRDefault="00AB6A5A" w:rsidP="00AB6A5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2268"/>
        <w:gridCol w:w="2154"/>
        <w:gridCol w:w="1701"/>
        <w:gridCol w:w="1701"/>
        <w:gridCol w:w="4929"/>
      </w:tblGrid>
      <w:tr w:rsidR="00AB6A5A" w:rsidTr="00923804">
        <w:tc>
          <w:tcPr>
            <w:tcW w:w="567" w:type="dxa"/>
            <w:vMerge w:val="restart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входящего документа</w:t>
            </w:r>
          </w:p>
        </w:tc>
        <w:tc>
          <w:tcPr>
            <w:tcW w:w="2268" w:type="dxa"/>
            <w:vMerge w:val="restart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2154" w:type="dxa"/>
            <w:vMerge w:val="restart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1701" w:type="dxa"/>
            <w:vMerge w:val="restart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 разрешения на строительство</w:t>
            </w:r>
          </w:p>
        </w:tc>
        <w:tc>
          <w:tcPr>
            <w:tcW w:w="1701" w:type="dxa"/>
            <w:vMerge w:val="restart"/>
          </w:tcPr>
          <w:p w:rsidR="00AB6A5A" w:rsidRDefault="00AB6A5A" w:rsidP="00923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разрешения</w:t>
            </w:r>
          </w:p>
        </w:tc>
        <w:tc>
          <w:tcPr>
            <w:tcW w:w="4929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Номер и дата исходящего документа о направлении копии разрешения на строительство в орган, уполномоченный на осуществление государственного строительного надзора </w:t>
            </w:r>
            <w:hyperlink r:id="rId49" w:tooltip="consultantplus://offline/ref=52A8F54F963F99D7AFA50238B8B5912D2273C286B9FA3EC2CE0F12B10A0FAE10E2EDF6896DCD41A71874382A7C0BD516A766D10E3C92fE19E" w:history="1">
              <w:r>
                <w:rPr>
                  <w:rStyle w:val="a9"/>
                  <w:rFonts w:ascii="Times New Roman" w:hAnsi="Times New Roman" w:cs="Times New Roman"/>
                </w:rPr>
                <w:t>(</w:t>
              </w:r>
              <w:proofErr w:type="gramStart"/>
              <w:r>
                <w:rPr>
                  <w:rStyle w:val="a9"/>
                  <w:rFonts w:ascii="Times New Roman" w:hAnsi="Times New Roman" w:cs="Times New Roman"/>
                </w:rPr>
                <w:t>ч</w:t>
              </w:r>
              <w:proofErr w:type="gramEnd"/>
              <w:r>
                <w:rPr>
                  <w:rStyle w:val="a9"/>
                  <w:rFonts w:ascii="Times New Roman" w:hAnsi="Times New Roman" w:cs="Times New Roman"/>
                </w:rPr>
                <w:t xml:space="preserve">. 15 ст. 51 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</w:rPr>
                <w:t>ГрК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</w:rPr>
                <w:t xml:space="preserve"> РФ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B6A5A" w:rsidTr="00923804">
        <w:trPr>
          <w:trHeight w:val="1455"/>
        </w:trPr>
        <w:tc>
          <w:tcPr>
            <w:tcW w:w="56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Номер и дата исходящего документа о направлении копии разрешения на строительство в орган государственной власти или ОМС, принявшие решение об установлении или изменении зоны с особыми условиями использования территории (</w:t>
            </w:r>
            <w:hyperlink r:id="rId50" w:tooltip="consultantplus://offline/ref=C252180EF0BB3ABE397F9A0345705178FBECF8C30ED8D623FC39B89DC57D187DF862CEF3061ADB0E76F468D2250740248F824681F860t222E" w:history="1">
              <w:proofErr w:type="gramStart"/>
              <w:r>
                <w:rPr>
                  <w:rStyle w:val="a9"/>
                  <w:rFonts w:ascii="Times New Roman" w:hAnsi="Times New Roman" w:cs="Times New Roman"/>
                </w:rPr>
                <w:t>ч</w:t>
              </w:r>
              <w:proofErr w:type="gramEnd"/>
              <w:r>
                <w:rPr>
                  <w:rStyle w:val="a9"/>
                  <w:rFonts w:ascii="Times New Roman" w:hAnsi="Times New Roman" w:cs="Times New Roman"/>
                </w:rPr>
                <w:t xml:space="preserve">. 15.1 ст. 51 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</w:rPr>
                <w:t>ГрК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</w:rPr>
                <w:t xml:space="preserve"> РФ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B6A5A" w:rsidTr="00923804">
        <w:tc>
          <w:tcPr>
            <w:tcW w:w="56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Номера и даты уведомлений о прекращении действия разрешения на строительство (о внесении изменений в разрешение на строительство) (</w:t>
            </w:r>
            <w:hyperlink r:id="rId51" w:tooltip="consultantplus://offline/ref=7392957740BFBE13FAB3EA309AE41FBB060120D7820D98654F99A02FC3D3094693021A8D8BFBC8D3C96C8E71F6493E1BC2B26F7316F0Q243E" w:history="1">
              <w:proofErr w:type="gramStart"/>
              <w:r>
                <w:rPr>
                  <w:rStyle w:val="a9"/>
                  <w:rFonts w:ascii="Times New Roman" w:hAnsi="Times New Roman" w:cs="Times New Roman"/>
                </w:rPr>
                <w:t>ч</w:t>
              </w:r>
              <w:proofErr w:type="gramEnd"/>
              <w:r>
                <w:rPr>
                  <w:rStyle w:val="a9"/>
                  <w:rFonts w:ascii="Times New Roman" w:hAnsi="Times New Roman" w:cs="Times New Roman"/>
                </w:rPr>
                <w:t xml:space="preserve">. 21.16 ст. 51 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</w:rPr>
                <w:t>ГрК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</w:rPr>
                <w:t xml:space="preserve"> РФ</w:t>
              </w:r>
            </w:hyperlink>
            <w:r>
              <w:rPr>
                <w:rFonts w:ascii="Times New Roman" w:hAnsi="Times New Roman" w:cs="Times New Roman"/>
              </w:rPr>
              <w:t>), направленных:</w:t>
            </w:r>
          </w:p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федеральный орган исполнительной власти РФ или орган исполнительной власти субъекта РФ, уполномоченные на осуществление государственного строительного надзора;</w:t>
            </w:r>
          </w:p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 регистрации прав;</w:t>
            </w:r>
          </w:p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застройщику</w:t>
            </w:r>
          </w:p>
        </w:tc>
      </w:tr>
      <w:tr w:rsidR="00AB6A5A" w:rsidTr="00923804">
        <w:tc>
          <w:tcPr>
            <w:tcW w:w="567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AB6A5A" w:rsidTr="00923804">
        <w:tc>
          <w:tcPr>
            <w:tcW w:w="56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AB6A5A" w:rsidTr="00923804">
        <w:tc>
          <w:tcPr>
            <w:tcW w:w="56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AB6A5A" w:rsidTr="00923804">
        <w:tc>
          <w:tcPr>
            <w:tcW w:w="567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B6A5A" w:rsidRDefault="00AB6A5A" w:rsidP="0092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AB6A5A" w:rsidTr="00923804">
        <w:tc>
          <w:tcPr>
            <w:tcW w:w="56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AB6A5A" w:rsidTr="00923804">
        <w:tc>
          <w:tcPr>
            <w:tcW w:w="56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B6A5A" w:rsidRDefault="00AB6A5A" w:rsidP="0092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B6A5A" w:rsidRDefault="00AB6A5A" w:rsidP="009238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</w:tbl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both"/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rPr>
          <w:rFonts w:ascii="Times New Roman" w:hAnsi="Times New Roman" w:cs="Times New Roman"/>
        </w:rPr>
      </w:pPr>
    </w:p>
    <w:p w:rsidR="00AB6A5A" w:rsidRDefault="00AB6A5A" w:rsidP="00AB6A5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AB6A5A">
          <w:footnotePr>
            <w:pos w:val="beneathText"/>
          </w:footnotePr>
          <w:endnotePr>
            <w:numFmt w:val="decimal"/>
          </w:endnotePr>
          <w:pgSz w:w="16838" w:h="11905" w:orient="landscape"/>
          <w:pgMar w:top="1701" w:right="1134" w:bottom="850" w:left="1134" w:header="0" w:footer="0" w:gutter="0"/>
          <w:cols w:space="720"/>
          <w:docGrid w:linePitch="360"/>
        </w:sectPr>
      </w:pPr>
    </w:p>
    <w:p w:rsidR="005951D1" w:rsidRPr="002212A5" w:rsidRDefault="005951D1" w:rsidP="002212A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51D1" w:rsidRPr="002212A5" w:rsidSect="00AB6A5A">
      <w:footnotePr>
        <w:pos w:val="beneathText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7B" w:rsidRDefault="00A1797B" w:rsidP="00B86D9F">
      <w:pPr>
        <w:spacing w:after="0" w:line="240" w:lineRule="auto"/>
      </w:pPr>
      <w:r>
        <w:separator/>
      </w:r>
    </w:p>
  </w:endnote>
  <w:endnote w:type="continuationSeparator" w:id="1">
    <w:p w:rsidR="00A1797B" w:rsidRDefault="00A1797B" w:rsidP="00B8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7B" w:rsidRDefault="00A1797B" w:rsidP="00B86D9F">
      <w:pPr>
        <w:spacing w:after="0" w:line="240" w:lineRule="auto"/>
      </w:pPr>
      <w:r>
        <w:separator/>
      </w:r>
    </w:p>
  </w:footnote>
  <w:footnote w:type="continuationSeparator" w:id="1">
    <w:p w:rsidR="00A1797B" w:rsidRDefault="00A1797B" w:rsidP="00B86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4E5"/>
    <w:multiLevelType w:val="hybridMultilevel"/>
    <w:tmpl w:val="34E46E42"/>
    <w:lvl w:ilvl="0" w:tplc="3CB0B5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7823C0C">
      <w:start w:val="1"/>
      <w:numFmt w:val="lowerLetter"/>
      <w:lvlText w:val="%2."/>
      <w:lvlJc w:val="left"/>
      <w:pPr>
        <w:ind w:left="1620" w:hanging="360"/>
      </w:pPr>
    </w:lvl>
    <w:lvl w:ilvl="2" w:tplc="E6BC3F18">
      <w:start w:val="1"/>
      <w:numFmt w:val="lowerRoman"/>
      <w:lvlText w:val="%3."/>
      <w:lvlJc w:val="right"/>
      <w:pPr>
        <w:ind w:left="2340" w:hanging="180"/>
      </w:pPr>
    </w:lvl>
    <w:lvl w:ilvl="3" w:tplc="C8D65AD2">
      <w:start w:val="1"/>
      <w:numFmt w:val="decimal"/>
      <w:lvlText w:val="%4."/>
      <w:lvlJc w:val="left"/>
      <w:pPr>
        <w:ind w:left="3060" w:hanging="360"/>
      </w:pPr>
    </w:lvl>
    <w:lvl w:ilvl="4" w:tplc="BA76BC9A">
      <w:start w:val="1"/>
      <w:numFmt w:val="lowerLetter"/>
      <w:lvlText w:val="%5."/>
      <w:lvlJc w:val="left"/>
      <w:pPr>
        <w:ind w:left="3780" w:hanging="360"/>
      </w:pPr>
    </w:lvl>
    <w:lvl w:ilvl="5" w:tplc="0CAEBA3E">
      <w:start w:val="1"/>
      <w:numFmt w:val="lowerRoman"/>
      <w:lvlText w:val="%6."/>
      <w:lvlJc w:val="right"/>
      <w:pPr>
        <w:ind w:left="4500" w:hanging="180"/>
      </w:pPr>
    </w:lvl>
    <w:lvl w:ilvl="6" w:tplc="6B168BC6">
      <w:start w:val="1"/>
      <w:numFmt w:val="decimal"/>
      <w:lvlText w:val="%7."/>
      <w:lvlJc w:val="left"/>
      <w:pPr>
        <w:ind w:left="5220" w:hanging="360"/>
      </w:pPr>
    </w:lvl>
    <w:lvl w:ilvl="7" w:tplc="BDAE4230">
      <w:start w:val="1"/>
      <w:numFmt w:val="lowerLetter"/>
      <w:lvlText w:val="%8."/>
      <w:lvlJc w:val="left"/>
      <w:pPr>
        <w:ind w:left="5940" w:hanging="360"/>
      </w:pPr>
    </w:lvl>
    <w:lvl w:ilvl="8" w:tplc="AD4CA8FC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D495276"/>
    <w:multiLevelType w:val="hybridMultilevel"/>
    <w:tmpl w:val="789A26E0"/>
    <w:lvl w:ilvl="0" w:tplc="702A96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E36029"/>
    <w:multiLevelType w:val="hybridMultilevel"/>
    <w:tmpl w:val="762859F8"/>
    <w:lvl w:ilvl="0" w:tplc="5032EF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BB5525"/>
    <w:multiLevelType w:val="hybridMultilevel"/>
    <w:tmpl w:val="55E0FCE8"/>
    <w:lvl w:ilvl="0" w:tplc="F250AB5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7F46854">
      <w:start w:val="1"/>
      <w:numFmt w:val="lowerLetter"/>
      <w:lvlText w:val="%2."/>
      <w:lvlJc w:val="left"/>
      <w:pPr>
        <w:ind w:left="1619" w:hanging="360"/>
      </w:pPr>
    </w:lvl>
    <w:lvl w:ilvl="2" w:tplc="E800F0BC">
      <w:start w:val="1"/>
      <w:numFmt w:val="lowerRoman"/>
      <w:lvlText w:val="%3."/>
      <w:lvlJc w:val="right"/>
      <w:pPr>
        <w:ind w:left="2339" w:hanging="180"/>
      </w:pPr>
    </w:lvl>
    <w:lvl w:ilvl="3" w:tplc="179408B6">
      <w:start w:val="1"/>
      <w:numFmt w:val="decimal"/>
      <w:lvlText w:val="%4."/>
      <w:lvlJc w:val="left"/>
      <w:pPr>
        <w:ind w:left="3059" w:hanging="360"/>
      </w:pPr>
    </w:lvl>
    <w:lvl w:ilvl="4" w:tplc="AA02B2EC">
      <w:start w:val="1"/>
      <w:numFmt w:val="lowerLetter"/>
      <w:lvlText w:val="%5."/>
      <w:lvlJc w:val="left"/>
      <w:pPr>
        <w:ind w:left="3779" w:hanging="360"/>
      </w:pPr>
    </w:lvl>
    <w:lvl w:ilvl="5" w:tplc="8654EE26">
      <w:start w:val="1"/>
      <w:numFmt w:val="lowerRoman"/>
      <w:lvlText w:val="%6."/>
      <w:lvlJc w:val="right"/>
      <w:pPr>
        <w:ind w:left="4499" w:hanging="180"/>
      </w:pPr>
    </w:lvl>
    <w:lvl w:ilvl="6" w:tplc="C7A471EE">
      <w:start w:val="1"/>
      <w:numFmt w:val="decimal"/>
      <w:lvlText w:val="%7."/>
      <w:lvlJc w:val="left"/>
      <w:pPr>
        <w:ind w:left="5219" w:hanging="360"/>
      </w:pPr>
    </w:lvl>
    <w:lvl w:ilvl="7" w:tplc="1576BE5E">
      <w:start w:val="1"/>
      <w:numFmt w:val="lowerLetter"/>
      <w:lvlText w:val="%8."/>
      <w:lvlJc w:val="left"/>
      <w:pPr>
        <w:ind w:left="5939" w:hanging="360"/>
      </w:pPr>
    </w:lvl>
    <w:lvl w:ilvl="8" w:tplc="9076A848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9980672"/>
    <w:multiLevelType w:val="hybridMultilevel"/>
    <w:tmpl w:val="E7DCAB2E"/>
    <w:lvl w:ilvl="0" w:tplc="A1D0201E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89FE3DC6">
      <w:start w:val="1"/>
      <w:numFmt w:val="lowerLetter"/>
      <w:lvlText w:val="%2."/>
      <w:lvlJc w:val="left"/>
      <w:pPr>
        <w:ind w:left="1648" w:hanging="360"/>
      </w:pPr>
    </w:lvl>
    <w:lvl w:ilvl="2" w:tplc="489E6810">
      <w:start w:val="1"/>
      <w:numFmt w:val="lowerRoman"/>
      <w:lvlText w:val="%3."/>
      <w:lvlJc w:val="right"/>
      <w:pPr>
        <w:ind w:left="2368" w:hanging="180"/>
      </w:pPr>
    </w:lvl>
    <w:lvl w:ilvl="3" w:tplc="B15A6B72">
      <w:start w:val="1"/>
      <w:numFmt w:val="decimal"/>
      <w:lvlText w:val="%4."/>
      <w:lvlJc w:val="left"/>
      <w:pPr>
        <w:ind w:left="3088" w:hanging="360"/>
      </w:pPr>
    </w:lvl>
    <w:lvl w:ilvl="4" w:tplc="940CF65A">
      <w:start w:val="1"/>
      <w:numFmt w:val="lowerLetter"/>
      <w:lvlText w:val="%5."/>
      <w:lvlJc w:val="left"/>
      <w:pPr>
        <w:ind w:left="3808" w:hanging="360"/>
      </w:pPr>
    </w:lvl>
    <w:lvl w:ilvl="5" w:tplc="9A2CFD2A">
      <w:start w:val="1"/>
      <w:numFmt w:val="lowerRoman"/>
      <w:lvlText w:val="%6."/>
      <w:lvlJc w:val="right"/>
      <w:pPr>
        <w:ind w:left="4528" w:hanging="180"/>
      </w:pPr>
    </w:lvl>
    <w:lvl w:ilvl="6" w:tplc="BDC8305A">
      <w:start w:val="1"/>
      <w:numFmt w:val="decimal"/>
      <w:lvlText w:val="%7."/>
      <w:lvlJc w:val="left"/>
      <w:pPr>
        <w:ind w:left="5248" w:hanging="360"/>
      </w:pPr>
    </w:lvl>
    <w:lvl w:ilvl="7" w:tplc="3B1CECAC">
      <w:start w:val="1"/>
      <w:numFmt w:val="lowerLetter"/>
      <w:lvlText w:val="%8."/>
      <w:lvlJc w:val="left"/>
      <w:pPr>
        <w:ind w:left="5968" w:hanging="360"/>
      </w:pPr>
    </w:lvl>
    <w:lvl w:ilvl="8" w:tplc="2884A06C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E89272F"/>
    <w:multiLevelType w:val="hybridMultilevel"/>
    <w:tmpl w:val="D408C98C"/>
    <w:lvl w:ilvl="0" w:tplc="A82E83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522E9E2">
      <w:start w:val="1"/>
      <w:numFmt w:val="lowerLetter"/>
      <w:lvlText w:val="%2."/>
      <w:lvlJc w:val="left"/>
      <w:pPr>
        <w:ind w:left="1800" w:hanging="360"/>
      </w:pPr>
    </w:lvl>
    <w:lvl w:ilvl="2" w:tplc="374016BC">
      <w:start w:val="1"/>
      <w:numFmt w:val="lowerRoman"/>
      <w:lvlText w:val="%3."/>
      <w:lvlJc w:val="right"/>
      <w:pPr>
        <w:ind w:left="2520" w:hanging="180"/>
      </w:pPr>
    </w:lvl>
    <w:lvl w:ilvl="3" w:tplc="A4C808D6">
      <w:start w:val="1"/>
      <w:numFmt w:val="decimal"/>
      <w:lvlText w:val="%4."/>
      <w:lvlJc w:val="left"/>
      <w:pPr>
        <w:ind w:left="3240" w:hanging="360"/>
      </w:pPr>
    </w:lvl>
    <w:lvl w:ilvl="4" w:tplc="6B40DA42">
      <w:start w:val="1"/>
      <w:numFmt w:val="lowerLetter"/>
      <w:lvlText w:val="%5."/>
      <w:lvlJc w:val="left"/>
      <w:pPr>
        <w:ind w:left="3960" w:hanging="360"/>
      </w:pPr>
    </w:lvl>
    <w:lvl w:ilvl="5" w:tplc="AAF4C494">
      <w:start w:val="1"/>
      <w:numFmt w:val="lowerRoman"/>
      <w:lvlText w:val="%6."/>
      <w:lvlJc w:val="right"/>
      <w:pPr>
        <w:ind w:left="4680" w:hanging="180"/>
      </w:pPr>
    </w:lvl>
    <w:lvl w:ilvl="6" w:tplc="16CE2E7E">
      <w:start w:val="1"/>
      <w:numFmt w:val="decimal"/>
      <w:lvlText w:val="%7."/>
      <w:lvlJc w:val="left"/>
      <w:pPr>
        <w:ind w:left="5400" w:hanging="360"/>
      </w:pPr>
    </w:lvl>
    <w:lvl w:ilvl="7" w:tplc="FF6ED49A">
      <w:start w:val="1"/>
      <w:numFmt w:val="lowerLetter"/>
      <w:lvlText w:val="%8."/>
      <w:lvlJc w:val="left"/>
      <w:pPr>
        <w:ind w:left="6120" w:hanging="360"/>
      </w:pPr>
    </w:lvl>
    <w:lvl w:ilvl="8" w:tplc="A4C48C2C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28D2B7E"/>
    <w:multiLevelType w:val="hybridMultilevel"/>
    <w:tmpl w:val="9622FCD6"/>
    <w:lvl w:ilvl="0" w:tplc="572E07D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7A8A6576">
      <w:start w:val="1"/>
      <w:numFmt w:val="lowerLetter"/>
      <w:lvlText w:val="%2."/>
      <w:lvlJc w:val="left"/>
      <w:pPr>
        <w:ind w:left="1364" w:hanging="360"/>
      </w:pPr>
    </w:lvl>
    <w:lvl w:ilvl="2" w:tplc="CA96888A">
      <w:start w:val="1"/>
      <w:numFmt w:val="lowerRoman"/>
      <w:lvlText w:val="%3."/>
      <w:lvlJc w:val="right"/>
      <w:pPr>
        <w:ind w:left="2084" w:hanging="180"/>
      </w:pPr>
    </w:lvl>
    <w:lvl w:ilvl="3" w:tplc="863C51A8">
      <w:start w:val="1"/>
      <w:numFmt w:val="decimal"/>
      <w:lvlText w:val="%4."/>
      <w:lvlJc w:val="left"/>
      <w:pPr>
        <w:ind w:left="2804" w:hanging="360"/>
      </w:pPr>
    </w:lvl>
    <w:lvl w:ilvl="4" w:tplc="F176F838">
      <w:start w:val="1"/>
      <w:numFmt w:val="lowerLetter"/>
      <w:lvlText w:val="%5."/>
      <w:lvlJc w:val="left"/>
      <w:pPr>
        <w:ind w:left="3524" w:hanging="360"/>
      </w:pPr>
    </w:lvl>
    <w:lvl w:ilvl="5" w:tplc="1BAE5142">
      <w:start w:val="1"/>
      <w:numFmt w:val="lowerRoman"/>
      <w:lvlText w:val="%6."/>
      <w:lvlJc w:val="right"/>
      <w:pPr>
        <w:ind w:left="4244" w:hanging="180"/>
      </w:pPr>
    </w:lvl>
    <w:lvl w:ilvl="6" w:tplc="BADE8CB4">
      <w:start w:val="1"/>
      <w:numFmt w:val="decimal"/>
      <w:lvlText w:val="%7."/>
      <w:lvlJc w:val="left"/>
      <w:pPr>
        <w:ind w:left="4964" w:hanging="360"/>
      </w:pPr>
    </w:lvl>
    <w:lvl w:ilvl="7" w:tplc="43FED62E">
      <w:start w:val="1"/>
      <w:numFmt w:val="lowerLetter"/>
      <w:lvlText w:val="%8."/>
      <w:lvlJc w:val="left"/>
      <w:pPr>
        <w:ind w:left="5684" w:hanging="360"/>
      </w:pPr>
    </w:lvl>
    <w:lvl w:ilvl="8" w:tplc="3D72CBBE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EF3C86"/>
    <w:multiLevelType w:val="hybridMultilevel"/>
    <w:tmpl w:val="67B053BC"/>
    <w:lvl w:ilvl="0" w:tplc="C90EAC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616CF62">
      <w:start w:val="1"/>
      <w:numFmt w:val="lowerLetter"/>
      <w:lvlText w:val="%2."/>
      <w:lvlJc w:val="left"/>
      <w:pPr>
        <w:ind w:left="1647" w:hanging="360"/>
      </w:pPr>
    </w:lvl>
    <w:lvl w:ilvl="2" w:tplc="75B03EE6">
      <w:start w:val="1"/>
      <w:numFmt w:val="lowerRoman"/>
      <w:lvlText w:val="%3."/>
      <w:lvlJc w:val="right"/>
      <w:pPr>
        <w:ind w:left="2367" w:hanging="180"/>
      </w:pPr>
    </w:lvl>
    <w:lvl w:ilvl="3" w:tplc="8D6626B2">
      <w:start w:val="1"/>
      <w:numFmt w:val="decimal"/>
      <w:lvlText w:val="%4."/>
      <w:lvlJc w:val="left"/>
      <w:pPr>
        <w:ind w:left="3087" w:hanging="360"/>
      </w:pPr>
    </w:lvl>
    <w:lvl w:ilvl="4" w:tplc="E02C7FAE">
      <w:start w:val="1"/>
      <w:numFmt w:val="lowerLetter"/>
      <w:lvlText w:val="%5."/>
      <w:lvlJc w:val="left"/>
      <w:pPr>
        <w:ind w:left="3807" w:hanging="360"/>
      </w:pPr>
    </w:lvl>
    <w:lvl w:ilvl="5" w:tplc="C76C2E64">
      <w:start w:val="1"/>
      <w:numFmt w:val="lowerRoman"/>
      <w:lvlText w:val="%6."/>
      <w:lvlJc w:val="right"/>
      <w:pPr>
        <w:ind w:left="4527" w:hanging="180"/>
      </w:pPr>
    </w:lvl>
    <w:lvl w:ilvl="6" w:tplc="1FA68476">
      <w:start w:val="1"/>
      <w:numFmt w:val="decimal"/>
      <w:lvlText w:val="%7."/>
      <w:lvlJc w:val="left"/>
      <w:pPr>
        <w:ind w:left="5247" w:hanging="360"/>
      </w:pPr>
    </w:lvl>
    <w:lvl w:ilvl="7" w:tplc="03E25656">
      <w:start w:val="1"/>
      <w:numFmt w:val="lowerLetter"/>
      <w:lvlText w:val="%8."/>
      <w:lvlJc w:val="left"/>
      <w:pPr>
        <w:ind w:left="5967" w:hanging="360"/>
      </w:pPr>
    </w:lvl>
    <w:lvl w:ilvl="8" w:tplc="90E6351E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F549C"/>
    <w:multiLevelType w:val="multilevel"/>
    <w:tmpl w:val="D3C85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D6D5DF0"/>
    <w:multiLevelType w:val="hybridMultilevel"/>
    <w:tmpl w:val="19A67CE4"/>
    <w:lvl w:ilvl="0" w:tplc="C2DE32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93473C2">
      <w:start w:val="1"/>
      <w:numFmt w:val="lowerLetter"/>
      <w:lvlText w:val="%2."/>
      <w:lvlJc w:val="left"/>
      <w:pPr>
        <w:ind w:left="1647" w:hanging="360"/>
      </w:pPr>
    </w:lvl>
    <w:lvl w:ilvl="2" w:tplc="5274B9A6">
      <w:start w:val="1"/>
      <w:numFmt w:val="lowerRoman"/>
      <w:lvlText w:val="%3."/>
      <w:lvlJc w:val="right"/>
      <w:pPr>
        <w:ind w:left="2367" w:hanging="180"/>
      </w:pPr>
    </w:lvl>
    <w:lvl w:ilvl="3" w:tplc="BE9AA358">
      <w:start w:val="1"/>
      <w:numFmt w:val="decimal"/>
      <w:lvlText w:val="%4."/>
      <w:lvlJc w:val="left"/>
      <w:pPr>
        <w:ind w:left="3087" w:hanging="360"/>
      </w:pPr>
    </w:lvl>
    <w:lvl w:ilvl="4" w:tplc="EE9EC9FC">
      <w:start w:val="1"/>
      <w:numFmt w:val="lowerLetter"/>
      <w:lvlText w:val="%5."/>
      <w:lvlJc w:val="left"/>
      <w:pPr>
        <w:ind w:left="3807" w:hanging="360"/>
      </w:pPr>
    </w:lvl>
    <w:lvl w:ilvl="5" w:tplc="4CC47C1E">
      <w:start w:val="1"/>
      <w:numFmt w:val="lowerRoman"/>
      <w:lvlText w:val="%6."/>
      <w:lvlJc w:val="right"/>
      <w:pPr>
        <w:ind w:left="4527" w:hanging="180"/>
      </w:pPr>
    </w:lvl>
    <w:lvl w:ilvl="6" w:tplc="1D44188C">
      <w:start w:val="1"/>
      <w:numFmt w:val="decimal"/>
      <w:lvlText w:val="%7."/>
      <w:lvlJc w:val="left"/>
      <w:pPr>
        <w:ind w:left="5247" w:hanging="360"/>
      </w:pPr>
    </w:lvl>
    <w:lvl w:ilvl="7" w:tplc="3132BE6C">
      <w:start w:val="1"/>
      <w:numFmt w:val="lowerLetter"/>
      <w:lvlText w:val="%8."/>
      <w:lvlJc w:val="left"/>
      <w:pPr>
        <w:ind w:left="5967" w:hanging="360"/>
      </w:pPr>
    </w:lvl>
    <w:lvl w:ilvl="8" w:tplc="EC8C4C12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395E48"/>
    <w:multiLevelType w:val="hybridMultilevel"/>
    <w:tmpl w:val="F99C650A"/>
    <w:lvl w:ilvl="0" w:tplc="282CA3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A51373"/>
    <w:multiLevelType w:val="multilevel"/>
    <w:tmpl w:val="B650CAE8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4">
    <w:nsid w:val="3DA227E7"/>
    <w:multiLevelType w:val="hybridMultilevel"/>
    <w:tmpl w:val="87BCB584"/>
    <w:lvl w:ilvl="0" w:tplc="6812EE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3D0FDF"/>
    <w:multiLevelType w:val="hybridMultilevel"/>
    <w:tmpl w:val="38323C02"/>
    <w:lvl w:ilvl="0" w:tplc="D68EC60C">
      <w:start w:val="1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F62350"/>
    <w:multiLevelType w:val="hybridMultilevel"/>
    <w:tmpl w:val="E5429204"/>
    <w:lvl w:ilvl="0" w:tplc="446406D4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5AD406A4">
      <w:start w:val="1"/>
      <w:numFmt w:val="lowerLetter"/>
      <w:lvlText w:val="%2."/>
      <w:lvlJc w:val="left"/>
      <w:pPr>
        <w:ind w:left="8452" w:hanging="360"/>
      </w:pPr>
    </w:lvl>
    <w:lvl w:ilvl="2" w:tplc="2500D05E">
      <w:start w:val="1"/>
      <w:numFmt w:val="lowerRoman"/>
      <w:lvlText w:val="%3."/>
      <w:lvlJc w:val="right"/>
      <w:pPr>
        <w:ind w:left="9172" w:hanging="180"/>
      </w:pPr>
    </w:lvl>
    <w:lvl w:ilvl="3" w:tplc="4A643290">
      <w:start w:val="1"/>
      <w:numFmt w:val="decimal"/>
      <w:lvlText w:val="%4."/>
      <w:lvlJc w:val="left"/>
      <w:pPr>
        <w:ind w:left="9892" w:hanging="360"/>
      </w:pPr>
    </w:lvl>
    <w:lvl w:ilvl="4" w:tplc="1916B3C6">
      <w:start w:val="1"/>
      <w:numFmt w:val="lowerLetter"/>
      <w:lvlText w:val="%5."/>
      <w:lvlJc w:val="left"/>
      <w:pPr>
        <w:ind w:left="10612" w:hanging="360"/>
      </w:pPr>
    </w:lvl>
    <w:lvl w:ilvl="5" w:tplc="5DAE7AA4">
      <w:start w:val="1"/>
      <w:numFmt w:val="lowerRoman"/>
      <w:lvlText w:val="%6."/>
      <w:lvlJc w:val="right"/>
      <w:pPr>
        <w:ind w:left="11332" w:hanging="180"/>
      </w:pPr>
    </w:lvl>
    <w:lvl w:ilvl="6" w:tplc="463E3892">
      <w:start w:val="1"/>
      <w:numFmt w:val="decimal"/>
      <w:lvlText w:val="%7."/>
      <w:lvlJc w:val="left"/>
      <w:pPr>
        <w:ind w:left="12052" w:hanging="360"/>
      </w:pPr>
    </w:lvl>
    <w:lvl w:ilvl="7" w:tplc="9D508B10">
      <w:start w:val="1"/>
      <w:numFmt w:val="lowerLetter"/>
      <w:lvlText w:val="%8."/>
      <w:lvlJc w:val="left"/>
      <w:pPr>
        <w:ind w:left="12772" w:hanging="360"/>
      </w:pPr>
    </w:lvl>
    <w:lvl w:ilvl="8" w:tplc="5AA2838C">
      <w:start w:val="1"/>
      <w:numFmt w:val="lowerRoman"/>
      <w:lvlText w:val="%9."/>
      <w:lvlJc w:val="right"/>
      <w:pPr>
        <w:ind w:left="13492" w:hanging="180"/>
      </w:pPr>
    </w:lvl>
  </w:abstractNum>
  <w:abstractNum w:abstractNumId="17">
    <w:nsid w:val="62C61091"/>
    <w:multiLevelType w:val="hybridMultilevel"/>
    <w:tmpl w:val="7D48C2C6"/>
    <w:lvl w:ilvl="0" w:tplc="D4EE2C9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C6AE9CF8">
      <w:start w:val="1"/>
      <w:numFmt w:val="lowerLetter"/>
      <w:lvlText w:val="%2."/>
      <w:lvlJc w:val="left"/>
      <w:pPr>
        <w:ind w:left="1648" w:hanging="360"/>
      </w:pPr>
    </w:lvl>
    <w:lvl w:ilvl="2" w:tplc="60C85FFE">
      <w:start w:val="1"/>
      <w:numFmt w:val="lowerRoman"/>
      <w:lvlText w:val="%3."/>
      <w:lvlJc w:val="right"/>
      <w:pPr>
        <w:ind w:left="2368" w:hanging="180"/>
      </w:pPr>
    </w:lvl>
    <w:lvl w:ilvl="3" w:tplc="1AA0D2FE">
      <w:start w:val="1"/>
      <w:numFmt w:val="decimal"/>
      <w:lvlText w:val="%4."/>
      <w:lvlJc w:val="left"/>
      <w:pPr>
        <w:ind w:left="3088" w:hanging="360"/>
      </w:pPr>
    </w:lvl>
    <w:lvl w:ilvl="4" w:tplc="067AE946">
      <w:start w:val="1"/>
      <w:numFmt w:val="lowerLetter"/>
      <w:lvlText w:val="%5."/>
      <w:lvlJc w:val="left"/>
      <w:pPr>
        <w:ind w:left="3808" w:hanging="360"/>
      </w:pPr>
    </w:lvl>
    <w:lvl w:ilvl="5" w:tplc="CB6C9776">
      <w:start w:val="1"/>
      <w:numFmt w:val="lowerRoman"/>
      <w:lvlText w:val="%6."/>
      <w:lvlJc w:val="right"/>
      <w:pPr>
        <w:ind w:left="4528" w:hanging="180"/>
      </w:pPr>
    </w:lvl>
    <w:lvl w:ilvl="6" w:tplc="33209C50">
      <w:start w:val="1"/>
      <w:numFmt w:val="decimal"/>
      <w:lvlText w:val="%7."/>
      <w:lvlJc w:val="left"/>
      <w:pPr>
        <w:ind w:left="5248" w:hanging="360"/>
      </w:pPr>
    </w:lvl>
    <w:lvl w:ilvl="7" w:tplc="35904C8A">
      <w:start w:val="1"/>
      <w:numFmt w:val="lowerLetter"/>
      <w:lvlText w:val="%8."/>
      <w:lvlJc w:val="left"/>
      <w:pPr>
        <w:ind w:left="5968" w:hanging="360"/>
      </w:pPr>
    </w:lvl>
    <w:lvl w:ilvl="8" w:tplc="DF66FAFC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6425038"/>
    <w:multiLevelType w:val="hybridMultilevel"/>
    <w:tmpl w:val="5782AB90"/>
    <w:lvl w:ilvl="0" w:tplc="3F4C93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99887804">
      <w:start w:val="1"/>
      <w:numFmt w:val="lowerLetter"/>
      <w:lvlText w:val="%2."/>
      <w:lvlJc w:val="left"/>
      <w:pPr>
        <w:ind w:left="1620" w:hanging="360"/>
      </w:pPr>
    </w:lvl>
    <w:lvl w:ilvl="2" w:tplc="D6C26F68">
      <w:start w:val="1"/>
      <w:numFmt w:val="lowerRoman"/>
      <w:lvlText w:val="%3."/>
      <w:lvlJc w:val="right"/>
      <w:pPr>
        <w:ind w:left="2340" w:hanging="180"/>
      </w:pPr>
    </w:lvl>
    <w:lvl w:ilvl="3" w:tplc="70609F42">
      <w:start w:val="1"/>
      <w:numFmt w:val="decimal"/>
      <w:lvlText w:val="%4."/>
      <w:lvlJc w:val="left"/>
      <w:pPr>
        <w:ind w:left="3060" w:hanging="360"/>
      </w:pPr>
    </w:lvl>
    <w:lvl w:ilvl="4" w:tplc="2EC238BC">
      <w:start w:val="1"/>
      <w:numFmt w:val="lowerLetter"/>
      <w:lvlText w:val="%5."/>
      <w:lvlJc w:val="left"/>
      <w:pPr>
        <w:ind w:left="3780" w:hanging="360"/>
      </w:pPr>
    </w:lvl>
    <w:lvl w:ilvl="5" w:tplc="08EC8848">
      <w:start w:val="1"/>
      <w:numFmt w:val="lowerRoman"/>
      <w:lvlText w:val="%6."/>
      <w:lvlJc w:val="right"/>
      <w:pPr>
        <w:ind w:left="4500" w:hanging="180"/>
      </w:pPr>
    </w:lvl>
    <w:lvl w:ilvl="6" w:tplc="BCF0F1E8">
      <w:start w:val="1"/>
      <w:numFmt w:val="decimal"/>
      <w:lvlText w:val="%7."/>
      <w:lvlJc w:val="left"/>
      <w:pPr>
        <w:ind w:left="5220" w:hanging="360"/>
      </w:pPr>
    </w:lvl>
    <w:lvl w:ilvl="7" w:tplc="EDE2B68C">
      <w:start w:val="1"/>
      <w:numFmt w:val="lowerLetter"/>
      <w:lvlText w:val="%8."/>
      <w:lvlJc w:val="left"/>
      <w:pPr>
        <w:ind w:left="5940" w:hanging="360"/>
      </w:pPr>
    </w:lvl>
    <w:lvl w:ilvl="8" w:tplc="85CEBCC0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2B7BB8"/>
    <w:multiLevelType w:val="hybridMultilevel"/>
    <w:tmpl w:val="14E28942"/>
    <w:lvl w:ilvl="0" w:tplc="1144CA36">
      <w:start w:val="1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FA204F0E">
      <w:start w:val="1"/>
      <w:numFmt w:val="lowerLetter"/>
      <w:lvlText w:val="%2."/>
      <w:lvlJc w:val="left"/>
      <w:pPr>
        <w:ind w:left="1620" w:hanging="360"/>
      </w:pPr>
    </w:lvl>
    <w:lvl w:ilvl="2" w:tplc="2F005F94">
      <w:start w:val="1"/>
      <w:numFmt w:val="lowerRoman"/>
      <w:lvlText w:val="%3."/>
      <w:lvlJc w:val="right"/>
      <w:pPr>
        <w:ind w:left="2340" w:hanging="180"/>
      </w:pPr>
    </w:lvl>
    <w:lvl w:ilvl="3" w:tplc="10EA3238">
      <w:start w:val="1"/>
      <w:numFmt w:val="decimal"/>
      <w:lvlText w:val="%4."/>
      <w:lvlJc w:val="left"/>
      <w:pPr>
        <w:ind w:left="3060" w:hanging="360"/>
      </w:pPr>
    </w:lvl>
    <w:lvl w:ilvl="4" w:tplc="203611C2">
      <w:start w:val="1"/>
      <w:numFmt w:val="lowerLetter"/>
      <w:lvlText w:val="%5."/>
      <w:lvlJc w:val="left"/>
      <w:pPr>
        <w:ind w:left="3780" w:hanging="360"/>
      </w:pPr>
    </w:lvl>
    <w:lvl w:ilvl="5" w:tplc="9CC854B2">
      <w:start w:val="1"/>
      <w:numFmt w:val="lowerRoman"/>
      <w:lvlText w:val="%6."/>
      <w:lvlJc w:val="right"/>
      <w:pPr>
        <w:ind w:left="4500" w:hanging="180"/>
      </w:pPr>
    </w:lvl>
    <w:lvl w:ilvl="6" w:tplc="A612A816">
      <w:start w:val="1"/>
      <w:numFmt w:val="decimal"/>
      <w:lvlText w:val="%7."/>
      <w:lvlJc w:val="left"/>
      <w:pPr>
        <w:ind w:left="5220" w:hanging="360"/>
      </w:pPr>
    </w:lvl>
    <w:lvl w:ilvl="7" w:tplc="DC3C69B2">
      <w:start w:val="1"/>
      <w:numFmt w:val="lowerLetter"/>
      <w:lvlText w:val="%8."/>
      <w:lvlJc w:val="left"/>
      <w:pPr>
        <w:ind w:left="5940" w:hanging="360"/>
      </w:pPr>
    </w:lvl>
    <w:lvl w:ilvl="8" w:tplc="6E68F5DE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B5145BE"/>
    <w:multiLevelType w:val="multilevel"/>
    <w:tmpl w:val="D1F09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70634EC0"/>
    <w:multiLevelType w:val="hybridMultilevel"/>
    <w:tmpl w:val="DD9AFDB6"/>
    <w:lvl w:ilvl="0" w:tplc="B92EA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3CCBA3A">
      <w:start w:val="1"/>
      <w:numFmt w:val="lowerLetter"/>
      <w:lvlText w:val="%2."/>
      <w:lvlJc w:val="left"/>
      <w:pPr>
        <w:ind w:left="1931" w:hanging="360"/>
      </w:pPr>
    </w:lvl>
    <w:lvl w:ilvl="2" w:tplc="E05821DC">
      <w:start w:val="1"/>
      <w:numFmt w:val="lowerRoman"/>
      <w:lvlText w:val="%3."/>
      <w:lvlJc w:val="right"/>
      <w:pPr>
        <w:ind w:left="2651" w:hanging="180"/>
      </w:pPr>
    </w:lvl>
    <w:lvl w:ilvl="3" w:tplc="4BEC0504">
      <w:start w:val="1"/>
      <w:numFmt w:val="decimal"/>
      <w:lvlText w:val="%4."/>
      <w:lvlJc w:val="left"/>
      <w:pPr>
        <w:ind w:left="3371" w:hanging="360"/>
      </w:pPr>
    </w:lvl>
    <w:lvl w:ilvl="4" w:tplc="B8ECE83E">
      <w:start w:val="1"/>
      <w:numFmt w:val="lowerLetter"/>
      <w:lvlText w:val="%5."/>
      <w:lvlJc w:val="left"/>
      <w:pPr>
        <w:ind w:left="4091" w:hanging="360"/>
      </w:pPr>
    </w:lvl>
    <w:lvl w:ilvl="5" w:tplc="23861788">
      <w:start w:val="1"/>
      <w:numFmt w:val="lowerRoman"/>
      <w:lvlText w:val="%6."/>
      <w:lvlJc w:val="right"/>
      <w:pPr>
        <w:ind w:left="4811" w:hanging="180"/>
      </w:pPr>
    </w:lvl>
    <w:lvl w:ilvl="6" w:tplc="0908F5BE">
      <w:start w:val="1"/>
      <w:numFmt w:val="decimal"/>
      <w:lvlText w:val="%7."/>
      <w:lvlJc w:val="left"/>
      <w:pPr>
        <w:ind w:left="5531" w:hanging="360"/>
      </w:pPr>
    </w:lvl>
    <w:lvl w:ilvl="7" w:tplc="294EF576">
      <w:start w:val="1"/>
      <w:numFmt w:val="lowerLetter"/>
      <w:lvlText w:val="%8."/>
      <w:lvlJc w:val="left"/>
      <w:pPr>
        <w:ind w:left="6251" w:hanging="360"/>
      </w:pPr>
    </w:lvl>
    <w:lvl w:ilvl="8" w:tplc="3C96CC0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4A656C"/>
    <w:multiLevelType w:val="multilevel"/>
    <w:tmpl w:val="342A9D56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24">
    <w:nsid w:val="76B42ECD"/>
    <w:multiLevelType w:val="hybridMultilevel"/>
    <w:tmpl w:val="6A9C4C58"/>
    <w:lvl w:ilvl="0" w:tplc="433EED5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8A51C75"/>
    <w:multiLevelType w:val="hybridMultilevel"/>
    <w:tmpl w:val="7110E120"/>
    <w:lvl w:ilvl="0" w:tplc="7DA22B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78DB42E6"/>
    <w:multiLevelType w:val="hybridMultilevel"/>
    <w:tmpl w:val="B770B7F4"/>
    <w:lvl w:ilvl="0" w:tplc="AC6068E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9B9748B"/>
    <w:multiLevelType w:val="hybridMultilevel"/>
    <w:tmpl w:val="F448201E"/>
    <w:lvl w:ilvl="0" w:tplc="E0FA8F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7"/>
  </w:num>
  <w:num w:numId="3">
    <w:abstractNumId w:val="25"/>
  </w:num>
  <w:num w:numId="4">
    <w:abstractNumId w:val="7"/>
  </w:num>
  <w:num w:numId="5">
    <w:abstractNumId w:val="24"/>
  </w:num>
  <w:num w:numId="6">
    <w:abstractNumId w:val="20"/>
  </w:num>
  <w:num w:numId="7">
    <w:abstractNumId w:val="1"/>
  </w:num>
  <w:num w:numId="8">
    <w:abstractNumId w:val="26"/>
  </w:num>
  <w:num w:numId="9">
    <w:abstractNumId w:val="13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0"/>
  </w:num>
  <w:num w:numId="16">
    <w:abstractNumId w:val="18"/>
  </w:num>
  <w:num w:numId="17">
    <w:abstractNumId w:val="4"/>
  </w:num>
  <w:num w:numId="18">
    <w:abstractNumId w:val="5"/>
  </w:num>
  <w:num w:numId="19">
    <w:abstractNumId w:val="17"/>
  </w:num>
  <w:num w:numId="20">
    <w:abstractNumId w:val="22"/>
  </w:num>
  <w:num w:numId="21">
    <w:abstractNumId w:val="16"/>
  </w:num>
  <w:num w:numId="22">
    <w:abstractNumId w:val="8"/>
  </w:num>
  <w:num w:numId="23">
    <w:abstractNumId w:val="23"/>
  </w:num>
  <w:num w:numId="24">
    <w:abstractNumId w:val="19"/>
  </w:num>
  <w:num w:numId="25">
    <w:abstractNumId w:val="11"/>
  </w:num>
  <w:num w:numId="26">
    <w:abstractNumId w:val="9"/>
  </w:num>
  <w:num w:numId="27">
    <w:abstractNumId w:val="2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numFmt w:val="decimal"/>
    <w:endnote w:id="0"/>
    <w:endnote w:id="1"/>
  </w:endnotePr>
  <w:compat>
    <w:useFELayout/>
  </w:compat>
  <w:rsids>
    <w:rsidRoot w:val="007524A8"/>
    <w:rsid w:val="00001945"/>
    <w:rsid w:val="00011047"/>
    <w:rsid w:val="000164FA"/>
    <w:rsid w:val="0001650B"/>
    <w:rsid w:val="00020874"/>
    <w:rsid w:val="00021CAE"/>
    <w:rsid w:val="0002495E"/>
    <w:rsid w:val="000279C6"/>
    <w:rsid w:val="000344D3"/>
    <w:rsid w:val="000412EF"/>
    <w:rsid w:val="000424B5"/>
    <w:rsid w:val="0004442E"/>
    <w:rsid w:val="00046F36"/>
    <w:rsid w:val="00054343"/>
    <w:rsid w:val="000552D7"/>
    <w:rsid w:val="0006267B"/>
    <w:rsid w:val="00064BBE"/>
    <w:rsid w:val="00065678"/>
    <w:rsid w:val="00066DD7"/>
    <w:rsid w:val="00080479"/>
    <w:rsid w:val="000809A7"/>
    <w:rsid w:val="00081004"/>
    <w:rsid w:val="00085406"/>
    <w:rsid w:val="00093432"/>
    <w:rsid w:val="000972AC"/>
    <w:rsid w:val="000A258D"/>
    <w:rsid w:val="000A4646"/>
    <w:rsid w:val="000B152E"/>
    <w:rsid w:val="000B4E5D"/>
    <w:rsid w:val="000C1BC8"/>
    <w:rsid w:val="000C7539"/>
    <w:rsid w:val="000D6C83"/>
    <w:rsid w:val="000E5DD1"/>
    <w:rsid w:val="000F4150"/>
    <w:rsid w:val="000F75B0"/>
    <w:rsid w:val="00100DDA"/>
    <w:rsid w:val="00117A97"/>
    <w:rsid w:val="00120113"/>
    <w:rsid w:val="00130BA6"/>
    <w:rsid w:val="00133E84"/>
    <w:rsid w:val="001415DC"/>
    <w:rsid w:val="0014377F"/>
    <w:rsid w:val="001452E4"/>
    <w:rsid w:val="00150C50"/>
    <w:rsid w:val="00155360"/>
    <w:rsid w:val="00155C79"/>
    <w:rsid w:val="001577A5"/>
    <w:rsid w:val="001623FC"/>
    <w:rsid w:val="001645D8"/>
    <w:rsid w:val="001661EE"/>
    <w:rsid w:val="00170A46"/>
    <w:rsid w:val="0017189A"/>
    <w:rsid w:val="0017280F"/>
    <w:rsid w:val="00176599"/>
    <w:rsid w:val="00182BB9"/>
    <w:rsid w:val="00185061"/>
    <w:rsid w:val="0018563D"/>
    <w:rsid w:val="001864A1"/>
    <w:rsid w:val="00187D58"/>
    <w:rsid w:val="0019717A"/>
    <w:rsid w:val="001A1D29"/>
    <w:rsid w:val="001A321D"/>
    <w:rsid w:val="001A6BAE"/>
    <w:rsid w:val="001A7D2A"/>
    <w:rsid w:val="001B4CB2"/>
    <w:rsid w:val="001B5D07"/>
    <w:rsid w:val="001C27DE"/>
    <w:rsid w:val="001D3E4E"/>
    <w:rsid w:val="001D7C4A"/>
    <w:rsid w:val="001E203B"/>
    <w:rsid w:val="001E4FFF"/>
    <w:rsid w:val="001F2220"/>
    <w:rsid w:val="001F5A24"/>
    <w:rsid w:val="00200EEF"/>
    <w:rsid w:val="00202FB0"/>
    <w:rsid w:val="00206B2F"/>
    <w:rsid w:val="00213773"/>
    <w:rsid w:val="00214F87"/>
    <w:rsid w:val="00215E18"/>
    <w:rsid w:val="00215F3A"/>
    <w:rsid w:val="00216528"/>
    <w:rsid w:val="00216807"/>
    <w:rsid w:val="002212A5"/>
    <w:rsid w:val="00221C40"/>
    <w:rsid w:val="002248A8"/>
    <w:rsid w:val="0022503F"/>
    <w:rsid w:val="0022687B"/>
    <w:rsid w:val="00227161"/>
    <w:rsid w:val="002350E0"/>
    <w:rsid w:val="0023613C"/>
    <w:rsid w:val="00236F7A"/>
    <w:rsid w:val="00240D44"/>
    <w:rsid w:val="00246424"/>
    <w:rsid w:val="002470DC"/>
    <w:rsid w:val="00254BC5"/>
    <w:rsid w:val="00255DBC"/>
    <w:rsid w:val="00261719"/>
    <w:rsid w:val="00262C8E"/>
    <w:rsid w:val="00263E0C"/>
    <w:rsid w:val="00263E34"/>
    <w:rsid w:val="00272FD9"/>
    <w:rsid w:val="0028233E"/>
    <w:rsid w:val="0028731D"/>
    <w:rsid w:val="00291F82"/>
    <w:rsid w:val="002943A4"/>
    <w:rsid w:val="00294436"/>
    <w:rsid w:val="00294FC0"/>
    <w:rsid w:val="0029617C"/>
    <w:rsid w:val="002A00E4"/>
    <w:rsid w:val="002A1307"/>
    <w:rsid w:val="002A15DD"/>
    <w:rsid w:val="002A262E"/>
    <w:rsid w:val="002A3325"/>
    <w:rsid w:val="002A53FC"/>
    <w:rsid w:val="002A5748"/>
    <w:rsid w:val="002A79FC"/>
    <w:rsid w:val="002B0BF6"/>
    <w:rsid w:val="002B559D"/>
    <w:rsid w:val="002C55FA"/>
    <w:rsid w:val="002D3940"/>
    <w:rsid w:val="002E2F9F"/>
    <w:rsid w:val="002E300A"/>
    <w:rsid w:val="002E36BC"/>
    <w:rsid w:val="002E6013"/>
    <w:rsid w:val="002F26C3"/>
    <w:rsid w:val="002F7193"/>
    <w:rsid w:val="003010E7"/>
    <w:rsid w:val="003024A6"/>
    <w:rsid w:val="00302936"/>
    <w:rsid w:val="00303504"/>
    <w:rsid w:val="003055F8"/>
    <w:rsid w:val="00317945"/>
    <w:rsid w:val="00322904"/>
    <w:rsid w:val="0033286B"/>
    <w:rsid w:val="00336152"/>
    <w:rsid w:val="00340F5A"/>
    <w:rsid w:val="003435A6"/>
    <w:rsid w:val="00344C05"/>
    <w:rsid w:val="00346233"/>
    <w:rsid w:val="003513BE"/>
    <w:rsid w:val="0035154B"/>
    <w:rsid w:val="00351707"/>
    <w:rsid w:val="003529B2"/>
    <w:rsid w:val="00352EC9"/>
    <w:rsid w:val="003538FD"/>
    <w:rsid w:val="00361026"/>
    <w:rsid w:val="003638ED"/>
    <w:rsid w:val="00372FF1"/>
    <w:rsid w:val="003739F6"/>
    <w:rsid w:val="0037681E"/>
    <w:rsid w:val="00377B8D"/>
    <w:rsid w:val="0038250C"/>
    <w:rsid w:val="003905F5"/>
    <w:rsid w:val="00390F44"/>
    <w:rsid w:val="003923F2"/>
    <w:rsid w:val="00393630"/>
    <w:rsid w:val="003974B3"/>
    <w:rsid w:val="003A14FB"/>
    <w:rsid w:val="003A5317"/>
    <w:rsid w:val="003A53EA"/>
    <w:rsid w:val="003B112D"/>
    <w:rsid w:val="003B19D2"/>
    <w:rsid w:val="003B5817"/>
    <w:rsid w:val="003D180A"/>
    <w:rsid w:val="003D2863"/>
    <w:rsid w:val="003D5D91"/>
    <w:rsid w:val="003E3D0D"/>
    <w:rsid w:val="003E77B3"/>
    <w:rsid w:val="003E7A0D"/>
    <w:rsid w:val="003F3E1C"/>
    <w:rsid w:val="003F6F0A"/>
    <w:rsid w:val="00401BF9"/>
    <w:rsid w:val="004067A7"/>
    <w:rsid w:val="00407DAC"/>
    <w:rsid w:val="0041293E"/>
    <w:rsid w:val="00414033"/>
    <w:rsid w:val="00414965"/>
    <w:rsid w:val="00415485"/>
    <w:rsid w:val="0041641C"/>
    <w:rsid w:val="00420B9B"/>
    <w:rsid w:val="004216A3"/>
    <w:rsid w:val="00422D02"/>
    <w:rsid w:val="00423C6A"/>
    <w:rsid w:val="00424B73"/>
    <w:rsid w:val="00427350"/>
    <w:rsid w:val="004318EB"/>
    <w:rsid w:val="00435D0D"/>
    <w:rsid w:val="004372AC"/>
    <w:rsid w:val="004437E2"/>
    <w:rsid w:val="00446DB7"/>
    <w:rsid w:val="00451600"/>
    <w:rsid w:val="00451FA7"/>
    <w:rsid w:val="004627E1"/>
    <w:rsid w:val="004635B1"/>
    <w:rsid w:val="004670EE"/>
    <w:rsid w:val="004718C7"/>
    <w:rsid w:val="00474D80"/>
    <w:rsid w:val="0047514C"/>
    <w:rsid w:val="00476CCC"/>
    <w:rsid w:val="00477667"/>
    <w:rsid w:val="00480717"/>
    <w:rsid w:val="00485D03"/>
    <w:rsid w:val="00487540"/>
    <w:rsid w:val="0049068C"/>
    <w:rsid w:val="004A26C2"/>
    <w:rsid w:val="004B0F7D"/>
    <w:rsid w:val="004B135D"/>
    <w:rsid w:val="004B1388"/>
    <w:rsid w:val="004B268D"/>
    <w:rsid w:val="004B4212"/>
    <w:rsid w:val="004D0215"/>
    <w:rsid w:val="004D16A6"/>
    <w:rsid w:val="004E05F2"/>
    <w:rsid w:val="004E0A6C"/>
    <w:rsid w:val="004E14C3"/>
    <w:rsid w:val="004F3B79"/>
    <w:rsid w:val="004F411E"/>
    <w:rsid w:val="00515849"/>
    <w:rsid w:val="00515F5A"/>
    <w:rsid w:val="00516B8C"/>
    <w:rsid w:val="00517195"/>
    <w:rsid w:val="005176D4"/>
    <w:rsid w:val="00517FA5"/>
    <w:rsid w:val="00522C65"/>
    <w:rsid w:val="00525FAC"/>
    <w:rsid w:val="00526DE7"/>
    <w:rsid w:val="005339A7"/>
    <w:rsid w:val="005339D6"/>
    <w:rsid w:val="00533DC4"/>
    <w:rsid w:val="0054107C"/>
    <w:rsid w:val="00543319"/>
    <w:rsid w:val="005522F5"/>
    <w:rsid w:val="00553552"/>
    <w:rsid w:val="0055414E"/>
    <w:rsid w:val="005553DB"/>
    <w:rsid w:val="00574D89"/>
    <w:rsid w:val="005760F6"/>
    <w:rsid w:val="00576918"/>
    <w:rsid w:val="0058010E"/>
    <w:rsid w:val="00581560"/>
    <w:rsid w:val="00583B4E"/>
    <w:rsid w:val="005871CF"/>
    <w:rsid w:val="00587B12"/>
    <w:rsid w:val="00592346"/>
    <w:rsid w:val="005927EC"/>
    <w:rsid w:val="005951D1"/>
    <w:rsid w:val="00595347"/>
    <w:rsid w:val="00595FA3"/>
    <w:rsid w:val="005A0C66"/>
    <w:rsid w:val="005A4184"/>
    <w:rsid w:val="005B0B22"/>
    <w:rsid w:val="005B1E52"/>
    <w:rsid w:val="005C2E8F"/>
    <w:rsid w:val="005C2ECD"/>
    <w:rsid w:val="005D0341"/>
    <w:rsid w:val="005D0AD1"/>
    <w:rsid w:val="005D3DEA"/>
    <w:rsid w:val="005D459C"/>
    <w:rsid w:val="005D53B0"/>
    <w:rsid w:val="005E033C"/>
    <w:rsid w:val="005E0FC6"/>
    <w:rsid w:val="005F19BE"/>
    <w:rsid w:val="005F39E3"/>
    <w:rsid w:val="0060004F"/>
    <w:rsid w:val="0060118E"/>
    <w:rsid w:val="00603077"/>
    <w:rsid w:val="00610A8C"/>
    <w:rsid w:val="00611252"/>
    <w:rsid w:val="006128DC"/>
    <w:rsid w:val="00617A7B"/>
    <w:rsid w:val="0062093E"/>
    <w:rsid w:val="006211A6"/>
    <w:rsid w:val="00623350"/>
    <w:rsid w:val="00623942"/>
    <w:rsid w:val="00623FC3"/>
    <w:rsid w:val="00636A75"/>
    <w:rsid w:val="00637CC8"/>
    <w:rsid w:val="006401A3"/>
    <w:rsid w:val="006416A6"/>
    <w:rsid w:val="00641805"/>
    <w:rsid w:val="00641AD4"/>
    <w:rsid w:val="00641CCD"/>
    <w:rsid w:val="006436FB"/>
    <w:rsid w:val="00646628"/>
    <w:rsid w:val="00650FB0"/>
    <w:rsid w:val="006515EF"/>
    <w:rsid w:val="006532F6"/>
    <w:rsid w:val="006608D0"/>
    <w:rsid w:val="00662369"/>
    <w:rsid w:val="00662FEA"/>
    <w:rsid w:val="006650A7"/>
    <w:rsid w:val="00670263"/>
    <w:rsid w:val="00670D30"/>
    <w:rsid w:val="00671293"/>
    <w:rsid w:val="00671638"/>
    <w:rsid w:val="00677DD9"/>
    <w:rsid w:val="00683389"/>
    <w:rsid w:val="006867A2"/>
    <w:rsid w:val="00696262"/>
    <w:rsid w:val="0069653A"/>
    <w:rsid w:val="006A2C86"/>
    <w:rsid w:val="006A35C3"/>
    <w:rsid w:val="006B3425"/>
    <w:rsid w:val="006C3445"/>
    <w:rsid w:val="006D1E5B"/>
    <w:rsid w:val="006E6914"/>
    <w:rsid w:val="006F50B1"/>
    <w:rsid w:val="006F5A4D"/>
    <w:rsid w:val="006F5C2C"/>
    <w:rsid w:val="0070157F"/>
    <w:rsid w:val="00703066"/>
    <w:rsid w:val="00705AE5"/>
    <w:rsid w:val="007101EB"/>
    <w:rsid w:val="00711835"/>
    <w:rsid w:val="007125EC"/>
    <w:rsid w:val="00714771"/>
    <w:rsid w:val="00715546"/>
    <w:rsid w:val="00716D12"/>
    <w:rsid w:val="00721B65"/>
    <w:rsid w:val="0072385E"/>
    <w:rsid w:val="00730488"/>
    <w:rsid w:val="0073221D"/>
    <w:rsid w:val="00733C02"/>
    <w:rsid w:val="0073428D"/>
    <w:rsid w:val="00735BAC"/>
    <w:rsid w:val="00735E6B"/>
    <w:rsid w:val="00736675"/>
    <w:rsid w:val="00744504"/>
    <w:rsid w:val="00745608"/>
    <w:rsid w:val="00745683"/>
    <w:rsid w:val="007524A8"/>
    <w:rsid w:val="00754060"/>
    <w:rsid w:val="00755340"/>
    <w:rsid w:val="007659F3"/>
    <w:rsid w:val="00770FCC"/>
    <w:rsid w:val="007721D4"/>
    <w:rsid w:val="00772BFC"/>
    <w:rsid w:val="00773A92"/>
    <w:rsid w:val="00776B52"/>
    <w:rsid w:val="00781330"/>
    <w:rsid w:val="00782362"/>
    <w:rsid w:val="00787BF2"/>
    <w:rsid w:val="00793A76"/>
    <w:rsid w:val="007A23EB"/>
    <w:rsid w:val="007A5A60"/>
    <w:rsid w:val="007A757F"/>
    <w:rsid w:val="007B08D8"/>
    <w:rsid w:val="007B2FE0"/>
    <w:rsid w:val="007B34B5"/>
    <w:rsid w:val="007B61CA"/>
    <w:rsid w:val="007C03B8"/>
    <w:rsid w:val="007C1745"/>
    <w:rsid w:val="007C4768"/>
    <w:rsid w:val="007D3537"/>
    <w:rsid w:val="007D4149"/>
    <w:rsid w:val="007D6F6B"/>
    <w:rsid w:val="007D7F33"/>
    <w:rsid w:val="007E4EAE"/>
    <w:rsid w:val="007E5599"/>
    <w:rsid w:val="007E7314"/>
    <w:rsid w:val="007F4EBC"/>
    <w:rsid w:val="007F5FE5"/>
    <w:rsid w:val="007F75D7"/>
    <w:rsid w:val="00800DE1"/>
    <w:rsid w:val="00803AED"/>
    <w:rsid w:val="00804442"/>
    <w:rsid w:val="0080709F"/>
    <w:rsid w:val="00810A09"/>
    <w:rsid w:val="008121A8"/>
    <w:rsid w:val="008121B5"/>
    <w:rsid w:val="008145D9"/>
    <w:rsid w:val="00815D46"/>
    <w:rsid w:val="0082370D"/>
    <w:rsid w:val="008249F9"/>
    <w:rsid w:val="008279E7"/>
    <w:rsid w:val="0083202F"/>
    <w:rsid w:val="0084171E"/>
    <w:rsid w:val="0084198A"/>
    <w:rsid w:val="00851D85"/>
    <w:rsid w:val="0085221F"/>
    <w:rsid w:val="008613CB"/>
    <w:rsid w:val="0086181A"/>
    <w:rsid w:val="00861EA9"/>
    <w:rsid w:val="00863ACE"/>
    <w:rsid w:val="0086638B"/>
    <w:rsid w:val="0087073D"/>
    <w:rsid w:val="008710D1"/>
    <w:rsid w:val="00874E0B"/>
    <w:rsid w:val="00882BFC"/>
    <w:rsid w:val="00890E34"/>
    <w:rsid w:val="00892664"/>
    <w:rsid w:val="00894722"/>
    <w:rsid w:val="008A0BE6"/>
    <w:rsid w:val="008A2E09"/>
    <w:rsid w:val="008A5327"/>
    <w:rsid w:val="008A747B"/>
    <w:rsid w:val="008B0886"/>
    <w:rsid w:val="008B4DB6"/>
    <w:rsid w:val="008B6862"/>
    <w:rsid w:val="008C1F7D"/>
    <w:rsid w:val="008C7275"/>
    <w:rsid w:val="008D06A2"/>
    <w:rsid w:val="008D2088"/>
    <w:rsid w:val="008D651E"/>
    <w:rsid w:val="008E0FC9"/>
    <w:rsid w:val="008E266C"/>
    <w:rsid w:val="008E3E4E"/>
    <w:rsid w:val="00902126"/>
    <w:rsid w:val="00903B3A"/>
    <w:rsid w:val="0090476E"/>
    <w:rsid w:val="00904ECB"/>
    <w:rsid w:val="00910970"/>
    <w:rsid w:val="00914E91"/>
    <w:rsid w:val="009154D6"/>
    <w:rsid w:val="00922464"/>
    <w:rsid w:val="00923804"/>
    <w:rsid w:val="00924BB5"/>
    <w:rsid w:val="0092733C"/>
    <w:rsid w:val="009316EF"/>
    <w:rsid w:val="009426A8"/>
    <w:rsid w:val="00942E7A"/>
    <w:rsid w:val="00950321"/>
    <w:rsid w:val="00950475"/>
    <w:rsid w:val="0095066F"/>
    <w:rsid w:val="00950906"/>
    <w:rsid w:val="00954E5B"/>
    <w:rsid w:val="0096252E"/>
    <w:rsid w:val="009628AB"/>
    <w:rsid w:val="009676B3"/>
    <w:rsid w:val="009676FC"/>
    <w:rsid w:val="00967744"/>
    <w:rsid w:val="00970A97"/>
    <w:rsid w:val="009775A4"/>
    <w:rsid w:val="00983CBD"/>
    <w:rsid w:val="0098447A"/>
    <w:rsid w:val="00984C30"/>
    <w:rsid w:val="00991D55"/>
    <w:rsid w:val="009935C0"/>
    <w:rsid w:val="009B4081"/>
    <w:rsid w:val="009B607F"/>
    <w:rsid w:val="009C5790"/>
    <w:rsid w:val="009C7177"/>
    <w:rsid w:val="009D09EA"/>
    <w:rsid w:val="009D1F6B"/>
    <w:rsid w:val="009D31D6"/>
    <w:rsid w:val="009D3224"/>
    <w:rsid w:val="009D6C45"/>
    <w:rsid w:val="009E3293"/>
    <w:rsid w:val="009E6087"/>
    <w:rsid w:val="009F0CDB"/>
    <w:rsid w:val="009F1230"/>
    <w:rsid w:val="009F48C1"/>
    <w:rsid w:val="00A05646"/>
    <w:rsid w:val="00A11D67"/>
    <w:rsid w:val="00A1797B"/>
    <w:rsid w:val="00A21641"/>
    <w:rsid w:val="00A23BE7"/>
    <w:rsid w:val="00A2479B"/>
    <w:rsid w:val="00A260C6"/>
    <w:rsid w:val="00A35E7A"/>
    <w:rsid w:val="00A35F09"/>
    <w:rsid w:val="00A37C3A"/>
    <w:rsid w:val="00A405C6"/>
    <w:rsid w:val="00A43C5A"/>
    <w:rsid w:val="00A50EE9"/>
    <w:rsid w:val="00A65007"/>
    <w:rsid w:val="00A800B6"/>
    <w:rsid w:val="00A82189"/>
    <w:rsid w:val="00A82B20"/>
    <w:rsid w:val="00A84A27"/>
    <w:rsid w:val="00A852B5"/>
    <w:rsid w:val="00AA23D2"/>
    <w:rsid w:val="00AA45B9"/>
    <w:rsid w:val="00AB0E00"/>
    <w:rsid w:val="00AB3E16"/>
    <w:rsid w:val="00AB6A5A"/>
    <w:rsid w:val="00AC159F"/>
    <w:rsid w:val="00AC3A63"/>
    <w:rsid w:val="00AE1E7A"/>
    <w:rsid w:val="00AE6685"/>
    <w:rsid w:val="00AE751E"/>
    <w:rsid w:val="00AF63A2"/>
    <w:rsid w:val="00AF68A5"/>
    <w:rsid w:val="00AF7902"/>
    <w:rsid w:val="00B02FAA"/>
    <w:rsid w:val="00B05C3E"/>
    <w:rsid w:val="00B128DF"/>
    <w:rsid w:val="00B12AB4"/>
    <w:rsid w:val="00B1481C"/>
    <w:rsid w:val="00B14A86"/>
    <w:rsid w:val="00B2442D"/>
    <w:rsid w:val="00B27166"/>
    <w:rsid w:val="00B31081"/>
    <w:rsid w:val="00B31923"/>
    <w:rsid w:val="00B31EE2"/>
    <w:rsid w:val="00B361CC"/>
    <w:rsid w:val="00B421F9"/>
    <w:rsid w:val="00B4387E"/>
    <w:rsid w:val="00B47055"/>
    <w:rsid w:val="00B47774"/>
    <w:rsid w:val="00B51013"/>
    <w:rsid w:val="00B52066"/>
    <w:rsid w:val="00B56DCD"/>
    <w:rsid w:val="00B61966"/>
    <w:rsid w:val="00B6267A"/>
    <w:rsid w:val="00B64278"/>
    <w:rsid w:val="00B66E37"/>
    <w:rsid w:val="00B73D99"/>
    <w:rsid w:val="00B81F7F"/>
    <w:rsid w:val="00B85041"/>
    <w:rsid w:val="00B86D9F"/>
    <w:rsid w:val="00B8716F"/>
    <w:rsid w:val="00B93639"/>
    <w:rsid w:val="00B94180"/>
    <w:rsid w:val="00BA331E"/>
    <w:rsid w:val="00BB0333"/>
    <w:rsid w:val="00BB09B6"/>
    <w:rsid w:val="00BB0A06"/>
    <w:rsid w:val="00BB3143"/>
    <w:rsid w:val="00BB339C"/>
    <w:rsid w:val="00BB3EED"/>
    <w:rsid w:val="00BB4C8B"/>
    <w:rsid w:val="00BB7CDB"/>
    <w:rsid w:val="00BC6E11"/>
    <w:rsid w:val="00BC78F0"/>
    <w:rsid w:val="00BD3AA0"/>
    <w:rsid w:val="00BD6626"/>
    <w:rsid w:val="00BD73B4"/>
    <w:rsid w:val="00BE0DC5"/>
    <w:rsid w:val="00BE5475"/>
    <w:rsid w:val="00BF7B33"/>
    <w:rsid w:val="00C02810"/>
    <w:rsid w:val="00C0350A"/>
    <w:rsid w:val="00C046D9"/>
    <w:rsid w:val="00C101E3"/>
    <w:rsid w:val="00C13526"/>
    <w:rsid w:val="00C14120"/>
    <w:rsid w:val="00C14549"/>
    <w:rsid w:val="00C15280"/>
    <w:rsid w:val="00C2355F"/>
    <w:rsid w:val="00C36838"/>
    <w:rsid w:val="00C375DD"/>
    <w:rsid w:val="00C37630"/>
    <w:rsid w:val="00C50DE9"/>
    <w:rsid w:val="00C514E7"/>
    <w:rsid w:val="00C567F8"/>
    <w:rsid w:val="00C76127"/>
    <w:rsid w:val="00C8022D"/>
    <w:rsid w:val="00C86607"/>
    <w:rsid w:val="00C87B2A"/>
    <w:rsid w:val="00C9366B"/>
    <w:rsid w:val="00C93F6E"/>
    <w:rsid w:val="00C970ED"/>
    <w:rsid w:val="00CA0302"/>
    <w:rsid w:val="00CA0FF5"/>
    <w:rsid w:val="00CA2188"/>
    <w:rsid w:val="00CA4B80"/>
    <w:rsid w:val="00CA5C32"/>
    <w:rsid w:val="00CB08C1"/>
    <w:rsid w:val="00CB4062"/>
    <w:rsid w:val="00CB40CA"/>
    <w:rsid w:val="00CB6459"/>
    <w:rsid w:val="00CB6F9E"/>
    <w:rsid w:val="00CC442F"/>
    <w:rsid w:val="00CC621E"/>
    <w:rsid w:val="00CC76E3"/>
    <w:rsid w:val="00CC78BA"/>
    <w:rsid w:val="00CD2812"/>
    <w:rsid w:val="00CD402E"/>
    <w:rsid w:val="00CD6F9F"/>
    <w:rsid w:val="00CE2ABC"/>
    <w:rsid w:val="00CF1251"/>
    <w:rsid w:val="00CF32B5"/>
    <w:rsid w:val="00CF3AD2"/>
    <w:rsid w:val="00CF3BBF"/>
    <w:rsid w:val="00CF3C8A"/>
    <w:rsid w:val="00D024A6"/>
    <w:rsid w:val="00D034C8"/>
    <w:rsid w:val="00D06A43"/>
    <w:rsid w:val="00D1212F"/>
    <w:rsid w:val="00D121B6"/>
    <w:rsid w:val="00D16C62"/>
    <w:rsid w:val="00D16E24"/>
    <w:rsid w:val="00D23474"/>
    <w:rsid w:val="00D23767"/>
    <w:rsid w:val="00D24289"/>
    <w:rsid w:val="00D265E1"/>
    <w:rsid w:val="00D312E9"/>
    <w:rsid w:val="00D36EA9"/>
    <w:rsid w:val="00D40553"/>
    <w:rsid w:val="00D41303"/>
    <w:rsid w:val="00D42DC8"/>
    <w:rsid w:val="00D47F4B"/>
    <w:rsid w:val="00D55D81"/>
    <w:rsid w:val="00D60916"/>
    <w:rsid w:val="00D703F4"/>
    <w:rsid w:val="00D736EC"/>
    <w:rsid w:val="00D77A35"/>
    <w:rsid w:val="00D86D7E"/>
    <w:rsid w:val="00D906CB"/>
    <w:rsid w:val="00D90BD8"/>
    <w:rsid w:val="00D92555"/>
    <w:rsid w:val="00D93ADF"/>
    <w:rsid w:val="00D965AE"/>
    <w:rsid w:val="00D96A11"/>
    <w:rsid w:val="00DA2699"/>
    <w:rsid w:val="00DA4D77"/>
    <w:rsid w:val="00DA7953"/>
    <w:rsid w:val="00DB0A63"/>
    <w:rsid w:val="00DB3D8F"/>
    <w:rsid w:val="00DB4EB0"/>
    <w:rsid w:val="00DB5E9D"/>
    <w:rsid w:val="00DC2DFF"/>
    <w:rsid w:val="00DC36DD"/>
    <w:rsid w:val="00DC6286"/>
    <w:rsid w:val="00DC7D1D"/>
    <w:rsid w:val="00DD1400"/>
    <w:rsid w:val="00DD191B"/>
    <w:rsid w:val="00DE0142"/>
    <w:rsid w:val="00DE4B68"/>
    <w:rsid w:val="00DF01AD"/>
    <w:rsid w:val="00DF61BC"/>
    <w:rsid w:val="00DF6885"/>
    <w:rsid w:val="00E106C4"/>
    <w:rsid w:val="00E20FE6"/>
    <w:rsid w:val="00E2305C"/>
    <w:rsid w:val="00E26D3D"/>
    <w:rsid w:val="00E27DC8"/>
    <w:rsid w:val="00E34B2C"/>
    <w:rsid w:val="00E356DA"/>
    <w:rsid w:val="00E35F12"/>
    <w:rsid w:val="00E406CA"/>
    <w:rsid w:val="00E408B3"/>
    <w:rsid w:val="00E42218"/>
    <w:rsid w:val="00E44F03"/>
    <w:rsid w:val="00E46562"/>
    <w:rsid w:val="00E46DEE"/>
    <w:rsid w:val="00E4742E"/>
    <w:rsid w:val="00E50B16"/>
    <w:rsid w:val="00E50C1E"/>
    <w:rsid w:val="00E534D2"/>
    <w:rsid w:val="00E618B2"/>
    <w:rsid w:val="00E71464"/>
    <w:rsid w:val="00E75039"/>
    <w:rsid w:val="00E7631B"/>
    <w:rsid w:val="00E77383"/>
    <w:rsid w:val="00E82072"/>
    <w:rsid w:val="00E91931"/>
    <w:rsid w:val="00E96352"/>
    <w:rsid w:val="00EA27FD"/>
    <w:rsid w:val="00EA751D"/>
    <w:rsid w:val="00EB35CE"/>
    <w:rsid w:val="00EC6DD2"/>
    <w:rsid w:val="00EC7E8A"/>
    <w:rsid w:val="00EC7ECC"/>
    <w:rsid w:val="00ED684D"/>
    <w:rsid w:val="00ED761B"/>
    <w:rsid w:val="00EE158C"/>
    <w:rsid w:val="00EE32CF"/>
    <w:rsid w:val="00EE39E4"/>
    <w:rsid w:val="00EE4DF8"/>
    <w:rsid w:val="00EF1608"/>
    <w:rsid w:val="00EF280A"/>
    <w:rsid w:val="00EF71BC"/>
    <w:rsid w:val="00EF7823"/>
    <w:rsid w:val="00F01C12"/>
    <w:rsid w:val="00F03458"/>
    <w:rsid w:val="00F05599"/>
    <w:rsid w:val="00F076B7"/>
    <w:rsid w:val="00F149D1"/>
    <w:rsid w:val="00F25D08"/>
    <w:rsid w:val="00F26626"/>
    <w:rsid w:val="00F316C4"/>
    <w:rsid w:val="00F337B0"/>
    <w:rsid w:val="00F3656E"/>
    <w:rsid w:val="00F40EF9"/>
    <w:rsid w:val="00F41D7F"/>
    <w:rsid w:val="00F428EF"/>
    <w:rsid w:val="00F441C8"/>
    <w:rsid w:val="00F462CF"/>
    <w:rsid w:val="00F51205"/>
    <w:rsid w:val="00F52F86"/>
    <w:rsid w:val="00F561B4"/>
    <w:rsid w:val="00F640A2"/>
    <w:rsid w:val="00F65087"/>
    <w:rsid w:val="00F653A8"/>
    <w:rsid w:val="00F73B3E"/>
    <w:rsid w:val="00F76FF4"/>
    <w:rsid w:val="00F81CB4"/>
    <w:rsid w:val="00F8297D"/>
    <w:rsid w:val="00F843A1"/>
    <w:rsid w:val="00F9349D"/>
    <w:rsid w:val="00F9512A"/>
    <w:rsid w:val="00FA1FCC"/>
    <w:rsid w:val="00FA5275"/>
    <w:rsid w:val="00FB18D9"/>
    <w:rsid w:val="00FB6FE3"/>
    <w:rsid w:val="00FC3430"/>
    <w:rsid w:val="00FC5764"/>
    <w:rsid w:val="00FC68EA"/>
    <w:rsid w:val="00FD2B32"/>
    <w:rsid w:val="00FD4B51"/>
    <w:rsid w:val="00FD7B22"/>
    <w:rsid w:val="00FE3602"/>
    <w:rsid w:val="00FE4EAA"/>
    <w:rsid w:val="00FE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1"/>
  </w:style>
  <w:style w:type="paragraph" w:styleId="1">
    <w:name w:val="heading 1"/>
    <w:basedOn w:val="a"/>
    <w:next w:val="a"/>
    <w:link w:val="10"/>
    <w:uiPriority w:val="9"/>
    <w:qFormat/>
    <w:rsid w:val="00CD4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24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24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2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2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2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24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A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D9F"/>
  </w:style>
  <w:style w:type="paragraph" w:styleId="a7">
    <w:name w:val="footer"/>
    <w:basedOn w:val="a"/>
    <w:link w:val="a8"/>
    <w:uiPriority w:val="99"/>
    <w:unhideWhenUsed/>
    <w:rsid w:val="00B8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D9F"/>
  </w:style>
  <w:style w:type="character" w:styleId="a9">
    <w:name w:val="Hyperlink"/>
    <w:basedOn w:val="a0"/>
    <w:uiPriority w:val="99"/>
    <w:unhideWhenUsed/>
    <w:rsid w:val="00BB0A0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44C0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A0FF5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CA0F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0F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A0F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0F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A0FF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4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402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02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40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40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402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D402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D402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D402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D40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D40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CD402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D402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D402E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CD402E"/>
    <w:rPr>
      <w:b/>
      <w:bCs/>
      <w:color w:val="auto"/>
    </w:rPr>
  </w:style>
  <w:style w:type="character" w:styleId="af7">
    <w:name w:val="Emphasis"/>
    <w:basedOn w:val="a0"/>
    <w:uiPriority w:val="20"/>
    <w:qFormat/>
    <w:rsid w:val="00CD402E"/>
    <w:rPr>
      <w:i/>
      <w:iCs/>
      <w:color w:val="auto"/>
    </w:rPr>
  </w:style>
  <w:style w:type="paragraph" w:styleId="af8">
    <w:name w:val="No Spacing"/>
    <w:uiPriority w:val="1"/>
    <w:qFormat/>
    <w:rsid w:val="00CD402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D402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402E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CD40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CD402E"/>
    <w:rPr>
      <w:i/>
      <w:iCs/>
      <w:color w:val="5B9BD5" w:themeColor="accent1"/>
    </w:rPr>
  </w:style>
  <w:style w:type="character" w:styleId="afb">
    <w:name w:val="Subtle Emphasis"/>
    <w:basedOn w:val="a0"/>
    <w:uiPriority w:val="19"/>
    <w:qFormat/>
    <w:rsid w:val="00CD402E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CD402E"/>
    <w:rPr>
      <w:i/>
      <w:iCs/>
      <w:color w:val="5B9BD5" w:themeColor="accent1"/>
    </w:rPr>
  </w:style>
  <w:style w:type="character" w:styleId="afd">
    <w:name w:val="Subtle Reference"/>
    <w:basedOn w:val="a0"/>
    <w:uiPriority w:val="31"/>
    <w:qFormat/>
    <w:rsid w:val="00CD402E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CD402E"/>
    <w:rPr>
      <w:b/>
      <w:bCs/>
      <w:smallCaps/>
      <w:color w:val="5B9BD5" w:themeColor="accent1"/>
      <w:spacing w:val="5"/>
    </w:rPr>
  </w:style>
  <w:style w:type="character" w:styleId="aff">
    <w:name w:val="Book Title"/>
    <w:basedOn w:val="a0"/>
    <w:uiPriority w:val="33"/>
    <w:qFormat/>
    <w:rsid w:val="00CD402E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CD402E"/>
    <w:pPr>
      <w:outlineLvl w:val="9"/>
    </w:pPr>
  </w:style>
  <w:style w:type="character" w:customStyle="1" w:styleId="ng-scope">
    <w:name w:val="ng-scope"/>
    <w:basedOn w:val="a0"/>
    <w:rsid w:val="000F4150"/>
  </w:style>
  <w:style w:type="paragraph" w:styleId="aff1">
    <w:name w:val="endnote text"/>
    <w:basedOn w:val="a"/>
    <w:link w:val="aff2"/>
    <w:uiPriority w:val="99"/>
    <w:rsid w:val="0026171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261719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261719"/>
    <w:rPr>
      <w:vertAlign w:val="superscript"/>
    </w:rPr>
  </w:style>
  <w:style w:type="paragraph" w:styleId="aff4">
    <w:name w:val="footnote text"/>
    <w:basedOn w:val="a"/>
    <w:link w:val="aff5"/>
    <w:uiPriority w:val="99"/>
    <w:semiHidden/>
    <w:unhideWhenUsed/>
    <w:rsid w:val="0084171E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84171E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84171E"/>
    <w:rPr>
      <w:vertAlign w:val="superscript"/>
    </w:rPr>
  </w:style>
  <w:style w:type="paragraph" w:styleId="aff7">
    <w:name w:val="Body Text"/>
    <w:basedOn w:val="a"/>
    <w:link w:val="aff8"/>
    <w:uiPriority w:val="1"/>
    <w:qFormat/>
    <w:rsid w:val="00DB3D8F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Основной текст Знак"/>
    <w:basedOn w:val="a0"/>
    <w:link w:val="aff7"/>
    <w:uiPriority w:val="1"/>
    <w:rsid w:val="00DB3D8F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Цветовое выделение"/>
    <w:uiPriority w:val="99"/>
    <w:rsid w:val="004635B1"/>
    <w:rPr>
      <w:b/>
      <w:color w:val="26282F"/>
    </w:rPr>
  </w:style>
  <w:style w:type="paragraph" w:customStyle="1" w:styleId="TableParagraph">
    <w:name w:val="Table Paragraph"/>
    <w:basedOn w:val="a"/>
    <w:uiPriority w:val="1"/>
    <w:qFormat/>
    <w:rsid w:val="004B1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B135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135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00DD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">
    <w:name w:val="hyperlink"/>
    <w:basedOn w:val="a0"/>
    <w:rsid w:val="000E5DD1"/>
  </w:style>
  <w:style w:type="character" w:customStyle="1" w:styleId="Heading1Char">
    <w:name w:val="Heading 1 Char"/>
    <w:basedOn w:val="a0"/>
    <w:uiPriority w:val="9"/>
    <w:rsid w:val="00AB6A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B6A5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B6A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B6A5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B6A5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B6A5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B6A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B6A5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B6A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B6A5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B6A5A"/>
    <w:rPr>
      <w:sz w:val="24"/>
      <w:szCs w:val="24"/>
    </w:rPr>
  </w:style>
  <w:style w:type="character" w:customStyle="1" w:styleId="QuoteChar">
    <w:name w:val="Quote Char"/>
    <w:uiPriority w:val="29"/>
    <w:rsid w:val="00AB6A5A"/>
    <w:rPr>
      <w:i/>
    </w:rPr>
  </w:style>
  <w:style w:type="character" w:customStyle="1" w:styleId="IntenseQuoteChar">
    <w:name w:val="Intense Quote Char"/>
    <w:uiPriority w:val="30"/>
    <w:rsid w:val="00AB6A5A"/>
    <w:rPr>
      <w:i/>
    </w:rPr>
  </w:style>
  <w:style w:type="character" w:customStyle="1" w:styleId="HeaderChar">
    <w:name w:val="Header Char"/>
    <w:basedOn w:val="a0"/>
    <w:uiPriority w:val="99"/>
    <w:rsid w:val="00AB6A5A"/>
  </w:style>
  <w:style w:type="character" w:customStyle="1" w:styleId="FooterChar">
    <w:name w:val="Footer Char"/>
    <w:basedOn w:val="a0"/>
    <w:uiPriority w:val="99"/>
    <w:rsid w:val="00AB6A5A"/>
  </w:style>
  <w:style w:type="character" w:customStyle="1" w:styleId="CaptionChar">
    <w:name w:val="Caption Char"/>
    <w:uiPriority w:val="99"/>
    <w:rsid w:val="00AB6A5A"/>
  </w:style>
  <w:style w:type="table" w:styleId="affa">
    <w:name w:val="Table Grid"/>
    <w:basedOn w:val="a1"/>
    <w:uiPriority w:val="59"/>
    <w:rsid w:val="00AB6A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B6A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6A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6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6A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6A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B6A5A"/>
    <w:rPr>
      <w:sz w:val="18"/>
    </w:rPr>
  </w:style>
  <w:style w:type="character" w:customStyle="1" w:styleId="EndnoteTextChar">
    <w:name w:val="Endnote Text Char"/>
    <w:uiPriority w:val="99"/>
    <w:rsid w:val="00AB6A5A"/>
    <w:rPr>
      <w:sz w:val="20"/>
    </w:rPr>
  </w:style>
  <w:style w:type="paragraph" w:styleId="11">
    <w:name w:val="toc 1"/>
    <w:basedOn w:val="a"/>
    <w:next w:val="a"/>
    <w:uiPriority w:val="39"/>
    <w:unhideWhenUsed/>
    <w:rsid w:val="00AB6A5A"/>
    <w:pPr>
      <w:spacing w:after="57"/>
    </w:pPr>
  </w:style>
  <w:style w:type="paragraph" w:styleId="23">
    <w:name w:val="toc 2"/>
    <w:basedOn w:val="a"/>
    <w:next w:val="a"/>
    <w:uiPriority w:val="39"/>
    <w:unhideWhenUsed/>
    <w:rsid w:val="00AB6A5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B6A5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B6A5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B6A5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B6A5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B6A5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B6A5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B6A5A"/>
    <w:pPr>
      <w:spacing w:after="57"/>
      <w:ind w:left="2268"/>
    </w:pPr>
  </w:style>
  <w:style w:type="paragraph" w:styleId="affb">
    <w:name w:val="table of figures"/>
    <w:basedOn w:val="a"/>
    <w:next w:val="a"/>
    <w:uiPriority w:val="99"/>
    <w:unhideWhenUsed/>
    <w:rsid w:val="00AB6A5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CB32CB1B09EBEA45B2A486A4B48F029A97A6353910A5574C809271747AB9A80259272C4973DC562898BE5811B9876D7B8BA4666311LEt3F" TargetMode="External"/><Relationship Id="rId18" Type="http://schemas.openxmlformats.org/officeDocument/2006/relationships/hyperlink" Target="consultantplus://offline/ref=C72AFC4B4527DE41E1F27EA1B0EA670DCC30E452ADACF52A76779977A2E415A6AC000539674B366FED245097B2EBB67354ED2100DA4Eq9aEM" TargetMode="External"/><Relationship Id="rId26" Type="http://schemas.openxmlformats.org/officeDocument/2006/relationships/hyperlink" Target="consultantplus://offline/ref=006B27C795FF07A75375EA103F8815CA3D5BF15F5718DAC4B2BF404FFA3C133639B74E6DCBE4837723B154695D378F6C45066F2C9F5Fb8W2M" TargetMode="External"/><Relationship Id="rId39" Type="http://schemas.openxmlformats.org/officeDocument/2006/relationships/hyperlink" Target="consultantplus://offline/ref=5EE297BE558C206F1204EF76ACA348AF45256E1A911F45A153FCE6C6A083709C0265EB7FE622873F031DF116A49D31D49615607A58175DD5xDZ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BD3549780291A2A031CBFEB12DCBA59D712FC2E631EA3F0C324416F6357903E12254BDF2B037562DD77F78E620DB702F8C3BCE1251mBS1M" TargetMode="External"/><Relationship Id="rId34" Type="http://schemas.openxmlformats.org/officeDocument/2006/relationships/hyperlink" Target="consultantplus://offline/ref=4840AF2449BE09034F96C59DD1685B1C78FD75998DAEA9B1306C11C343124020C82B994CF085920068E9W7H" TargetMode="External"/><Relationship Id="rId42" Type="http://schemas.openxmlformats.org/officeDocument/2006/relationships/hyperlink" Target="consultantplus://offline/ref=52E4E38C0FC192B57E0C37465808CDE0169D9F628875AE8D76C14F8626793BAF6E12E0D60738037CD32A4BC71ErENBM" TargetMode="External"/><Relationship Id="rId47" Type="http://schemas.openxmlformats.org/officeDocument/2006/relationships/hyperlink" Target="&#1063;&#1077;&#1088;&#1085;&#1086;&#1074;&#1080;&#1082;" TargetMode="External"/><Relationship Id="rId50" Type="http://schemas.openxmlformats.org/officeDocument/2006/relationships/hyperlink" Target="consultantplus://offline/ref=C252180EF0BB3ABE397F9A0345705178FBECF8C30ED8D623FC39B89DC57D187DF862CEF3061ADB0E76F468D2250740248F824681F860t222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E4E38C0FC192B57E0C37465808CDE0169898608E71AE8D76C14F8626793BAF7C12B8D8033C16288A701CCA1CEDB624B43DA1AD67rDN1M" TargetMode="External"/><Relationship Id="rId17" Type="http://schemas.openxmlformats.org/officeDocument/2006/relationships/hyperlink" Target="consultantplus://offline/ref=94C7FFB97B0FD5AA7A4D89E2DF3E1FE56E9A0FFAA2EB03F26DB697A43C04160F106639937A41E33BE8245F28FDF79C05BA53D9627411ZFM" TargetMode="External"/><Relationship Id="rId25" Type="http://schemas.openxmlformats.org/officeDocument/2006/relationships/hyperlink" Target="consultantplus://offline/ref=36B364A340257913315828C3683032D05BA9A52BDC1C8B87E45B7275BD84B34E9DCD0FB10E6D32720D7043D769E78375D21CFFFD94v7V1M" TargetMode="External"/><Relationship Id="rId33" Type="http://schemas.openxmlformats.org/officeDocument/2006/relationships/hyperlink" Target="consultantplus://offline/ref=C1E601F065A42B132B3E8E73EB1F598168DA2B3688B5A33E5EFC7DE0E8B324A3B639E8053E928ABFBD7C6C1E735FEB22D38588EF2E57N4MDG" TargetMode="External"/><Relationship Id="rId38" Type="http://schemas.openxmlformats.org/officeDocument/2006/relationships/hyperlink" Target="consultantplus://offline/ref=B42F02CB0A7C56274757A77AD630B224BD21A6F31E9E64FC5D000A06F95D5A958FBB0F0C4CCDD741CDD34B2D3DECA782B54745C15946m7W0J" TargetMode="External"/><Relationship Id="rId46" Type="http://schemas.openxmlformats.org/officeDocument/2006/relationships/hyperlink" Target="consultantplus://offline/ref=52E4E38C0FC192B57E0C37465808CDE0169898608E71AE8D76C14F8626793BAF7C12B8D8073816288A701CCA1CEDB624B43DA1AD67rDN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65706621B3FFFF5B3193FF7D9C135329E8533CC264B9CAABF5F029B31096A8BCBF2EFE32D2C3809A470036B672CE299D2C1E18CDB7L1ZEM" TargetMode="External"/><Relationship Id="rId20" Type="http://schemas.openxmlformats.org/officeDocument/2006/relationships/hyperlink" Target="consultantplus://offline/ref=432B533B8F9FA0704B8BB5FE07B90581563D31213370AAA8819B02CD9B347967D5DF1AD72C8270E4D9B55458EAEC51D222395159F85Fl9bEM" TargetMode="External"/><Relationship Id="rId29" Type="http://schemas.openxmlformats.org/officeDocument/2006/relationships/hyperlink" Target="consultantplus://offline/ref=C1E601F065A42B132B3E8E73EB1F598168DA2B3688B5A33E5EFC7DE0E8B324A3B639E8053E928ABFBD7C6C1E735FEB22D38588EF2E57N4MDG" TargetMode="External"/><Relationship Id="rId41" Type="http://schemas.openxmlformats.org/officeDocument/2006/relationships/hyperlink" Target="consultantplus://offline/ref=11D6125CC04B93A9673E2FB6A4A9364D7F39AD71FFB4F74BE8E57701309E78085CE395FACAE10CA966D298E6F1569A22623E9346EAA452f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E4E38C0FC192B57E0C37465808CDE0169898608E71AE8D76C14F8626793BAF7C12B8D8033E16288A701CCA1CEDB624B43DA1AD67rDN1M" TargetMode="External"/><Relationship Id="rId24" Type="http://schemas.openxmlformats.org/officeDocument/2006/relationships/hyperlink" Target="file:///C:\Users\gaga\Desktop\&#1056;&#1077;&#1075;&#1083;&#1072;&#1084;&#1077;&#1085;&#1090;\&#1060;&#1077;&#1076;&#1077;&#1088;&#1072;&#1083;&#1100;&#1085;&#1086;&#1075;&#1086;%20&#1079;&#1072;&#1082;&#1086;&#1085;&#1072;%20&#1086;&#1090;%2003.08.2018%20&#8470;%20342-&#1060;&#1047;" TargetMode="External"/><Relationship Id="rId32" Type="http://schemas.openxmlformats.org/officeDocument/2006/relationships/hyperlink" Target="consultantplus://offline/ref=57AAE5AD2BDA8B071B9EAE258F4FBCF1165A0D838A4BED8420B2651271E420172E0F7FA057529F0B52DC3441A475131492ABD4119Ek5LAG" TargetMode="External"/><Relationship Id="rId37" Type="http://schemas.openxmlformats.org/officeDocument/2006/relationships/hyperlink" Target="consultantplus://offline/ref=39E99DA2EC878B4BDA0B8D3E669400353824A4DDA9DC955A53FED31CB7A4906669B061DA581738C87BD2C5496507F33C12C83F93E742QCWFJ" TargetMode="External"/><Relationship Id="rId40" Type="http://schemas.openxmlformats.org/officeDocument/2006/relationships/hyperlink" Target="consultantplus://offline/ref=C5D8246F9D839D56EEF14738421EEC62E1D44E7A51C6C21985011FA0EF54DDCEBC4878DCCC69176F50C01ABD8F553AA44D0592727423i9fDL" TargetMode="External"/><Relationship Id="rId45" Type="http://schemas.openxmlformats.org/officeDocument/2006/relationships/hyperlink" Target="consultantplus://offline/ref=52E4E38C0FC192B57E0C37465808CDE0169898608E71AE8D76C14F8626793BAF7C12B8D8073816288A701CCA1CEDB624B43DA1AD67rDN1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E174973973EF8FFDEAC7FFB4433D61CE827254AB2C1254AC393389BDB649F237993FA36AF64E9AD6366874EF6F6FBD0FEA03B7331277XFM" TargetMode="External"/><Relationship Id="rId23" Type="http://schemas.openxmlformats.org/officeDocument/2006/relationships/hyperlink" Target="consultantplus://offline/ref=24FDFE25667874D3432B0DEA266ABAF89C4747656E3758AC1C768900CA7B50A0B96067B345EE5F37457ECD0DB8D96BF2C3FCBD5ED8136135G2D8M" TargetMode="External"/><Relationship Id="rId28" Type="http://schemas.openxmlformats.org/officeDocument/2006/relationships/hyperlink" Target="consultantplus://offline/ref=C1E601F065A42B132B3E8E73EB1F598168DA2B3688B5A33E5EFC7DE0E8B324A3B639E8053E928ABFBD7C6C1E735FEB22D38588EF2E57N4MDG" TargetMode="External"/><Relationship Id="rId36" Type="http://schemas.openxmlformats.org/officeDocument/2006/relationships/hyperlink" Target="consultantplus://offline/ref=0CDD60F7A8F977BDA9EF6D2F432B56FF4F118F8DEE21D57BC2B9839AC0FB65568514D7C42F5F72776DCB060DC94757BC1127AE8285ABy7VCJ" TargetMode="External"/><Relationship Id="rId49" Type="http://schemas.openxmlformats.org/officeDocument/2006/relationships/hyperlink" Target="consultantplus://offline/ref=52A8F54F963F99D7AFA50238B8B5912D2273C286B9FA3EC2CE0F12B10A0FAE10E2EDF6896DCD41A71874382A7C0BD516A766D10E3C92fE19E" TargetMode="External"/><Relationship Id="rId10" Type="http://schemas.openxmlformats.org/officeDocument/2006/relationships/hyperlink" Target="consultantplus://offline/ref=550A7C447A3C3AB28DC3B26DCF925E7D02026D47F068AE341C0D0BBA3DDC698EF4E201DDE64307757BCDD1304333A6BB1BD1682C1405Y815E" TargetMode="External"/><Relationship Id="rId19" Type="http://schemas.openxmlformats.org/officeDocument/2006/relationships/hyperlink" Target="consultantplus://offline/ref=883A388071BD401BA08D848C66DEE90C2C276ACD9F64E43763F17063967B6FA84BE706CD41792D8F1A53DAC7EF277F5EB01DB73BE5D9G8bCM" TargetMode="External"/><Relationship Id="rId31" Type="http://schemas.openxmlformats.org/officeDocument/2006/relationships/hyperlink" Target="consultantplus://offline/ref=A87258A54BFA549A080E573C22AB2EC02E7ECA9A1CDEBA109C04B664906E4D4195A78E049A83315C633796BB81C2EB89EC5E848C8258F7V8G" TargetMode="External"/><Relationship Id="rId44" Type="http://schemas.openxmlformats.org/officeDocument/2006/relationships/hyperlink" Target="&#1063;&#1077;&#1088;&#1085;&#1086;&#1074;&#1080;&#1082;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346817E00FED4F745EF79E37F32A9653CBCCBEDF74E3C82D4AE8CC7F45351C6690B50F7C6EE0F64B5B7CC906p8V6K" TargetMode="External"/><Relationship Id="rId14" Type="http://schemas.openxmlformats.org/officeDocument/2006/relationships/hyperlink" Target="consultantplus://offline/ref=7DD3D8664357D390D7A04E0BD2B526F96C33FE0CF20D60EF580E447A949EEBE189A8803E455044E2C71D58154593FCAE4710050D93F2H5u9F" TargetMode="External"/><Relationship Id="rId22" Type="http://schemas.openxmlformats.org/officeDocument/2006/relationships/hyperlink" Target="consultantplus://offline/ref=B8BD3549780291A2A031CBFEB12DCBA59D712FC2E631EA3F0C324416F6357903E12254BDF2B037562DD77F78E620DB702F8C3BCE1251mBS1M" TargetMode="External"/><Relationship Id="rId27" Type="http://schemas.openxmlformats.org/officeDocument/2006/relationships/hyperlink" Target="consultantplus://offline/ref=57AAE5AD2BDA8B071B9EAE258F4FBCF1165A0D838A4BED8420B2651271E420172E0F7FA057529F0B52DC3441A475131492ABD4119Ek5LAG" TargetMode="External"/><Relationship Id="rId30" Type="http://schemas.openxmlformats.org/officeDocument/2006/relationships/hyperlink" Target="consultantplus://offline/ref=C1E601F065A42B132B3E8E73EB1F598168DA2B3688B5A33E5EFC7DE0E8B324A3B639E8053E928ABFBD7C6C1E735FEB22D38588EF2E57N4MDG" TargetMode="External"/><Relationship Id="rId35" Type="http://schemas.openxmlformats.org/officeDocument/2006/relationships/hyperlink" Target="consultantplus://offline/ref=05963B65C14660A75BF088ABEA59BEB16D095337B2BFD574B15FD8BC18F78645E6C7BB66D61CB65966B5292465D49E63273F0F40ADZ2V5J" TargetMode="External"/><Relationship Id="rId43" Type="http://schemas.openxmlformats.org/officeDocument/2006/relationships/hyperlink" Target="&#1063;&#1077;&#1088;&#1085;&#1086;&#1074;&#1080;&#1082;" TargetMode="External"/><Relationship Id="rId48" Type="http://schemas.openxmlformats.org/officeDocument/2006/relationships/hyperlink" Target="&#1063;&#1077;&#1088;&#1085;&#1086;&#1074;&#1080;&#1082;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7392957740BFBE13FAB3EA309AE41FBB060120D7820D98654F99A02FC3D3094693021A8D8BFBC8D3C96C8E71F6493E1BC2B26F7316F0Q2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93BE-39B0-4215-80D7-E50FEFC1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25459</Words>
  <Characters>145121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ЗАМГЛАВЫ</cp:lastModifiedBy>
  <cp:revision>2</cp:revision>
  <cp:lastPrinted>2023-12-12T11:50:00Z</cp:lastPrinted>
  <dcterms:created xsi:type="dcterms:W3CDTF">2023-12-12T11:50:00Z</dcterms:created>
  <dcterms:modified xsi:type="dcterms:W3CDTF">2023-12-12T11:50:00Z</dcterms:modified>
</cp:coreProperties>
</file>