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5" w:tblpY="-193"/>
        <w:tblOverlap w:val="never"/>
        <w:tblW w:w="9028" w:type="dxa"/>
        <w:tblLayout w:type="fixed"/>
        <w:tblLook w:val="0000"/>
      </w:tblPr>
      <w:tblGrid>
        <w:gridCol w:w="3652"/>
        <w:gridCol w:w="5376"/>
      </w:tblGrid>
      <w:tr w:rsidR="00102261" w:rsidRPr="00065787" w:rsidTr="00ED6D06">
        <w:trPr>
          <w:trHeight w:val="3544"/>
        </w:trPr>
        <w:tc>
          <w:tcPr>
            <w:tcW w:w="3652" w:type="dxa"/>
            <w:shd w:val="clear" w:color="auto" w:fill="auto"/>
          </w:tcPr>
          <w:p w:rsidR="00102261" w:rsidRPr="00065787" w:rsidRDefault="00102261" w:rsidP="00744C2F">
            <w:pPr>
              <w:pStyle w:val="2"/>
              <w:jc w:val="center"/>
            </w:pPr>
            <w:r w:rsidRPr="00065787">
              <w:rPr>
                <w:noProof/>
                <w:lang w:eastAsia="zh-CN"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261" w:rsidRPr="00065787" w:rsidRDefault="00102261" w:rsidP="00744C2F">
            <w:pPr>
              <w:pStyle w:val="2"/>
              <w:jc w:val="center"/>
              <w:rPr>
                <w:szCs w:val="28"/>
              </w:rPr>
            </w:pPr>
            <w:r w:rsidRPr="00065787">
              <w:rPr>
                <w:szCs w:val="28"/>
              </w:rPr>
              <w:t>Администрация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Муниципального образования</w:t>
            </w:r>
          </w:p>
          <w:p w:rsidR="00102261" w:rsidRPr="00065787" w:rsidRDefault="00C25B0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Курманаевский</w:t>
            </w:r>
            <w:r w:rsidR="00102261" w:rsidRPr="00065787">
              <w:rPr>
                <w:b/>
                <w:bCs/>
                <w:sz w:val="24"/>
              </w:rPr>
              <w:t xml:space="preserve"> сельсовет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Курманаевского района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Cs w:val="28"/>
              </w:rPr>
            </w:pPr>
            <w:r w:rsidRPr="00065787">
              <w:rPr>
                <w:b/>
                <w:bCs/>
                <w:sz w:val="24"/>
              </w:rPr>
              <w:t>Оренбургской области</w:t>
            </w:r>
          </w:p>
          <w:p w:rsidR="00102261" w:rsidRPr="00065787" w:rsidRDefault="00102261" w:rsidP="00744C2F">
            <w:pPr>
              <w:jc w:val="center"/>
              <w:rPr>
                <w:b/>
                <w:bCs/>
                <w:szCs w:val="28"/>
              </w:rPr>
            </w:pPr>
          </w:p>
          <w:p w:rsidR="00102261" w:rsidRPr="00065787" w:rsidRDefault="00102261" w:rsidP="00744C2F">
            <w:pPr>
              <w:jc w:val="center"/>
              <w:rPr>
                <w:b/>
                <w:bCs/>
                <w:sz w:val="24"/>
              </w:rPr>
            </w:pPr>
            <w:r w:rsidRPr="00065787">
              <w:rPr>
                <w:b/>
                <w:bCs/>
                <w:sz w:val="24"/>
              </w:rPr>
              <w:t>ПОСТАНОВЛЕНИЕ</w:t>
            </w:r>
          </w:p>
          <w:p w:rsidR="00102261" w:rsidRPr="00065787" w:rsidRDefault="00102261" w:rsidP="00744C2F">
            <w:pPr>
              <w:jc w:val="center"/>
              <w:rPr>
                <w:b/>
                <w:sz w:val="24"/>
                <w:szCs w:val="28"/>
              </w:rPr>
            </w:pPr>
          </w:p>
          <w:p w:rsidR="000D153B" w:rsidRDefault="003E32EC" w:rsidP="0093606E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09</w:t>
            </w:r>
            <w:r w:rsidR="00E65CB4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>02</w:t>
            </w:r>
            <w:r w:rsidR="00BC78C6">
              <w:rPr>
                <w:sz w:val="24"/>
                <w:u w:val="single"/>
              </w:rPr>
              <w:t>.202</w:t>
            </w:r>
            <w:r>
              <w:rPr>
                <w:sz w:val="24"/>
                <w:u w:val="single"/>
              </w:rPr>
              <w:t>3</w:t>
            </w:r>
            <w:r w:rsidR="00771367" w:rsidRPr="00065787">
              <w:rPr>
                <w:sz w:val="24"/>
                <w:u w:val="single"/>
              </w:rPr>
              <w:t xml:space="preserve"> №</w:t>
            </w:r>
            <w:r w:rsidR="00B56B48">
              <w:rPr>
                <w:sz w:val="24"/>
                <w:u w:val="single"/>
              </w:rPr>
              <w:t xml:space="preserve"> </w:t>
            </w:r>
            <w:r w:rsidR="001A1872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28</w:t>
            </w:r>
            <w:r w:rsidR="00BF0207">
              <w:rPr>
                <w:sz w:val="24"/>
                <w:u w:val="single"/>
              </w:rPr>
              <w:t xml:space="preserve"> </w:t>
            </w:r>
            <w:r w:rsidR="00255755">
              <w:rPr>
                <w:sz w:val="24"/>
                <w:u w:val="single"/>
              </w:rPr>
              <w:t>-</w:t>
            </w:r>
            <w:proofErr w:type="spellStart"/>
            <w:proofErr w:type="gramStart"/>
            <w:r w:rsidR="00255755">
              <w:rPr>
                <w:sz w:val="24"/>
                <w:u w:val="single"/>
              </w:rPr>
              <w:t>п</w:t>
            </w:r>
            <w:proofErr w:type="spellEnd"/>
            <w:proofErr w:type="gramEnd"/>
          </w:p>
          <w:p w:rsidR="002F0C83" w:rsidRDefault="002F0C83" w:rsidP="0093606E">
            <w:pPr>
              <w:jc w:val="center"/>
              <w:rPr>
                <w:sz w:val="24"/>
                <w:u w:val="single"/>
              </w:rPr>
            </w:pPr>
          </w:p>
          <w:p w:rsidR="002F0C83" w:rsidRPr="00065787" w:rsidRDefault="002F0C83" w:rsidP="0093606E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376" w:type="dxa"/>
            <w:shd w:val="clear" w:color="auto" w:fill="auto"/>
          </w:tcPr>
          <w:p w:rsidR="00102261" w:rsidRPr="00065787" w:rsidRDefault="00102261" w:rsidP="002065DC">
            <w:pPr>
              <w:tabs>
                <w:tab w:val="left" w:pos="3270"/>
              </w:tabs>
              <w:jc w:val="right"/>
              <w:rPr>
                <w:szCs w:val="28"/>
              </w:rPr>
            </w:pPr>
          </w:p>
        </w:tc>
      </w:tr>
    </w:tbl>
    <w:p w:rsidR="00DB76CA" w:rsidRPr="00DB76CA" w:rsidRDefault="00DB76CA" w:rsidP="00DB76CA">
      <w:pPr>
        <w:rPr>
          <w:szCs w:val="28"/>
        </w:rPr>
      </w:pPr>
      <w:r w:rsidRPr="00DB76CA">
        <w:rPr>
          <w:szCs w:val="28"/>
        </w:rPr>
        <w:t xml:space="preserve">О внесении изменений в постановление от </w:t>
      </w:r>
      <w:r w:rsidR="003E32EC">
        <w:rPr>
          <w:szCs w:val="28"/>
        </w:rPr>
        <w:t>05</w:t>
      </w:r>
      <w:r w:rsidRPr="00DB76CA">
        <w:rPr>
          <w:szCs w:val="28"/>
        </w:rPr>
        <w:t>.0</w:t>
      </w:r>
      <w:r w:rsidR="003E32EC">
        <w:rPr>
          <w:szCs w:val="28"/>
        </w:rPr>
        <w:t>4</w:t>
      </w:r>
      <w:r w:rsidRPr="00DB76CA">
        <w:rPr>
          <w:szCs w:val="28"/>
        </w:rPr>
        <w:t>.202</w:t>
      </w:r>
      <w:r w:rsidR="003E32EC">
        <w:rPr>
          <w:szCs w:val="28"/>
        </w:rPr>
        <w:t>2 № 30-п</w:t>
      </w:r>
    </w:p>
    <w:p w:rsidR="00DB76CA" w:rsidRPr="00DB76CA" w:rsidRDefault="00DB76CA" w:rsidP="00DB76CA">
      <w:pPr>
        <w:rPr>
          <w:szCs w:val="28"/>
        </w:rPr>
      </w:pPr>
    </w:p>
    <w:p w:rsidR="00DB76CA" w:rsidRPr="00DB76CA" w:rsidRDefault="00DB76CA" w:rsidP="00955C74">
      <w:pPr>
        <w:keepNext/>
        <w:keepLines/>
        <w:ind w:firstLine="709"/>
        <w:jc w:val="both"/>
        <w:rPr>
          <w:szCs w:val="28"/>
        </w:rPr>
      </w:pPr>
      <w:r w:rsidRPr="00DB76CA">
        <w:rPr>
          <w:szCs w:val="28"/>
        </w:rPr>
        <w:t>В соответствии с</w:t>
      </w:r>
      <w:r w:rsidR="003823F5">
        <w:rPr>
          <w:szCs w:val="28"/>
        </w:rPr>
        <w:t>о</w:t>
      </w:r>
      <w:r w:rsidR="003E32EC">
        <w:rPr>
          <w:szCs w:val="28"/>
        </w:rPr>
        <w:t xml:space="preserve"> статьей </w:t>
      </w:r>
      <w:r w:rsidR="003E32EC">
        <w:rPr>
          <w:bCs/>
          <w:szCs w:val="28"/>
        </w:rPr>
        <w:t>40.1</w:t>
      </w:r>
      <w:r w:rsidRPr="00DB76CA">
        <w:rPr>
          <w:szCs w:val="28"/>
        </w:rPr>
        <w:t xml:space="preserve"> </w:t>
      </w:r>
      <w:r w:rsidR="003E32EC">
        <w:rPr>
          <w:bCs/>
          <w:szCs w:val="28"/>
        </w:rPr>
        <w:t xml:space="preserve"> Бюджетного кодекса Российской Федерации, с пунктом 7 Приказа Минист</w:t>
      </w:r>
      <w:r w:rsidR="006A1CDE">
        <w:rPr>
          <w:bCs/>
          <w:szCs w:val="28"/>
        </w:rPr>
        <w:t>ерства финансов Российской Федерации № 137</w:t>
      </w:r>
      <w:r w:rsidR="003E32EC">
        <w:rPr>
          <w:bCs/>
          <w:szCs w:val="28"/>
        </w:rPr>
        <w:t>н от 27.09.2021 г.</w:t>
      </w:r>
      <w:r w:rsidRPr="00DB76CA">
        <w:rPr>
          <w:szCs w:val="28"/>
        </w:rPr>
        <w:t xml:space="preserve">: </w:t>
      </w:r>
    </w:p>
    <w:p w:rsidR="00DB76CA" w:rsidRPr="00DB76CA" w:rsidRDefault="003E32EC" w:rsidP="00955C74">
      <w:pPr>
        <w:ind w:firstLine="709"/>
        <w:jc w:val="both"/>
        <w:rPr>
          <w:szCs w:val="28"/>
        </w:rPr>
      </w:pPr>
      <w:r>
        <w:rPr>
          <w:szCs w:val="28"/>
        </w:rPr>
        <w:t>Внести в постановление от 05.</w:t>
      </w:r>
      <w:r w:rsidR="00DB76CA" w:rsidRPr="00DB76CA">
        <w:rPr>
          <w:szCs w:val="28"/>
        </w:rPr>
        <w:t>0</w:t>
      </w:r>
      <w:r>
        <w:rPr>
          <w:szCs w:val="28"/>
        </w:rPr>
        <w:t>4</w:t>
      </w:r>
      <w:r w:rsidR="00DB76CA" w:rsidRPr="00DB76CA">
        <w:rPr>
          <w:szCs w:val="28"/>
        </w:rPr>
        <w:t>.202</w:t>
      </w:r>
      <w:r>
        <w:rPr>
          <w:szCs w:val="28"/>
        </w:rPr>
        <w:t>2 № 30</w:t>
      </w:r>
      <w:r w:rsidR="00DB76CA" w:rsidRPr="00DB76CA">
        <w:rPr>
          <w:szCs w:val="28"/>
        </w:rPr>
        <w:t>-п «</w:t>
      </w:r>
      <w:r w:rsidR="00DB76CA" w:rsidRPr="00DB76CA">
        <w:rPr>
          <w:bCs/>
          <w:szCs w:val="28"/>
        </w:rPr>
        <w:t xml:space="preserve">Об утверждении </w:t>
      </w:r>
      <w:r>
        <w:rPr>
          <w:bCs/>
          <w:szCs w:val="28"/>
        </w:rPr>
        <w:t>Порядка осуществления бюджетных полномочий главным администратором (</w:t>
      </w:r>
      <w:r w:rsidR="00D75AD1">
        <w:rPr>
          <w:bCs/>
          <w:szCs w:val="28"/>
        </w:rPr>
        <w:t>администратором) доходов бюджета муниципального образования Курманаевский сельсовет, являющего органом местного самоуправления»</w:t>
      </w:r>
      <w:r w:rsidR="00DB76CA" w:rsidRPr="00DB76CA">
        <w:rPr>
          <w:szCs w:val="28"/>
        </w:rPr>
        <w:t xml:space="preserve">  следующие изменения:</w:t>
      </w:r>
    </w:p>
    <w:p w:rsidR="00DB76CA" w:rsidRPr="00DB76CA" w:rsidRDefault="00DB76CA" w:rsidP="00955C74">
      <w:pPr>
        <w:pStyle w:val="a6"/>
        <w:keepNext/>
        <w:keepLines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DB76CA">
        <w:rPr>
          <w:szCs w:val="28"/>
        </w:rPr>
        <w:t xml:space="preserve"> Пункт </w:t>
      </w:r>
      <w:r w:rsidR="00D75AD1">
        <w:rPr>
          <w:szCs w:val="28"/>
        </w:rPr>
        <w:t>5</w:t>
      </w:r>
      <w:r w:rsidRPr="00DB76CA">
        <w:rPr>
          <w:szCs w:val="28"/>
        </w:rPr>
        <w:t>.</w:t>
      </w:r>
      <w:r w:rsidR="00D75AD1">
        <w:rPr>
          <w:szCs w:val="28"/>
        </w:rPr>
        <w:t>3</w:t>
      </w:r>
      <w:r w:rsidRPr="00DB76CA">
        <w:rPr>
          <w:szCs w:val="28"/>
        </w:rPr>
        <w:t xml:space="preserve"> Порядка изложить в новой редакции:</w:t>
      </w:r>
    </w:p>
    <w:p w:rsidR="006A1CDE" w:rsidRDefault="00DB76CA" w:rsidP="00955C74">
      <w:pPr>
        <w:spacing w:after="200"/>
        <w:ind w:firstLine="709"/>
        <w:jc w:val="both"/>
        <w:rPr>
          <w:szCs w:val="28"/>
        </w:rPr>
      </w:pPr>
      <w:r w:rsidRPr="00DB76CA">
        <w:rPr>
          <w:szCs w:val="28"/>
        </w:rPr>
        <w:t>«</w:t>
      </w:r>
      <w:r w:rsidR="00D75AD1">
        <w:rPr>
          <w:szCs w:val="28"/>
        </w:rPr>
        <w:t>5</w:t>
      </w:r>
      <w:r w:rsidRPr="00DB76CA">
        <w:rPr>
          <w:szCs w:val="28"/>
        </w:rPr>
        <w:t>.</w:t>
      </w:r>
      <w:r w:rsidR="00D75AD1">
        <w:rPr>
          <w:szCs w:val="28"/>
        </w:rPr>
        <w:t>3</w:t>
      </w:r>
      <w:r w:rsidRPr="00DB76CA">
        <w:rPr>
          <w:szCs w:val="28"/>
        </w:rPr>
        <w:t>.</w:t>
      </w:r>
      <w:r w:rsidR="0084281C">
        <w:rPr>
          <w:szCs w:val="28"/>
        </w:rPr>
        <w:t>Администратор принимает решение о возврате (об отказе в воз</w:t>
      </w:r>
      <w:r w:rsidR="006A1CDE">
        <w:rPr>
          <w:szCs w:val="28"/>
        </w:rPr>
        <w:t>в</w:t>
      </w:r>
      <w:r w:rsidR="0084281C">
        <w:rPr>
          <w:szCs w:val="28"/>
        </w:rPr>
        <w:t>рате)</w:t>
      </w:r>
      <w:r w:rsidR="006A1CDE">
        <w:rPr>
          <w:szCs w:val="28"/>
        </w:rPr>
        <w:t xml:space="preserve"> </w:t>
      </w:r>
      <w:r w:rsidR="0084281C">
        <w:rPr>
          <w:szCs w:val="28"/>
        </w:rPr>
        <w:t>излишне уплаченных (взысканных) платежей по форме согласно приложения №1-2 к настоящему Порядку в течени</w:t>
      </w:r>
      <w:proofErr w:type="gramStart"/>
      <w:r w:rsidR="0084281C">
        <w:rPr>
          <w:szCs w:val="28"/>
        </w:rPr>
        <w:t>и</w:t>
      </w:r>
      <w:proofErr w:type="gramEnd"/>
      <w:r w:rsidR="0084281C">
        <w:rPr>
          <w:szCs w:val="28"/>
        </w:rPr>
        <w:t xml:space="preserve"> 30 календарных дней со дня регистрации такого заявления</w:t>
      </w:r>
      <w:r w:rsidRPr="00DB76CA">
        <w:rPr>
          <w:szCs w:val="28"/>
        </w:rPr>
        <w:t>.</w:t>
      </w:r>
      <w:r w:rsidR="0084281C">
        <w:rPr>
          <w:szCs w:val="28"/>
        </w:rPr>
        <w:t xml:space="preserve"> Заявление</w:t>
      </w:r>
      <w:r w:rsidR="006A1CDE">
        <w:rPr>
          <w:szCs w:val="28"/>
        </w:rPr>
        <w:t xml:space="preserve"> о возврате излишне уплаченного (взысканного) платежа в бюджет может быть подано плательщиком платежей в бюджет в течении трех лет со дня уплаты (взыскания) такого платежа, если иное не предусмотрено законодательными актами Российской Федерации, котором должны быть указаны обоснование причин возврата и следующие реквизиты для зачисления платежа: 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1) для физических лиц: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фамилия, имя, отчество (при наличии) Заявителя, представителя Заявителя (в случае подачи Заявления на возврат представителем Заявителя);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идентификационный номер налогоплательщика (при наличии);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страховой номер индивидуального лицевого счета (при наличии);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gramStart"/>
      <w:r w:rsidRPr="00955C74">
        <w:rPr>
          <w:sz w:val="28"/>
          <w:szCs w:val="28"/>
          <w:lang w:val="ru-RU"/>
        </w:rPr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  <w:proofErr w:type="gramEnd"/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уникальный идентификатор начисления (при наличии);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уникальный идентификатор платежа (при наличии);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lastRenderedPageBreak/>
        <w:t xml:space="preserve">наименование платежа, денежные </w:t>
      </w:r>
      <w:proofErr w:type="gramStart"/>
      <w:r w:rsidRPr="00955C74">
        <w:rPr>
          <w:sz w:val="28"/>
          <w:szCs w:val="28"/>
          <w:lang w:val="ru-RU"/>
        </w:rPr>
        <w:t>средства</w:t>
      </w:r>
      <w:proofErr w:type="gramEnd"/>
      <w:r w:rsidRPr="00955C74">
        <w:rPr>
          <w:sz w:val="28"/>
          <w:szCs w:val="28"/>
          <w:lang w:val="ru-RU"/>
        </w:rPr>
        <w:t xml:space="preserve"> в уплату которого подлежат возврату;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сумма возврата цифрами и прописью (в валюте Российской Федерации);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причина возврата платежа;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реквизиты банковского счета, открытого в кредитной организации в валюте Российской Федерации;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адрес электронной почты, в случае отсутствия электронной почты – почтовый адрес;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номер контактного телефона (при наличии);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2) для индивидуальных предпринимателей, нотариусов, занимающихся частной практикой, адвокатов, учредивших адвокатские кабинеты, глав крестьянских (фермерских) хозяйств: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фамилия, имя, отчество (при наличии) Заявителя, представителя Заявителя (в случае подачи Заявления на возврат представителем Заявителя);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идентификационный номер налогоплательщика;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gramStart"/>
      <w:r w:rsidRPr="00955C74">
        <w:rPr>
          <w:sz w:val="28"/>
          <w:szCs w:val="28"/>
          <w:lang w:val="ru-RU"/>
        </w:rPr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  <w:proofErr w:type="gramEnd"/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уникальный идентификатор начисления (при наличии);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уникальный идентификатор платежа (при наличии);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 xml:space="preserve">наименование платежа, денежные </w:t>
      </w:r>
      <w:proofErr w:type="gramStart"/>
      <w:r w:rsidRPr="00955C74">
        <w:rPr>
          <w:sz w:val="28"/>
          <w:szCs w:val="28"/>
          <w:lang w:val="ru-RU"/>
        </w:rPr>
        <w:t>средства</w:t>
      </w:r>
      <w:proofErr w:type="gramEnd"/>
      <w:r w:rsidRPr="00955C74">
        <w:rPr>
          <w:sz w:val="28"/>
          <w:szCs w:val="28"/>
          <w:lang w:val="ru-RU"/>
        </w:rPr>
        <w:t xml:space="preserve"> в уплату которого подлежат возврату;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сумма возврата цифрами и прописью (в валюте Российской Федерации);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причина возврата платежа;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реквизиты банковского счета, открытого в кредитной организации в валюте Российской Федерации;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адрес электронной почты, в случае отсутствия электронной почты – почтовый адрес;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номер контактного телефона (при наличии);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3) для юридических лиц: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полное, сокращенное (при наличии), фирменное (при наличии) наименование юридического лица;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идентификационный номер налогоплательщика и код причины постановки на учет;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фамилия, имя, отчество (при наличии) представителя Заявителя;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реквизиты документа, удостоверяющего личность представителя Заявителя (наименование документа, серия, номер, дата выдачи, наименование органа, выдавшего документ);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реквизиты документа, подтверждающего право представителя Заявителя действовать от имени Заявителя;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уникальный идентификатор начисления (при наличии);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уникальный идентификатор платежа (при наличии);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 xml:space="preserve">наименование платежа, денежные </w:t>
      </w:r>
      <w:proofErr w:type="gramStart"/>
      <w:r w:rsidRPr="00955C74">
        <w:rPr>
          <w:sz w:val="28"/>
          <w:szCs w:val="28"/>
          <w:lang w:val="ru-RU"/>
        </w:rPr>
        <w:t>средства</w:t>
      </w:r>
      <w:proofErr w:type="gramEnd"/>
      <w:r w:rsidRPr="00955C74">
        <w:rPr>
          <w:sz w:val="28"/>
          <w:szCs w:val="28"/>
          <w:lang w:val="ru-RU"/>
        </w:rPr>
        <w:t xml:space="preserve"> в уплату которого подлежат возврату;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lastRenderedPageBreak/>
        <w:t>сумма возврата цифрами и прописью (в валюте Российской Федерации);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причина возврата платежа;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реквизиты банковского счета, открытого в кредитной организации в валюте Российской Федерации;</w:t>
      </w:r>
    </w:p>
    <w:p w:rsidR="006A1CDE" w:rsidRPr="00955C74" w:rsidRDefault="006A1CDE" w:rsidP="00955C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55C74">
        <w:rPr>
          <w:sz w:val="28"/>
          <w:szCs w:val="28"/>
          <w:lang w:val="ru-RU"/>
        </w:rPr>
        <w:t>адрес электронной почты, в случае отсутствия электронной почты – почтовый адрес;</w:t>
      </w:r>
    </w:p>
    <w:p w:rsidR="006A1CDE" w:rsidRPr="00955C74" w:rsidRDefault="006A1CDE" w:rsidP="00955C74">
      <w:pPr>
        <w:spacing w:after="200"/>
        <w:ind w:firstLine="709"/>
        <w:jc w:val="both"/>
        <w:rPr>
          <w:szCs w:val="28"/>
        </w:rPr>
      </w:pPr>
      <w:r w:rsidRPr="00955C74">
        <w:rPr>
          <w:szCs w:val="28"/>
        </w:rPr>
        <w:t>номер контактного телефона (при наличии)».</w:t>
      </w:r>
    </w:p>
    <w:p w:rsidR="006A1CDE" w:rsidRDefault="006A1CDE" w:rsidP="00955C74">
      <w:pPr>
        <w:keepNext/>
        <w:keepLines/>
        <w:tabs>
          <w:tab w:val="left" w:pos="1134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DB76CA" w:rsidRPr="006A1CDE">
        <w:rPr>
          <w:szCs w:val="28"/>
        </w:rPr>
        <w:t xml:space="preserve">2. </w:t>
      </w:r>
      <w:proofErr w:type="gramStart"/>
      <w:r w:rsidR="00DB76CA" w:rsidRPr="006A1CDE">
        <w:rPr>
          <w:szCs w:val="28"/>
        </w:rPr>
        <w:t>Контроль за</w:t>
      </w:r>
      <w:proofErr w:type="gramEnd"/>
      <w:r w:rsidR="00DB76CA" w:rsidRPr="006A1CDE">
        <w:rPr>
          <w:szCs w:val="28"/>
        </w:rPr>
        <w:t xml:space="preserve"> выполнением настоящего </w:t>
      </w:r>
      <w:r>
        <w:rPr>
          <w:szCs w:val="28"/>
        </w:rPr>
        <w:t>постановления оставляю за собой</w:t>
      </w:r>
    </w:p>
    <w:p w:rsidR="00DB76CA" w:rsidRPr="00DB76CA" w:rsidRDefault="006A1CDE" w:rsidP="00955C74">
      <w:pPr>
        <w:keepNext/>
        <w:keepLines/>
        <w:tabs>
          <w:tab w:val="left" w:pos="1134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3823F5">
        <w:rPr>
          <w:szCs w:val="28"/>
        </w:rPr>
        <w:t>3.</w:t>
      </w:r>
      <w:r w:rsidR="00DB76CA" w:rsidRPr="00DB76CA">
        <w:rPr>
          <w:szCs w:val="28"/>
        </w:rPr>
        <w:t xml:space="preserve">Настоящее постановление вступает в силу со дня его </w:t>
      </w:r>
      <w:hyperlink r:id="rId7" w:history="1">
        <w:r w:rsidR="00DB76CA" w:rsidRPr="006A1CDE">
          <w:rPr>
            <w:rStyle w:val="a7"/>
            <w:b w:val="0"/>
            <w:color w:val="000000" w:themeColor="text1"/>
            <w:sz w:val="28"/>
            <w:szCs w:val="28"/>
          </w:rPr>
          <w:t>официального опубликования</w:t>
        </w:r>
      </w:hyperlink>
      <w:r w:rsidR="00DB76CA" w:rsidRPr="00DB76CA">
        <w:rPr>
          <w:szCs w:val="28"/>
        </w:rPr>
        <w:t xml:space="preserve"> в газете «Вестник Курманаевского сельсовета» и на официальном сайте администрации сельсовета.</w:t>
      </w:r>
    </w:p>
    <w:p w:rsidR="00F11896" w:rsidRDefault="00F11896" w:rsidP="00955C74">
      <w:pPr>
        <w:ind w:firstLine="709"/>
        <w:jc w:val="both"/>
      </w:pPr>
    </w:p>
    <w:p w:rsidR="001F7036" w:rsidRPr="00065787" w:rsidRDefault="001F7036" w:rsidP="00E65CB4">
      <w:pPr>
        <w:ind w:firstLine="709"/>
        <w:jc w:val="both"/>
      </w:pPr>
    </w:p>
    <w:p w:rsidR="007C3E8E" w:rsidRPr="00065787" w:rsidRDefault="007C3E8E" w:rsidP="00E65CB4">
      <w:pPr>
        <w:ind w:firstLine="709"/>
        <w:jc w:val="both"/>
      </w:pPr>
    </w:p>
    <w:p w:rsidR="00102261" w:rsidRPr="00065787" w:rsidRDefault="00320EE5" w:rsidP="00BC78C6">
      <w:pPr>
        <w:jc w:val="both"/>
      </w:pPr>
      <w:r>
        <w:t>Глава</w:t>
      </w:r>
      <w:r w:rsidR="00102261" w:rsidRPr="00065787">
        <w:t xml:space="preserve"> муниципального</w:t>
      </w:r>
      <w:r w:rsidR="000D153B" w:rsidRPr="00065787">
        <w:t xml:space="preserve"> образования</w:t>
      </w:r>
      <w:r w:rsidR="00BC78C6">
        <w:t xml:space="preserve">        </w:t>
      </w:r>
      <w:r>
        <w:t xml:space="preserve">                            </w:t>
      </w:r>
      <w:r w:rsidR="00BC78C6">
        <w:t xml:space="preserve">            К.Н.Беляева</w:t>
      </w:r>
    </w:p>
    <w:p w:rsidR="00F11896" w:rsidRDefault="00F11896" w:rsidP="00E65CB4">
      <w:pPr>
        <w:ind w:firstLine="709"/>
        <w:jc w:val="both"/>
      </w:pPr>
    </w:p>
    <w:p w:rsidR="002E2603" w:rsidRDefault="002E2603" w:rsidP="007C3E8E">
      <w:pPr>
        <w:jc w:val="both"/>
      </w:pPr>
      <w:bookmarkStart w:id="0" w:name="_GoBack"/>
      <w:bookmarkEnd w:id="0"/>
    </w:p>
    <w:p w:rsidR="002E2603" w:rsidRDefault="002E2603" w:rsidP="007C3E8E">
      <w:pPr>
        <w:jc w:val="both"/>
      </w:pPr>
    </w:p>
    <w:p w:rsidR="003E5A89" w:rsidRDefault="002F0C83" w:rsidP="007C3E8E">
      <w:pPr>
        <w:jc w:val="both"/>
        <w:rPr>
          <w:szCs w:val="28"/>
        </w:rPr>
      </w:pPr>
      <w:r>
        <w:t>Разослано:</w:t>
      </w:r>
      <w:r w:rsidR="00D7547E">
        <w:t xml:space="preserve"> </w:t>
      </w:r>
      <w:proofErr w:type="spellStart"/>
      <w:r w:rsidR="00D7547E">
        <w:t>прокурору</w:t>
      </w:r>
      <w:proofErr w:type="gramStart"/>
      <w:r w:rsidR="00D7547E">
        <w:t>,</w:t>
      </w:r>
      <w:r>
        <w:t>в</w:t>
      </w:r>
      <w:proofErr w:type="spellEnd"/>
      <w:proofErr w:type="gramEnd"/>
      <w:r>
        <w:t xml:space="preserve"> дело</w:t>
      </w:r>
      <w:r w:rsidR="00BC78C6">
        <w:t>.</w:t>
      </w:r>
    </w:p>
    <w:sectPr w:rsidR="003E5A89" w:rsidSect="002E2603">
      <w:pgSz w:w="11906" w:h="16838"/>
      <w:pgMar w:top="113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68F6"/>
    <w:multiLevelType w:val="multilevel"/>
    <w:tmpl w:val="01CEA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102261"/>
    <w:rsid w:val="000008C7"/>
    <w:rsid w:val="000043E3"/>
    <w:rsid w:val="00004F55"/>
    <w:rsid w:val="00014381"/>
    <w:rsid w:val="00017262"/>
    <w:rsid w:val="00030702"/>
    <w:rsid w:val="00033704"/>
    <w:rsid w:val="00050308"/>
    <w:rsid w:val="000572D2"/>
    <w:rsid w:val="00065787"/>
    <w:rsid w:val="0007334C"/>
    <w:rsid w:val="000735AA"/>
    <w:rsid w:val="000C3BBD"/>
    <w:rsid w:val="000D153B"/>
    <w:rsid w:val="000E3415"/>
    <w:rsid w:val="000E3593"/>
    <w:rsid w:val="000F30C4"/>
    <w:rsid w:val="00102261"/>
    <w:rsid w:val="00106408"/>
    <w:rsid w:val="00130484"/>
    <w:rsid w:val="00144513"/>
    <w:rsid w:val="001712EB"/>
    <w:rsid w:val="00174A72"/>
    <w:rsid w:val="0018058A"/>
    <w:rsid w:val="00196BE0"/>
    <w:rsid w:val="001A1872"/>
    <w:rsid w:val="001A5C54"/>
    <w:rsid w:val="001A619B"/>
    <w:rsid w:val="001C69A2"/>
    <w:rsid w:val="001D6A30"/>
    <w:rsid w:val="001E3934"/>
    <w:rsid w:val="001F7036"/>
    <w:rsid w:val="002065DC"/>
    <w:rsid w:val="00213019"/>
    <w:rsid w:val="0022708C"/>
    <w:rsid w:val="002314FE"/>
    <w:rsid w:val="00243701"/>
    <w:rsid w:val="00255755"/>
    <w:rsid w:val="00267151"/>
    <w:rsid w:val="00286E44"/>
    <w:rsid w:val="002C4251"/>
    <w:rsid w:val="002E2603"/>
    <w:rsid w:val="002F0C83"/>
    <w:rsid w:val="002F3DDA"/>
    <w:rsid w:val="002F623F"/>
    <w:rsid w:val="003144B4"/>
    <w:rsid w:val="00320EE5"/>
    <w:rsid w:val="00324321"/>
    <w:rsid w:val="003760CE"/>
    <w:rsid w:val="003814F9"/>
    <w:rsid w:val="003823F5"/>
    <w:rsid w:val="003842B0"/>
    <w:rsid w:val="003938B3"/>
    <w:rsid w:val="00396AB5"/>
    <w:rsid w:val="003A6373"/>
    <w:rsid w:val="003A73A5"/>
    <w:rsid w:val="003D1D81"/>
    <w:rsid w:val="003D4BF8"/>
    <w:rsid w:val="003E32EC"/>
    <w:rsid w:val="003E5A89"/>
    <w:rsid w:val="0041228F"/>
    <w:rsid w:val="00413A1B"/>
    <w:rsid w:val="00413F3D"/>
    <w:rsid w:val="00425B12"/>
    <w:rsid w:val="00444303"/>
    <w:rsid w:val="004554A9"/>
    <w:rsid w:val="00460CD6"/>
    <w:rsid w:val="00472833"/>
    <w:rsid w:val="00474ABF"/>
    <w:rsid w:val="004A026F"/>
    <w:rsid w:val="004E0682"/>
    <w:rsid w:val="004F78B0"/>
    <w:rsid w:val="0050602D"/>
    <w:rsid w:val="00511F87"/>
    <w:rsid w:val="00526F30"/>
    <w:rsid w:val="005575BC"/>
    <w:rsid w:val="00561369"/>
    <w:rsid w:val="005622E9"/>
    <w:rsid w:val="00564DE2"/>
    <w:rsid w:val="00577280"/>
    <w:rsid w:val="00596B2F"/>
    <w:rsid w:val="005D2548"/>
    <w:rsid w:val="005F4FB1"/>
    <w:rsid w:val="00603EA0"/>
    <w:rsid w:val="0061078E"/>
    <w:rsid w:val="0065069C"/>
    <w:rsid w:val="00667A8E"/>
    <w:rsid w:val="00681B0D"/>
    <w:rsid w:val="006862B6"/>
    <w:rsid w:val="0068744F"/>
    <w:rsid w:val="00696305"/>
    <w:rsid w:val="00697DE8"/>
    <w:rsid w:val="006A1CDE"/>
    <w:rsid w:val="006A408F"/>
    <w:rsid w:val="006A712B"/>
    <w:rsid w:val="006B3030"/>
    <w:rsid w:val="006B519C"/>
    <w:rsid w:val="0071154F"/>
    <w:rsid w:val="00731C58"/>
    <w:rsid w:val="00744C2F"/>
    <w:rsid w:val="0075216A"/>
    <w:rsid w:val="00761CDB"/>
    <w:rsid w:val="00771367"/>
    <w:rsid w:val="00774516"/>
    <w:rsid w:val="007838A5"/>
    <w:rsid w:val="00794099"/>
    <w:rsid w:val="00796549"/>
    <w:rsid w:val="007C3E8E"/>
    <w:rsid w:val="007D1BEE"/>
    <w:rsid w:val="007F18CB"/>
    <w:rsid w:val="008004D2"/>
    <w:rsid w:val="0084281C"/>
    <w:rsid w:val="008518CB"/>
    <w:rsid w:val="00867960"/>
    <w:rsid w:val="00872AA2"/>
    <w:rsid w:val="0088128F"/>
    <w:rsid w:val="0088578A"/>
    <w:rsid w:val="00892318"/>
    <w:rsid w:val="008B5609"/>
    <w:rsid w:val="008C29B9"/>
    <w:rsid w:val="008C2ACE"/>
    <w:rsid w:val="008D1B43"/>
    <w:rsid w:val="008D23D5"/>
    <w:rsid w:val="0090789E"/>
    <w:rsid w:val="0091329C"/>
    <w:rsid w:val="0093290A"/>
    <w:rsid w:val="00935267"/>
    <w:rsid w:val="0093606E"/>
    <w:rsid w:val="00955C74"/>
    <w:rsid w:val="0097466D"/>
    <w:rsid w:val="009C496B"/>
    <w:rsid w:val="009E2E3C"/>
    <w:rsid w:val="009E4BB4"/>
    <w:rsid w:val="009F16FC"/>
    <w:rsid w:val="009F3F6B"/>
    <w:rsid w:val="00A14494"/>
    <w:rsid w:val="00A20443"/>
    <w:rsid w:val="00A3578D"/>
    <w:rsid w:val="00A403DE"/>
    <w:rsid w:val="00A6536D"/>
    <w:rsid w:val="00A754AE"/>
    <w:rsid w:val="00A762DD"/>
    <w:rsid w:val="00A81E23"/>
    <w:rsid w:val="00A863BF"/>
    <w:rsid w:val="00AA026F"/>
    <w:rsid w:val="00AA6BB0"/>
    <w:rsid w:val="00AB04ED"/>
    <w:rsid w:val="00AB088A"/>
    <w:rsid w:val="00AB4FB2"/>
    <w:rsid w:val="00AE0DFC"/>
    <w:rsid w:val="00B14E69"/>
    <w:rsid w:val="00B17D8D"/>
    <w:rsid w:val="00B24873"/>
    <w:rsid w:val="00B53394"/>
    <w:rsid w:val="00B56B48"/>
    <w:rsid w:val="00B62710"/>
    <w:rsid w:val="00B762C3"/>
    <w:rsid w:val="00B8288F"/>
    <w:rsid w:val="00B86FE3"/>
    <w:rsid w:val="00BA17E5"/>
    <w:rsid w:val="00BB1ABC"/>
    <w:rsid w:val="00BB472B"/>
    <w:rsid w:val="00BB7A4B"/>
    <w:rsid w:val="00BC78C6"/>
    <w:rsid w:val="00BF0207"/>
    <w:rsid w:val="00BF0C5E"/>
    <w:rsid w:val="00BF431B"/>
    <w:rsid w:val="00C25B01"/>
    <w:rsid w:val="00C44275"/>
    <w:rsid w:val="00CA43B4"/>
    <w:rsid w:val="00CA5BB0"/>
    <w:rsid w:val="00CC6DF2"/>
    <w:rsid w:val="00CD7640"/>
    <w:rsid w:val="00CE0AD8"/>
    <w:rsid w:val="00CF1060"/>
    <w:rsid w:val="00CF42FB"/>
    <w:rsid w:val="00CF4791"/>
    <w:rsid w:val="00D16498"/>
    <w:rsid w:val="00D259F4"/>
    <w:rsid w:val="00D4071F"/>
    <w:rsid w:val="00D437D0"/>
    <w:rsid w:val="00D44742"/>
    <w:rsid w:val="00D5016E"/>
    <w:rsid w:val="00D619E9"/>
    <w:rsid w:val="00D64DB1"/>
    <w:rsid w:val="00D665EA"/>
    <w:rsid w:val="00D7547E"/>
    <w:rsid w:val="00D75AD1"/>
    <w:rsid w:val="00D93FC6"/>
    <w:rsid w:val="00DA6D11"/>
    <w:rsid w:val="00DB2968"/>
    <w:rsid w:val="00DB5B20"/>
    <w:rsid w:val="00DB76CA"/>
    <w:rsid w:val="00DD097C"/>
    <w:rsid w:val="00DE1EBD"/>
    <w:rsid w:val="00DE4CFD"/>
    <w:rsid w:val="00E258A3"/>
    <w:rsid w:val="00E33C71"/>
    <w:rsid w:val="00E415F0"/>
    <w:rsid w:val="00E64B14"/>
    <w:rsid w:val="00E65CB4"/>
    <w:rsid w:val="00E7696B"/>
    <w:rsid w:val="00E83A18"/>
    <w:rsid w:val="00E903AE"/>
    <w:rsid w:val="00E97EC1"/>
    <w:rsid w:val="00EA7DAC"/>
    <w:rsid w:val="00EC597B"/>
    <w:rsid w:val="00ED1C06"/>
    <w:rsid w:val="00ED6D06"/>
    <w:rsid w:val="00EF51B3"/>
    <w:rsid w:val="00F039D0"/>
    <w:rsid w:val="00F11896"/>
    <w:rsid w:val="00F33CD8"/>
    <w:rsid w:val="00F56756"/>
    <w:rsid w:val="00F61D23"/>
    <w:rsid w:val="00F9524A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261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2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6E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A18"/>
    <w:pPr>
      <w:ind w:left="720"/>
      <w:contextualSpacing/>
    </w:pPr>
  </w:style>
  <w:style w:type="character" w:customStyle="1" w:styleId="a7">
    <w:name w:val="Гипертекстовая ссылка"/>
    <w:rsid w:val="00DB76CA"/>
    <w:rPr>
      <w:b/>
      <w:bCs/>
      <w:color w:val="106BBE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6A1CDE"/>
    <w:pPr>
      <w:spacing w:before="100" w:beforeAutospacing="1" w:after="100" w:afterAutospacing="1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261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2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6E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635642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6162-76E9-42AE-93FE-3AEEAFB5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2023-02-09T07:30:00Z</cp:lastPrinted>
  <dcterms:created xsi:type="dcterms:W3CDTF">2023-02-09T09:11:00Z</dcterms:created>
  <dcterms:modified xsi:type="dcterms:W3CDTF">2023-02-09T09:11:00Z</dcterms:modified>
</cp:coreProperties>
</file>