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4"/>
        <w:tblW w:w="9464" w:type="dxa"/>
        <w:tblLook w:val="04A0"/>
      </w:tblPr>
      <w:tblGrid>
        <w:gridCol w:w="3652"/>
        <w:gridCol w:w="5812"/>
      </w:tblGrid>
      <w:tr w:rsidR="00F6774D" w:rsidRPr="00F6774D" w:rsidTr="00F81A9B">
        <w:trPr>
          <w:trHeight w:val="3598"/>
        </w:trPr>
        <w:tc>
          <w:tcPr>
            <w:tcW w:w="3652" w:type="dxa"/>
          </w:tcPr>
          <w:p w:rsidR="00F6774D" w:rsidRPr="00F6774D" w:rsidRDefault="00F6774D" w:rsidP="00F67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6100" cy="65341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6774D" w:rsidRDefault="00F6774D" w:rsidP="00F6774D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E7CA0" w:rsidRPr="00F6774D" w:rsidRDefault="002E7CA0" w:rsidP="00F6774D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поселение</w:t>
            </w:r>
          </w:p>
          <w:p w:rsidR="00F6774D" w:rsidRPr="00F6774D" w:rsidRDefault="00343244" w:rsidP="00F6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Курманаевский</w:t>
            </w:r>
            <w:r w:rsidR="00F6774D"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</w:p>
          <w:p w:rsidR="00F6774D" w:rsidRPr="00F6774D" w:rsidRDefault="002E7CA0" w:rsidP="00F6774D">
            <w:pPr>
              <w:keepNext/>
              <w:spacing w:after="0" w:line="240" w:lineRule="auto"/>
              <w:ind w:left="-540" w:right="-12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F6774D"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Оренбургской области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774D" w:rsidRPr="002E7CA0" w:rsidRDefault="00DC5AFA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  <w:r w:rsid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6774D" w:rsidRP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6774D" w:rsidRP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5812" w:type="dxa"/>
          </w:tcPr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774D" w:rsidRDefault="00F6774D" w:rsidP="00F677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4D" w:rsidRPr="00F6774D" w:rsidRDefault="00F6774D" w:rsidP="00F677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AD" w:rsidRPr="00806046" w:rsidRDefault="00806046" w:rsidP="00F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32DE9" w:rsidRPr="00F32DE9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бюджетного прогноза муниципального </w:t>
      </w:r>
      <w:r w:rsidRPr="0080604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43244">
        <w:rPr>
          <w:rFonts w:ascii="Times New Roman" w:hAnsi="Times New Roman" w:cs="Times New Roman"/>
          <w:sz w:val="28"/>
          <w:szCs w:val="28"/>
        </w:rPr>
        <w:t>Курманаевский</w:t>
      </w:r>
      <w:r w:rsidRPr="0080604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32DE9">
        <w:rPr>
          <w:rFonts w:ascii="Times New Roman" w:hAnsi="Times New Roman" w:cs="Times New Roman"/>
          <w:sz w:val="28"/>
          <w:szCs w:val="28"/>
        </w:rPr>
        <w:t>Курманаевского</w:t>
      </w:r>
      <w:r w:rsidRPr="0080604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32DE9" w:rsidRPr="00F32DE9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</w:p>
    <w:p w:rsidR="00806046" w:rsidRPr="00806046" w:rsidRDefault="0080604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46" w:rsidRPr="00806046" w:rsidRDefault="0080604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AD" w:rsidRPr="00806046" w:rsidRDefault="00C246AD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C3CDD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44F" w:rsidRP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15 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644F" w:rsidRP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онституции 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78F" w:rsidRPr="000137F2">
        <w:rPr>
          <w:rFonts w:ascii="Times New Roman" w:hAnsi="Times New Roman"/>
          <w:color w:val="000000"/>
          <w:sz w:val="28"/>
          <w:szCs w:val="28"/>
        </w:rPr>
        <w:t>статьей 170.1 Бюджетного кодекса Российской</w:t>
      </w:r>
      <w:r w:rsidR="006D278F">
        <w:rPr>
          <w:rFonts w:ascii="Times New Roman" w:hAnsi="Times New Roman"/>
          <w:color w:val="000000"/>
          <w:sz w:val="28"/>
          <w:szCs w:val="28"/>
        </w:rPr>
        <w:t xml:space="preserve"> Федерации, </w:t>
      </w:r>
      <w:r w:rsidR="00F4644F" w:rsidRP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 Федерального закона от 28 июня 2014 года № 172-ФЗ «О стратегическом планировании в Российской Федерации», </w:t>
      </w:r>
      <w:r w:rsidR="00F4644F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4644F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F4644F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3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DE9" w:rsidRPr="00C16A38" w:rsidRDefault="00F4644F" w:rsidP="00C16A38">
      <w:pPr>
        <w:pStyle w:val="a5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 и утверждения бюджетного прогноза </w:t>
      </w:r>
      <w:r w:rsidR="00E35386"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E35386"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 </w:t>
      </w:r>
      <w:r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согласно приложению.</w:t>
      </w:r>
    </w:p>
    <w:p w:rsidR="00E35386" w:rsidRPr="00E35386" w:rsidRDefault="00D36D6E" w:rsidP="00E35386">
      <w:pPr>
        <w:tabs>
          <w:tab w:val="left" w:pos="-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2DE9" w:rsidRDefault="00D36D6E" w:rsidP="00E35386">
      <w:pPr>
        <w:tabs>
          <w:tab w:val="left" w:pos="-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подписания, подлежит</w:t>
      </w:r>
      <w:r w:rsidR="00E35386" w:rsidRPr="00E35386">
        <w:t xml:space="preserve"> </w:t>
      </w:r>
      <w:r w:rsidR="00E35386">
        <w:rPr>
          <w:rFonts w:ascii="Times New Roman" w:hAnsi="Times New Roman"/>
          <w:sz w:val="28"/>
          <w:szCs w:val="28"/>
        </w:rPr>
        <w:t>опубликованию в газете «</w:t>
      </w:r>
      <w:r w:rsidR="003A56B1" w:rsidRPr="003A56B1">
        <w:rPr>
          <w:rFonts w:ascii="Times New Roman" w:hAnsi="Times New Roman" w:cs="Times New Roman"/>
          <w:sz w:val="28"/>
          <w:szCs w:val="28"/>
        </w:rPr>
        <w:t>Вестник Курманаевского сельсовета</w:t>
      </w:r>
      <w:r w:rsidR="00E35386">
        <w:rPr>
          <w:rFonts w:ascii="Times New Roman" w:hAnsi="Times New Roman"/>
          <w:sz w:val="28"/>
          <w:szCs w:val="28"/>
        </w:rPr>
        <w:t>»</w:t>
      </w:r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в сети «Интернет» на официальном сайте муниципального образования</w:t>
      </w:r>
      <w:r w:rsid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806046" w:rsidRPr="00806046" w:rsidRDefault="00806046" w:rsidP="0080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046" w:rsidRPr="00806046" w:rsidRDefault="00806046" w:rsidP="0080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046" w:rsidRPr="00806046" w:rsidRDefault="00F76C12" w:rsidP="0080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046" w:rsidRPr="008060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677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6B1">
        <w:rPr>
          <w:rFonts w:ascii="Times New Roman" w:hAnsi="Times New Roman" w:cs="Times New Roman"/>
          <w:sz w:val="28"/>
          <w:szCs w:val="28"/>
        </w:rPr>
        <w:t>К.Н.Беляева</w:t>
      </w:r>
    </w:p>
    <w:p w:rsidR="00806046" w:rsidRPr="00806046" w:rsidRDefault="00806046" w:rsidP="008060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6046" w:rsidRPr="00806046" w:rsidRDefault="00806046" w:rsidP="008060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35386" w:rsidRPr="006661A7" w:rsidRDefault="00806046" w:rsidP="006661A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046">
        <w:rPr>
          <w:rFonts w:ascii="Times New Roman" w:hAnsi="Times New Roman" w:cs="Times New Roman"/>
          <w:b w:val="0"/>
          <w:sz w:val="28"/>
          <w:szCs w:val="28"/>
        </w:rPr>
        <w:t>Разослано: в дело, прокурору</w:t>
      </w:r>
      <w:r w:rsidR="006661A7">
        <w:rPr>
          <w:rFonts w:ascii="Times New Roman" w:hAnsi="Times New Roman" w:cs="Times New Roman"/>
          <w:b w:val="0"/>
          <w:sz w:val="28"/>
          <w:szCs w:val="28"/>
        </w:rPr>
        <w:t>, бухгалтеру</w:t>
      </w:r>
    </w:p>
    <w:p w:rsidR="00E35386" w:rsidRDefault="00E35386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E" w:rsidRDefault="00D36D6E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E" w:rsidRDefault="00D36D6E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E" w:rsidRDefault="00D36D6E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E" w:rsidRDefault="00D36D6E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35386" w:rsidRPr="00DC5AFA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5AFA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 w:rsidRPr="00DC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A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C5AF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2780E" w:rsidRDefault="0062780E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62780E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6774D" w:rsidRDefault="00E35386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утверждения бюджетного прогноза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определяет требования к структуре и содержанию бюджетного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бюджетный прогноз), последовательности действий по разработке и утверждению бюджетного прогноза, внесению изменений в бюджетный прогноз.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Бюджетной прогноз разрабатывается каждые три года на шесть и более лет на основе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период.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о бюджете без продления периода его действия.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проекта бюджетного прогноза (изменений в бюджетный прогноз) осуществляется муниципальным образованием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проекта долгосрочного прогноза (изменений долгосрочного прогноза)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долгосрочный прогноз).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бюджетного прогноза (изменения бюджетного прогноза)</w:t>
      </w:r>
    </w:p>
    <w:p w:rsidR="0062780E" w:rsidRPr="0062780E" w:rsidRDefault="0062780E" w:rsidP="00F7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Совет депутатов 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Бюджетный прогноз (изменения в бюджетный прогноз) утверждаются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месяцев со дня официального опубликования решения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Бюджетный прогноз включает в себя следующие основные разделы: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Цели, задачи и принципы долгосрочной бюджетной политики.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экономики бюджета</w:t>
      </w:r>
      <w:r w:rsidR="00AF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бюджетной политики предшествующего периода.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Межбюджетные отношения.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Сбалансированность и долговая политика.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развития экономики на долгосрочный период.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Направления бюджетной </w:t>
      </w:r>
      <w:proofErr w:type="gramStart"/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</w:t>
      </w:r>
      <w:proofErr w:type="gramEnd"/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Межбюджетные отношения.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Сбалансированность и долговая политика.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по повышению эффективности бюджетных расходов.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VI.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Параметры муниципального бюджета на долгосрочный период в форме приложений.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может включать в себя другие разделы, необходимые для определения основных подходов к формированию 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долгосрочном периоде.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Разделы бюджетного прогноза содержат следующие основные положения: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 - цели, задачи, принципы и основные подходы к формированию бюджетной политики;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 - текущее экономическое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влияние на показатели муниципального и консолидированного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III - итоги бюджетной политики, проводимой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предшествующие три года;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 - анализ условий возможного развития экономики сельсовета на долгосрочный период;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 - анализ основных характеристик, а также иных параметров и консолидированного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(источники финансирования дефицита бюджета, объемы Резервного фонда) на долгосрочный период;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 - приложения к бюджетному прогнозу, в том числе предельные расходы бюджета на финансовое обеспечение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осуществление не программных направлений деятельности.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Приложениями к бюджетному прогнозу являются: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по форме согласно приложению № 1 к настоящему Порядку;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налоговые доходы  бюджета сельсовета по форме согласно приложению № 2 к настоящему Порядку;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сельсовета  по форме согласно приложению № 3 к настоящему Порядку;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расходы бюджета сельсовета  на финансовое обеспечение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осуществление непрограммных направлений деятельности по форме согласно приложению № 4 к настоящему Порядку.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бюджетного прогноза (изменений в бюджетный прогноз):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15 сентября текущего финансового года направляет в финансовый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 долгосрочного прогноза (изменений в долгосрочный прогноз);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5 октября текущего финансового года направляет в финансовый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уточненный проект долгосрочного прогноза (изменений в долгосрочный прогноз).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ноября текущего финансового года направляет в финансовый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 бюджетного прогноза (изменений в бюджетный прогноз);</w:t>
      </w:r>
    </w:p>
    <w:p w:rsidR="0062780E" w:rsidRPr="0062780E" w:rsidRDefault="0062780E" w:rsidP="00627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двух месяцев со дня официального опубликования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вносит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62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бюджетного прогноза (изменений в бюджетный прогноз).</w:t>
      </w:r>
      <w:proofErr w:type="gramEnd"/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5386" w:rsidRPr="00E35386">
          <w:pgSz w:w="11906" w:h="16838"/>
          <w:pgMar w:top="1134" w:right="851" w:bottom="851" w:left="1701" w:header="709" w:footer="709" w:gutter="0"/>
          <w:cols w:space="720"/>
        </w:sect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бюджетного прогноза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 района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основных показателей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35386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E3538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E35386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5"/>
        <w:gridCol w:w="594"/>
        <w:gridCol w:w="593"/>
        <w:gridCol w:w="525"/>
        <w:gridCol w:w="525"/>
        <w:gridCol w:w="525"/>
        <w:gridCol w:w="525"/>
        <w:gridCol w:w="525"/>
        <w:gridCol w:w="525"/>
        <w:gridCol w:w="525"/>
        <w:gridCol w:w="562"/>
      </w:tblGrid>
      <w:tr w:rsidR="00E35386" w:rsidRPr="00E35386" w:rsidTr="00CE250D"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0D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</w:tr>
      <w:tr w:rsidR="00E35386" w:rsidRPr="00E35386" w:rsidTr="00CE25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6" w:rsidRPr="00E35386" w:rsidRDefault="00E35386" w:rsidP="00E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50D" w:rsidRPr="00E35386" w:rsidTr="00CE25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бюджета, всего</w:t>
            </w:r>
          </w:p>
          <w:p w:rsidR="00F6774D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езвозмездные поступления, всего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дотации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субсидии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субвенции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бюджета, всего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(проценты)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CE250D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0D" w:rsidRPr="00E35386" w:rsidRDefault="00CE250D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бюджетного прогноза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 района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налоговые доходы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3A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Курманаевского</w:t>
      </w: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на _______ годы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35386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E3538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E35386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595"/>
        <w:gridCol w:w="595"/>
        <w:gridCol w:w="526"/>
        <w:gridCol w:w="526"/>
        <w:gridCol w:w="526"/>
        <w:gridCol w:w="526"/>
        <w:gridCol w:w="526"/>
        <w:gridCol w:w="526"/>
        <w:gridCol w:w="526"/>
        <w:gridCol w:w="563"/>
      </w:tblGrid>
      <w:tr w:rsidR="00E35386" w:rsidRPr="00E35386" w:rsidTr="00F81A9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0D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</w:tr>
      <w:tr w:rsidR="00E35386" w:rsidRPr="00E35386" w:rsidTr="00F81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6" w:rsidRPr="00E35386" w:rsidRDefault="00E35386" w:rsidP="00E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50D" w:rsidRPr="00E35386" w:rsidTr="00F81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CE250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всего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бюджетного прогноза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 района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муниципального образования </w:t>
      </w:r>
      <w:r w:rsidR="003A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Курманаевский </w:t>
      </w: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Курманаевского</w:t>
      </w: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на _______ годы    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35386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E3538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E35386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565"/>
        <w:gridCol w:w="565"/>
        <w:gridCol w:w="502"/>
        <w:gridCol w:w="501"/>
        <w:gridCol w:w="502"/>
        <w:gridCol w:w="501"/>
        <w:gridCol w:w="502"/>
        <w:gridCol w:w="501"/>
        <w:gridCol w:w="502"/>
        <w:gridCol w:w="536"/>
      </w:tblGrid>
      <w:tr w:rsidR="00E35386" w:rsidRPr="00E35386" w:rsidTr="00F81A9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0D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</w:tr>
      <w:tr w:rsidR="00E35386" w:rsidRPr="00E35386" w:rsidTr="00F81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6" w:rsidRPr="00E35386" w:rsidRDefault="00E35386" w:rsidP="00E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50D" w:rsidRPr="00E35386" w:rsidTr="00F81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CE250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всего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Здравоохранение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4D" w:rsidRDefault="00F6774D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4D" w:rsidRPr="00E35386" w:rsidRDefault="00F6774D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бюджетного прогноза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Курманаевский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 района</w:t>
      </w: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расходы на финансовое обеспечение реализации муниципальных программ муниципального образования </w:t>
      </w:r>
    </w:p>
    <w:p w:rsidR="00E35386" w:rsidRPr="00E35386" w:rsidRDefault="003A56B1" w:rsidP="00E35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Курманаевский</w:t>
      </w:r>
      <w:r w:rsidR="00E35386"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Курманаевского</w:t>
      </w:r>
      <w:r w:rsidR="00E35386" w:rsidRPr="00E35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и на осуществление непрограммных направлений деятельности</w:t>
      </w: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5386" w:rsidRPr="00E35386" w:rsidRDefault="00E35386" w:rsidP="00E3538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35386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E3538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E35386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9"/>
        <w:gridCol w:w="598"/>
        <w:gridCol w:w="598"/>
        <w:gridCol w:w="529"/>
        <w:gridCol w:w="528"/>
        <w:gridCol w:w="529"/>
        <w:gridCol w:w="528"/>
        <w:gridCol w:w="529"/>
        <w:gridCol w:w="528"/>
        <w:gridCol w:w="529"/>
        <w:gridCol w:w="566"/>
      </w:tblGrid>
      <w:tr w:rsidR="00E35386" w:rsidRPr="00E35386" w:rsidTr="00F81A9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0D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</w:tr>
      <w:tr w:rsidR="00E35386" w:rsidRPr="00E35386" w:rsidTr="00F81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6" w:rsidRPr="00E35386" w:rsidRDefault="00E35386" w:rsidP="00E3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50D" w:rsidRPr="00E35386" w:rsidTr="00F81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D" w:rsidRPr="00CE250D" w:rsidRDefault="00CE250D" w:rsidP="00CE25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всего</w:t>
            </w:r>
          </w:p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униципальная программа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униципальная программа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униципальная программа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386" w:rsidRPr="00E35386" w:rsidTr="00F81A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86" w:rsidRPr="00E35386" w:rsidRDefault="00F6774D" w:rsidP="00E3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35386" w:rsidRPr="00E3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епрограммные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86" w:rsidRPr="00E35386" w:rsidRDefault="00E35386" w:rsidP="00E3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386" w:rsidRPr="00E35386" w:rsidRDefault="00E35386" w:rsidP="00E3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6" w:rsidRPr="00E35386" w:rsidRDefault="00E35386" w:rsidP="00E35386">
      <w:pPr>
        <w:rPr>
          <w:lang w:eastAsia="ru-RU"/>
        </w:rPr>
      </w:pPr>
    </w:p>
    <w:p w:rsidR="00C246AD" w:rsidRPr="00806046" w:rsidRDefault="00C246AD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46AD" w:rsidRPr="00806046" w:rsidSect="0080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74A0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6014"/>
    <w:multiLevelType w:val="hybridMultilevel"/>
    <w:tmpl w:val="5A028954"/>
    <w:lvl w:ilvl="0" w:tplc="2BA2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4962"/>
    <w:multiLevelType w:val="hybridMultilevel"/>
    <w:tmpl w:val="881049F6"/>
    <w:lvl w:ilvl="0" w:tplc="58CACD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D3EA1"/>
    <w:multiLevelType w:val="hybridMultilevel"/>
    <w:tmpl w:val="8376EB0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F1957"/>
    <w:multiLevelType w:val="hybridMultilevel"/>
    <w:tmpl w:val="8B420C0C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49D3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0E0"/>
    <w:rsid w:val="00016E28"/>
    <w:rsid w:val="00021A07"/>
    <w:rsid w:val="0005495E"/>
    <w:rsid w:val="000A7516"/>
    <w:rsid w:val="00185361"/>
    <w:rsid w:val="00206588"/>
    <w:rsid w:val="0023267A"/>
    <w:rsid w:val="002410BE"/>
    <w:rsid w:val="002E7CA0"/>
    <w:rsid w:val="002F546C"/>
    <w:rsid w:val="00343244"/>
    <w:rsid w:val="00357701"/>
    <w:rsid w:val="003A56B1"/>
    <w:rsid w:val="003D063D"/>
    <w:rsid w:val="004121C5"/>
    <w:rsid w:val="004209AD"/>
    <w:rsid w:val="0062780E"/>
    <w:rsid w:val="006661A7"/>
    <w:rsid w:val="00666AC1"/>
    <w:rsid w:val="006C3CDD"/>
    <w:rsid w:val="006D278F"/>
    <w:rsid w:val="00731773"/>
    <w:rsid w:val="007833D7"/>
    <w:rsid w:val="00806046"/>
    <w:rsid w:val="00814FB3"/>
    <w:rsid w:val="00820093"/>
    <w:rsid w:val="0085156E"/>
    <w:rsid w:val="008A427F"/>
    <w:rsid w:val="008F519C"/>
    <w:rsid w:val="008F7E0E"/>
    <w:rsid w:val="00911505"/>
    <w:rsid w:val="009E12A2"/>
    <w:rsid w:val="00A048D4"/>
    <w:rsid w:val="00A40E3E"/>
    <w:rsid w:val="00A829A0"/>
    <w:rsid w:val="00AB40E0"/>
    <w:rsid w:val="00AD6EEA"/>
    <w:rsid w:val="00AF0B59"/>
    <w:rsid w:val="00AF7356"/>
    <w:rsid w:val="00B14160"/>
    <w:rsid w:val="00B71CEF"/>
    <w:rsid w:val="00B76878"/>
    <w:rsid w:val="00BA08CD"/>
    <w:rsid w:val="00BC722D"/>
    <w:rsid w:val="00C16A38"/>
    <w:rsid w:val="00C246AD"/>
    <w:rsid w:val="00CE250D"/>
    <w:rsid w:val="00D30375"/>
    <w:rsid w:val="00D36D6E"/>
    <w:rsid w:val="00D657E8"/>
    <w:rsid w:val="00DC5AFA"/>
    <w:rsid w:val="00DE788F"/>
    <w:rsid w:val="00E35386"/>
    <w:rsid w:val="00E74DDE"/>
    <w:rsid w:val="00F32DE9"/>
    <w:rsid w:val="00F4644F"/>
    <w:rsid w:val="00F6774D"/>
    <w:rsid w:val="00F76C12"/>
    <w:rsid w:val="00FA40FF"/>
    <w:rsid w:val="00FB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4"/>
  </w:style>
  <w:style w:type="paragraph" w:styleId="1">
    <w:name w:val="heading 1"/>
    <w:basedOn w:val="a"/>
    <w:next w:val="a"/>
    <w:link w:val="10"/>
    <w:qFormat/>
    <w:rsid w:val="006C3C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C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E26E-4EB9-4FB3-8CF7-1E29E606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ЗАМГЛАВЫ</cp:lastModifiedBy>
  <cp:revision>2</cp:revision>
  <cp:lastPrinted>2023-03-07T07:23:00Z</cp:lastPrinted>
  <dcterms:created xsi:type="dcterms:W3CDTF">2023-03-07T07:24:00Z</dcterms:created>
  <dcterms:modified xsi:type="dcterms:W3CDTF">2023-03-07T07:24:00Z</dcterms:modified>
</cp:coreProperties>
</file>