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20387721"/>
        <w:docPartObj>
          <w:docPartGallery w:val="Cover Pages"/>
          <w:docPartUnique/>
        </w:docPartObj>
      </w:sdtPr>
      <w:sdtEndPr>
        <w:rPr>
          <w:rFonts w:ascii="Times New Roman" w:eastAsia="Times New Roman" w:hAnsi="Times New Roman" w:cs="Times New Roman"/>
          <w:sz w:val="24"/>
          <w:szCs w:val="24"/>
          <w:lang w:eastAsia="ru-RU"/>
        </w:rPr>
      </w:sdtEndPr>
      <w:sdtContent>
        <w:p w:rsidR="00874AAB"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Приложение </w:t>
          </w:r>
        </w:p>
        <w:p w:rsidR="00874AAB"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к решению Совета депутатов  муниципального образования </w:t>
          </w:r>
          <w:proofErr w:type="spellStart"/>
          <w:r w:rsidR="006E3449">
            <w:rPr>
              <w:rFonts w:ascii="Times New Roman" w:eastAsia="Times New Roman" w:hAnsi="Times New Roman" w:cs="Times New Roman"/>
              <w:sz w:val="24"/>
              <w:szCs w:val="24"/>
            </w:rPr>
            <w:t>Курманаев</w:t>
          </w:r>
          <w:r w:rsidR="0047195C">
            <w:rPr>
              <w:rFonts w:ascii="Times New Roman" w:eastAsia="Times New Roman" w:hAnsi="Times New Roman" w:cs="Times New Roman"/>
              <w:sz w:val="24"/>
              <w:szCs w:val="24"/>
            </w:rPr>
            <w:t>ски</w:t>
          </w:r>
          <w:r w:rsidR="00F550B1">
            <w:rPr>
              <w:rFonts w:ascii="Times New Roman" w:eastAsia="Times New Roman" w:hAnsi="Times New Roman" w:cs="Times New Roman"/>
              <w:sz w:val="24"/>
              <w:szCs w:val="24"/>
            </w:rPr>
            <w:t>й</w:t>
          </w:r>
          <w:proofErr w:type="spellEnd"/>
          <w:r w:rsidR="00F550B1">
            <w:rPr>
              <w:rFonts w:ascii="Times New Roman" w:eastAsia="Times New Roman" w:hAnsi="Times New Roman" w:cs="Times New Roman"/>
              <w:sz w:val="24"/>
              <w:szCs w:val="24"/>
            </w:rPr>
            <w:t xml:space="preserve"> сельсовет</w:t>
          </w:r>
          <w:r w:rsidR="008F3FD7">
            <w:rPr>
              <w:rFonts w:ascii="Times New Roman" w:eastAsia="Times New Roman" w:hAnsi="Times New Roman" w:cs="Times New Roman"/>
              <w:sz w:val="24"/>
              <w:szCs w:val="24"/>
            </w:rPr>
            <w:t xml:space="preserve"> </w:t>
          </w:r>
          <w:proofErr w:type="spellStart"/>
          <w:r w:rsidR="006E3449">
            <w:rPr>
              <w:rFonts w:ascii="Times New Roman" w:eastAsia="Times New Roman" w:hAnsi="Times New Roman" w:cs="Times New Roman"/>
              <w:sz w:val="24"/>
              <w:szCs w:val="24"/>
            </w:rPr>
            <w:t>Курманаев</w:t>
          </w:r>
          <w:r w:rsidR="0047195C">
            <w:rPr>
              <w:rFonts w:ascii="Times New Roman" w:eastAsia="Times New Roman" w:hAnsi="Times New Roman" w:cs="Times New Roman"/>
              <w:sz w:val="24"/>
              <w:szCs w:val="24"/>
            </w:rPr>
            <w:t>ского</w:t>
          </w:r>
          <w:proofErr w:type="spellEnd"/>
          <w:r w:rsidR="0047195C">
            <w:rPr>
              <w:rFonts w:ascii="Times New Roman" w:eastAsia="Times New Roman" w:hAnsi="Times New Roman" w:cs="Times New Roman"/>
              <w:sz w:val="24"/>
              <w:szCs w:val="24"/>
            </w:rPr>
            <w:t xml:space="preserve"> района</w:t>
          </w:r>
          <w:r w:rsidR="008F3FD7">
            <w:rPr>
              <w:rFonts w:ascii="Times New Roman" w:eastAsia="Times New Roman" w:hAnsi="Times New Roman" w:cs="Times New Roman"/>
              <w:sz w:val="24"/>
              <w:szCs w:val="24"/>
            </w:rPr>
            <w:t xml:space="preserve"> </w:t>
          </w:r>
          <w:r w:rsidRPr="00AB24CC">
            <w:rPr>
              <w:rFonts w:ascii="Times New Roman" w:eastAsia="Times New Roman" w:hAnsi="Times New Roman" w:cs="Times New Roman"/>
              <w:sz w:val="24"/>
              <w:szCs w:val="24"/>
            </w:rPr>
            <w:t>Оренбургской области</w:t>
          </w:r>
        </w:p>
        <w:p w:rsidR="00874AAB" w:rsidRPr="00AB24CC"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 202</w:t>
          </w:r>
          <w:r w:rsidR="0047195C">
            <w:rPr>
              <w:rFonts w:ascii="Times New Roman" w:eastAsia="Times New Roman" w:hAnsi="Times New Roman" w:cs="Times New Roman"/>
              <w:sz w:val="24"/>
              <w:szCs w:val="24"/>
            </w:rPr>
            <w:t>2</w:t>
          </w:r>
          <w:r>
            <w:rPr>
              <w:rFonts w:ascii="Times New Roman" w:eastAsia="Times New Roman" w:hAnsi="Times New Roman" w:cs="Times New Roman"/>
              <w:sz w:val="24"/>
              <w:szCs w:val="24"/>
            </w:rPr>
            <w:t>г. № _____</w:t>
          </w:r>
        </w:p>
        <w:p w:rsidR="00874AAB" w:rsidRDefault="00874AAB" w:rsidP="00874AAB">
          <w:pPr>
            <w:spacing w:after="0" w:line="240" w:lineRule="auto"/>
            <w:ind w:left="5529"/>
          </w:pPr>
        </w:p>
        <w:p w:rsidR="00874AAB" w:rsidRDefault="00874AAB" w:rsidP="00874AAB"/>
        <w:p w:rsidR="00874AAB" w:rsidRDefault="00874AAB" w:rsidP="00874AAB"/>
        <w:p w:rsidR="00874AAB" w:rsidRDefault="00874AAB" w:rsidP="00874AAB">
          <w:pPr>
            <w:pStyle w:val="a4"/>
            <w:spacing w:before="240"/>
            <w:rPr>
              <w:rFonts w:ascii="Times New Roman" w:eastAsiaTheme="minorHAnsi" w:hAnsi="Times New Roman" w:cs="Times New Roman"/>
              <w:color w:val="2E74B5" w:themeColor="accent1" w:themeShade="BF"/>
              <w:sz w:val="24"/>
              <w:szCs w:val="24"/>
              <w:lang w:eastAsia="en-US"/>
            </w:rPr>
          </w:pPr>
        </w:p>
        <w:p w:rsidR="00874AAB" w:rsidRDefault="00874AAB" w:rsidP="00874AAB">
          <w:pPr>
            <w:pStyle w:val="a4"/>
            <w:spacing w:before="240"/>
            <w:rPr>
              <w:rFonts w:ascii="Times New Roman" w:eastAsiaTheme="minorHAnsi" w:hAnsi="Times New Roman" w:cs="Times New Roman"/>
              <w:color w:val="2E74B5" w:themeColor="accent1" w:themeShade="BF"/>
              <w:sz w:val="24"/>
              <w:szCs w:val="24"/>
              <w:lang w:eastAsia="en-US"/>
            </w:rPr>
          </w:pPr>
        </w:p>
        <w:p w:rsidR="00874AAB" w:rsidRDefault="00874AAB" w:rsidP="00874AAB">
          <w:pPr>
            <w:pStyle w:val="a4"/>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ГЕНЕРАЛЬНЫЙ ПЛАН </w:t>
          </w:r>
        </w:p>
        <w:p w:rsidR="00874AAB" w:rsidRPr="00315865" w:rsidRDefault="00874AAB" w:rsidP="00874AAB">
          <w:pPr>
            <w:pStyle w:val="a4"/>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МУНИЦИПАЛЬНОГО ОБРАЗОВАНИЯ </w:t>
          </w:r>
          <w:r w:rsidR="006E3449">
            <w:rPr>
              <w:rFonts w:ascii="Times New Roman" w:eastAsiaTheme="minorHAnsi" w:hAnsi="Times New Roman" w:cs="Times New Roman"/>
              <w:b/>
              <w:color w:val="833C0B" w:themeColor="accent2" w:themeShade="80"/>
              <w:sz w:val="36"/>
              <w:szCs w:val="36"/>
              <w:lang w:eastAsia="en-US"/>
            </w:rPr>
            <w:t>КУРМАНАЕВ</w:t>
          </w:r>
          <w:r w:rsidR="0047195C">
            <w:rPr>
              <w:rFonts w:ascii="Times New Roman" w:eastAsiaTheme="minorHAnsi" w:hAnsi="Times New Roman" w:cs="Times New Roman"/>
              <w:b/>
              <w:color w:val="833C0B" w:themeColor="accent2" w:themeShade="80"/>
              <w:sz w:val="36"/>
              <w:szCs w:val="36"/>
              <w:lang w:eastAsia="en-US"/>
            </w:rPr>
            <w:t>СКИ</w:t>
          </w:r>
          <w:r w:rsidR="00F550B1">
            <w:rPr>
              <w:rFonts w:ascii="Times New Roman" w:eastAsiaTheme="minorHAnsi" w:hAnsi="Times New Roman" w:cs="Times New Roman"/>
              <w:b/>
              <w:color w:val="833C0B" w:themeColor="accent2" w:themeShade="80"/>
              <w:sz w:val="36"/>
              <w:szCs w:val="36"/>
              <w:lang w:eastAsia="en-US"/>
            </w:rPr>
            <w:t>Й СЕЛЬСОВЕТ</w:t>
          </w:r>
          <w:r w:rsidR="008F3FD7">
            <w:rPr>
              <w:rFonts w:ascii="Times New Roman" w:eastAsiaTheme="minorHAnsi" w:hAnsi="Times New Roman" w:cs="Times New Roman"/>
              <w:b/>
              <w:color w:val="833C0B" w:themeColor="accent2" w:themeShade="80"/>
              <w:sz w:val="36"/>
              <w:szCs w:val="36"/>
              <w:lang w:eastAsia="en-US"/>
            </w:rPr>
            <w:t xml:space="preserve"> </w:t>
          </w:r>
          <w:r w:rsidR="006E3449">
            <w:rPr>
              <w:rFonts w:ascii="Times New Roman" w:eastAsiaTheme="minorHAnsi" w:hAnsi="Times New Roman" w:cs="Times New Roman"/>
              <w:b/>
              <w:color w:val="833C0B" w:themeColor="accent2" w:themeShade="80"/>
              <w:sz w:val="36"/>
              <w:szCs w:val="36"/>
              <w:lang w:eastAsia="en-US"/>
            </w:rPr>
            <w:t>КУРМАНАЕВ</w:t>
          </w:r>
          <w:r w:rsidR="0047195C">
            <w:rPr>
              <w:rFonts w:ascii="Times New Roman" w:eastAsiaTheme="minorHAnsi" w:hAnsi="Times New Roman" w:cs="Times New Roman"/>
              <w:b/>
              <w:color w:val="833C0B" w:themeColor="accent2" w:themeShade="80"/>
              <w:sz w:val="36"/>
              <w:szCs w:val="36"/>
              <w:lang w:eastAsia="en-US"/>
            </w:rPr>
            <w:t>СКОГО РАЙОНА</w:t>
          </w:r>
          <w:r w:rsidRPr="00315865">
            <w:rPr>
              <w:rFonts w:ascii="Times New Roman" w:eastAsiaTheme="minorHAnsi" w:hAnsi="Times New Roman" w:cs="Times New Roman"/>
              <w:b/>
              <w:color w:val="833C0B" w:themeColor="accent2" w:themeShade="80"/>
              <w:sz w:val="36"/>
              <w:szCs w:val="36"/>
              <w:lang w:eastAsia="en-US"/>
            </w:rPr>
            <w:t xml:space="preserve"> ОРЕНБУРГСКОЙ ОБЛАСТИ </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w:t>
          </w:r>
          <w:r w:rsidR="00584B9F">
            <w:rPr>
              <w:rFonts w:ascii="Times New Roman" w:eastAsiaTheme="minorHAnsi" w:hAnsi="Times New Roman" w:cs="Times New Roman"/>
              <w:b/>
              <w:color w:val="833C0B" w:themeColor="accent2" w:themeShade="80"/>
              <w:sz w:val="36"/>
              <w:szCs w:val="36"/>
              <w:lang w:eastAsia="en-US"/>
            </w:rPr>
            <w:t xml:space="preserve">новая </w:t>
          </w:r>
          <w:r w:rsidRPr="00315865">
            <w:rPr>
              <w:rFonts w:ascii="Times New Roman" w:eastAsiaTheme="minorHAnsi" w:hAnsi="Times New Roman" w:cs="Times New Roman"/>
              <w:b/>
              <w:color w:val="833C0B" w:themeColor="accent2" w:themeShade="80"/>
              <w:sz w:val="36"/>
              <w:szCs w:val="36"/>
              <w:lang w:eastAsia="en-US"/>
            </w:rPr>
            <w:t>редакция 202</w:t>
          </w:r>
          <w:r w:rsidR="0047195C">
            <w:rPr>
              <w:rFonts w:ascii="Times New Roman" w:eastAsiaTheme="minorHAnsi" w:hAnsi="Times New Roman" w:cs="Times New Roman"/>
              <w:b/>
              <w:color w:val="833C0B" w:themeColor="accent2" w:themeShade="80"/>
              <w:sz w:val="36"/>
              <w:szCs w:val="36"/>
              <w:lang w:eastAsia="en-US"/>
            </w:rPr>
            <w:t>2</w:t>
          </w:r>
          <w:r w:rsidRPr="00315865">
            <w:rPr>
              <w:rFonts w:ascii="Times New Roman" w:eastAsiaTheme="minorHAnsi" w:hAnsi="Times New Roman" w:cs="Times New Roman"/>
              <w:b/>
              <w:color w:val="833C0B" w:themeColor="accent2" w:themeShade="80"/>
              <w:sz w:val="36"/>
              <w:szCs w:val="36"/>
              <w:lang w:eastAsia="en-US"/>
            </w:rPr>
            <w:t>г.)</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Том </w:t>
          </w:r>
          <w:r>
            <w:rPr>
              <w:rFonts w:ascii="Times New Roman" w:eastAsiaTheme="minorHAnsi" w:hAnsi="Times New Roman" w:cs="Times New Roman"/>
              <w:b/>
              <w:color w:val="833C0B" w:themeColor="accent2" w:themeShade="80"/>
              <w:sz w:val="36"/>
              <w:szCs w:val="36"/>
              <w:lang w:eastAsia="en-US"/>
            </w:rPr>
            <w:t>2</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Pr>
              <w:rFonts w:ascii="Times New Roman" w:eastAsiaTheme="minorHAnsi" w:hAnsi="Times New Roman" w:cs="Times New Roman"/>
              <w:b/>
              <w:color w:val="833C0B" w:themeColor="accent2" w:themeShade="80"/>
              <w:sz w:val="36"/>
              <w:szCs w:val="36"/>
              <w:lang w:eastAsia="en-US"/>
            </w:rPr>
            <w:t>Материалы по обоснованию</w:t>
          </w: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Default="00874AAB" w:rsidP="00874AAB">
          <w:pPr>
            <w:spacing w:before="240" w:after="0" w:line="240" w:lineRule="auto"/>
            <w:jc w:val="center"/>
            <w:rPr>
              <w:rFonts w:ascii="Times New Roman" w:hAnsi="Times New Roman" w:cs="Times New Roman"/>
              <w:color w:val="833C0B" w:themeColor="accent2" w:themeShade="80"/>
              <w:sz w:val="24"/>
              <w:szCs w:val="24"/>
            </w:rPr>
          </w:pPr>
        </w:p>
        <w:p w:rsidR="00874AAB" w:rsidRDefault="00874AAB" w:rsidP="00874AAB">
          <w:pPr>
            <w:spacing w:before="240" w:after="0" w:line="240" w:lineRule="auto"/>
            <w:jc w:val="center"/>
            <w:rPr>
              <w:rFonts w:ascii="Times New Roman" w:eastAsia="Times New Roman" w:hAnsi="Times New Roman" w:cs="Times New Roman"/>
              <w:sz w:val="24"/>
              <w:szCs w:val="24"/>
              <w:lang w:eastAsia="ru-RU"/>
            </w:rPr>
          </w:pPr>
          <w:r w:rsidRPr="00315865">
            <w:rPr>
              <w:rFonts w:ascii="Times New Roman" w:hAnsi="Times New Roman" w:cs="Times New Roman"/>
              <w:color w:val="833C0B" w:themeColor="accent2" w:themeShade="80"/>
              <w:sz w:val="24"/>
              <w:szCs w:val="24"/>
            </w:rPr>
            <w:t>202</w:t>
          </w:r>
          <w:r w:rsidR="0047195C">
            <w:rPr>
              <w:rFonts w:ascii="Times New Roman" w:hAnsi="Times New Roman" w:cs="Times New Roman"/>
              <w:color w:val="833C0B" w:themeColor="accent2" w:themeShade="80"/>
              <w:sz w:val="24"/>
              <w:szCs w:val="24"/>
            </w:rPr>
            <w:t>2</w:t>
          </w:r>
          <w:r w:rsidRPr="00315865">
            <w:rPr>
              <w:rFonts w:ascii="Times New Roman" w:hAnsi="Times New Roman" w:cs="Times New Roman"/>
              <w:color w:val="833C0B" w:themeColor="accent2" w:themeShade="80"/>
              <w:sz w:val="24"/>
              <w:szCs w:val="24"/>
            </w:rPr>
            <w:t>г.</w:t>
          </w:r>
          <w:r>
            <w:rPr>
              <w:rFonts w:ascii="Times New Roman" w:eastAsia="Times New Roman" w:hAnsi="Times New Roman" w:cs="Times New Roman"/>
              <w:sz w:val="24"/>
              <w:szCs w:val="24"/>
              <w:lang w:eastAsia="ru-RU"/>
            </w:rPr>
            <w:br w:type="page"/>
          </w:r>
        </w:p>
        <w:p w:rsidR="00627461" w:rsidRDefault="00627461" w:rsidP="00874AAB">
          <w:pPr>
            <w:rPr>
              <w:rFonts w:ascii="Times New Roman" w:eastAsia="Times New Roman" w:hAnsi="Times New Roman" w:cs="Times New Roman"/>
              <w:sz w:val="24"/>
              <w:szCs w:val="24"/>
              <w:lang w:eastAsia="ru-RU"/>
            </w:rPr>
          </w:pPr>
        </w:p>
        <w:sdt>
          <w:sdtPr>
            <w:rPr>
              <w:rFonts w:asciiTheme="minorHAnsi" w:eastAsiaTheme="minorHAnsi" w:hAnsiTheme="minorHAnsi" w:cstheme="minorBidi"/>
              <w:color w:val="auto"/>
              <w:sz w:val="22"/>
              <w:szCs w:val="22"/>
              <w:lang w:eastAsia="en-US"/>
            </w:rPr>
            <w:id w:val="-1138797488"/>
            <w:docPartObj>
              <w:docPartGallery w:val="Table of Contents"/>
              <w:docPartUnique/>
            </w:docPartObj>
          </w:sdtPr>
          <w:sdtEndPr>
            <w:rPr>
              <w:b/>
              <w:bCs/>
            </w:rPr>
          </w:sdtEndPr>
          <w:sdtContent>
            <w:p w:rsidR="002549A2" w:rsidRDefault="002549A2" w:rsidP="00A92A32">
              <w:pPr>
                <w:pStyle w:val="af1"/>
                <w:spacing w:before="0"/>
              </w:pPr>
              <w:r>
                <w:t>Оглавление</w:t>
              </w:r>
            </w:p>
            <w:p w:rsidR="002B5F06" w:rsidRDefault="00C717A9">
              <w:pPr>
                <w:pStyle w:val="11"/>
                <w:tabs>
                  <w:tab w:val="right" w:leader="dot" w:pos="9344"/>
                </w:tabs>
                <w:rPr>
                  <w:rFonts w:eastAsiaTheme="minorEastAsia"/>
                  <w:noProof/>
                  <w:lang w:eastAsia="ru-RU"/>
                </w:rPr>
              </w:pPr>
              <w:r w:rsidRPr="005F0E84">
                <w:rPr>
                  <w:b/>
                  <w:bCs/>
                  <w:color w:val="2E74B5" w:themeColor="accent1" w:themeShade="BF"/>
                </w:rPr>
                <w:fldChar w:fldCharType="begin"/>
              </w:r>
              <w:r w:rsidR="002549A2" w:rsidRPr="005F0E84">
                <w:rPr>
                  <w:b/>
                  <w:bCs/>
                  <w:color w:val="2E74B5" w:themeColor="accent1" w:themeShade="BF"/>
                </w:rPr>
                <w:instrText xml:space="preserve"> TOC \o "1-3" \h \z \u </w:instrText>
              </w:r>
              <w:r w:rsidRPr="005F0E84">
                <w:rPr>
                  <w:b/>
                  <w:bCs/>
                  <w:color w:val="2E74B5" w:themeColor="accent1" w:themeShade="BF"/>
                </w:rPr>
                <w:fldChar w:fldCharType="separate"/>
              </w:r>
              <w:hyperlink w:anchor="_Toc109385607" w:history="1">
                <w:r w:rsidR="002B5F06" w:rsidRPr="006A7C90">
                  <w:rPr>
                    <w:rStyle w:val="af2"/>
                    <w:rFonts w:ascii="Times New Roman" w:hAnsi="Times New Roman" w:cs="Times New Roman"/>
                    <w:b/>
                    <w:noProof/>
                  </w:rPr>
                  <w:t>Введение</w:t>
                </w:r>
                <w:r w:rsidR="002B5F06">
                  <w:rPr>
                    <w:noProof/>
                    <w:webHidden/>
                  </w:rPr>
                  <w:tab/>
                </w:r>
                <w:r>
                  <w:rPr>
                    <w:noProof/>
                    <w:webHidden/>
                  </w:rPr>
                  <w:fldChar w:fldCharType="begin"/>
                </w:r>
                <w:r w:rsidR="002B5F06">
                  <w:rPr>
                    <w:noProof/>
                    <w:webHidden/>
                  </w:rPr>
                  <w:instrText xml:space="preserve"> PAGEREF _Toc109385607 \h </w:instrText>
                </w:r>
                <w:r>
                  <w:rPr>
                    <w:noProof/>
                    <w:webHidden/>
                  </w:rPr>
                </w:r>
                <w:r>
                  <w:rPr>
                    <w:noProof/>
                    <w:webHidden/>
                  </w:rPr>
                  <w:fldChar w:fldCharType="separate"/>
                </w:r>
                <w:r w:rsidR="002B5F06">
                  <w:rPr>
                    <w:noProof/>
                    <w:webHidden/>
                  </w:rPr>
                  <w:t>4</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08" w:history="1">
                <w:r w:rsidR="002B5F06" w:rsidRPr="006A7C90">
                  <w:rPr>
                    <w:rStyle w:val="af2"/>
                    <w:noProof/>
                  </w:rPr>
                  <w:t>СОСТАВ:</w:t>
                </w:r>
                <w:r w:rsidR="002B5F06">
                  <w:rPr>
                    <w:noProof/>
                    <w:webHidden/>
                  </w:rPr>
                  <w:tab/>
                </w:r>
                <w:r>
                  <w:rPr>
                    <w:noProof/>
                    <w:webHidden/>
                  </w:rPr>
                  <w:fldChar w:fldCharType="begin"/>
                </w:r>
                <w:r w:rsidR="002B5F06">
                  <w:rPr>
                    <w:noProof/>
                    <w:webHidden/>
                  </w:rPr>
                  <w:instrText xml:space="preserve"> PAGEREF _Toc109385608 \h </w:instrText>
                </w:r>
                <w:r>
                  <w:rPr>
                    <w:noProof/>
                    <w:webHidden/>
                  </w:rPr>
                </w:r>
                <w:r>
                  <w:rPr>
                    <w:noProof/>
                    <w:webHidden/>
                  </w:rPr>
                  <w:fldChar w:fldCharType="separate"/>
                </w:r>
                <w:r w:rsidR="002B5F06">
                  <w:rPr>
                    <w:noProof/>
                    <w:webHidden/>
                  </w:rPr>
                  <w:t>6</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09" w:history="1">
                <w:r w:rsidR="002B5F06" w:rsidRPr="006A7C90">
                  <w:rPr>
                    <w:rStyle w:val="af2"/>
                    <w:rFonts w:ascii="Times New Roman" w:eastAsia="Times New Roman" w:hAnsi="Times New Roman" w:cs="Times New Roman"/>
                    <w:b/>
                    <w:bCs/>
                    <w:caps/>
                    <w:noProof/>
                    <w:lang w:eastAsia="ru-RU"/>
                  </w:rPr>
                  <w:t xml:space="preserve">1. </w:t>
                </w:r>
                <w:r w:rsidR="002B5F06" w:rsidRPr="006A7C90">
                  <w:rPr>
                    <w:rStyle w:val="af2"/>
                    <w:rFonts w:ascii="Times New Roman" w:eastAsia="Times New Roman" w:hAnsi="Times New Roman" w:cs="Times New Roman"/>
                    <w:b/>
                    <w:bCs/>
                    <w:noProof/>
                    <w:lang w:eastAsia="ru-RU"/>
                  </w:rPr>
                  <w:t>Общие сведения</w:t>
                </w:r>
                <w:r w:rsidR="002B5F06">
                  <w:rPr>
                    <w:noProof/>
                    <w:webHidden/>
                  </w:rPr>
                  <w:tab/>
                </w:r>
                <w:r>
                  <w:rPr>
                    <w:noProof/>
                    <w:webHidden/>
                  </w:rPr>
                  <w:fldChar w:fldCharType="begin"/>
                </w:r>
                <w:r w:rsidR="002B5F06">
                  <w:rPr>
                    <w:noProof/>
                    <w:webHidden/>
                  </w:rPr>
                  <w:instrText xml:space="preserve"> PAGEREF _Toc109385609 \h </w:instrText>
                </w:r>
                <w:r>
                  <w:rPr>
                    <w:noProof/>
                    <w:webHidden/>
                  </w:rPr>
                </w:r>
                <w:r>
                  <w:rPr>
                    <w:noProof/>
                    <w:webHidden/>
                  </w:rPr>
                  <w:fldChar w:fldCharType="separate"/>
                </w:r>
                <w:r w:rsidR="002B5F06">
                  <w:rPr>
                    <w:noProof/>
                    <w:webHidden/>
                  </w:rPr>
                  <w:t>7</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10" w:history="1">
                <w:r w:rsidR="002B5F06" w:rsidRPr="006A7C90">
                  <w:rPr>
                    <w:rStyle w:val="af2"/>
                    <w:rFonts w:ascii="Times New Roman" w:eastAsia="Times New Roman" w:hAnsi="Times New Roman" w:cs="Times New Roman"/>
                    <w:b/>
                    <w:bCs/>
                    <w:caps/>
                    <w:noProof/>
                    <w:lang w:eastAsia="ru-RU"/>
                  </w:rPr>
                  <w:t xml:space="preserve">2. </w:t>
                </w:r>
                <w:r w:rsidR="002B5F06" w:rsidRPr="006A7C90">
                  <w:rPr>
                    <w:rStyle w:val="af2"/>
                    <w:rFonts w:ascii="Times New Roman" w:eastAsia="Times New Roman" w:hAnsi="Times New Roman" w:cs="Times New Roman"/>
                    <w:b/>
                    <w:bCs/>
                    <w:noProof/>
                    <w:lang w:eastAsia="ru-RU"/>
                  </w:rPr>
                  <w:t>Сведения о планах и программах комплексного социально-экономического развития муниципального образования</w:t>
                </w:r>
                <w:r w:rsidR="002B5F06">
                  <w:rPr>
                    <w:noProof/>
                    <w:webHidden/>
                  </w:rPr>
                  <w:tab/>
                </w:r>
                <w:r>
                  <w:rPr>
                    <w:noProof/>
                    <w:webHidden/>
                  </w:rPr>
                  <w:fldChar w:fldCharType="begin"/>
                </w:r>
                <w:r w:rsidR="002B5F06">
                  <w:rPr>
                    <w:noProof/>
                    <w:webHidden/>
                  </w:rPr>
                  <w:instrText xml:space="preserve"> PAGEREF _Toc109385610 \h </w:instrText>
                </w:r>
                <w:r>
                  <w:rPr>
                    <w:noProof/>
                    <w:webHidden/>
                  </w:rPr>
                </w:r>
                <w:r>
                  <w:rPr>
                    <w:noProof/>
                    <w:webHidden/>
                  </w:rPr>
                  <w:fldChar w:fldCharType="separate"/>
                </w:r>
                <w:r w:rsidR="002B5F06">
                  <w:rPr>
                    <w:noProof/>
                    <w:webHidden/>
                  </w:rPr>
                  <w:t>8</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11" w:history="1">
                <w:r w:rsidR="002B5F06" w:rsidRPr="006A7C90">
                  <w:rPr>
                    <w:rStyle w:val="af2"/>
                    <w:rFonts w:ascii="Times New Roman" w:hAnsi="Times New Roman" w:cs="Times New Roman"/>
                    <w:b/>
                    <w:noProof/>
                  </w:rPr>
                  <w:t>3.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2B5F06">
                  <w:rPr>
                    <w:noProof/>
                    <w:webHidden/>
                  </w:rPr>
                  <w:tab/>
                </w:r>
                <w:r>
                  <w:rPr>
                    <w:noProof/>
                    <w:webHidden/>
                  </w:rPr>
                  <w:fldChar w:fldCharType="begin"/>
                </w:r>
                <w:r w:rsidR="002B5F06">
                  <w:rPr>
                    <w:noProof/>
                    <w:webHidden/>
                  </w:rPr>
                  <w:instrText xml:space="preserve"> PAGEREF _Toc109385611 \h </w:instrText>
                </w:r>
                <w:r>
                  <w:rPr>
                    <w:noProof/>
                    <w:webHidden/>
                  </w:rPr>
                </w:r>
                <w:r>
                  <w:rPr>
                    <w:noProof/>
                    <w:webHidden/>
                  </w:rPr>
                  <w:fldChar w:fldCharType="separate"/>
                </w:r>
                <w:r w:rsidR="002B5F06">
                  <w:rPr>
                    <w:noProof/>
                    <w:webHidden/>
                  </w:rPr>
                  <w:t>10</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12" w:history="1">
                <w:r w:rsidR="002B5F06" w:rsidRPr="006A7C90">
                  <w:rPr>
                    <w:rStyle w:val="af2"/>
                    <w:rFonts w:ascii="Times New Roman" w:hAnsi="Times New Roman" w:cs="Times New Roman"/>
                    <w:b/>
                    <w:noProof/>
                  </w:rPr>
                  <w:t>3.1. Анализ использования территорий поселения</w:t>
                </w:r>
                <w:r w:rsidR="002B5F06">
                  <w:rPr>
                    <w:noProof/>
                    <w:webHidden/>
                  </w:rPr>
                  <w:tab/>
                </w:r>
                <w:r>
                  <w:rPr>
                    <w:noProof/>
                    <w:webHidden/>
                  </w:rPr>
                  <w:fldChar w:fldCharType="begin"/>
                </w:r>
                <w:r w:rsidR="002B5F06">
                  <w:rPr>
                    <w:noProof/>
                    <w:webHidden/>
                  </w:rPr>
                  <w:instrText xml:space="preserve"> PAGEREF _Toc109385612 \h </w:instrText>
                </w:r>
                <w:r>
                  <w:rPr>
                    <w:noProof/>
                    <w:webHidden/>
                  </w:rPr>
                </w:r>
                <w:r>
                  <w:rPr>
                    <w:noProof/>
                    <w:webHidden/>
                  </w:rPr>
                  <w:fldChar w:fldCharType="separate"/>
                </w:r>
                <w:r w:rsidR="002B5F06">
                  <w:rPr>
                    <w:noProof/>
                    <w:webHidden/>
                  </w:rPr>
                  <w:t>10</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13" w:history="1">
                <w:r w:rsidR="002B5F06" w:rsidRPr="006A7C90">
                  <w:rPr>
                    <w:rStyle w:val="af2"/>
                    <w:rFonts w:eastAsia="Times New Roman"/>
                    <w:noProof/>
                  </w:rPr>
                  <w:t>3.1.1. Современная пространственно-планировочная организация и использование территории поселения</w:t>
                </w:r>
                <w:r w:rsidR="002B5F06">
                  <w:rPr>
                    <w:noProof/>
                    <w:webHidden/>
                  </w:rPr>
                  <w:tab/>
                </w:r>
                <w:r>
                  <w:rPr>
                    <w:noProof/>
                    <w:webHidden/>
                  </w:rPr>
                  <w:fldChar w:fldCharType="begin"/>
                </w:r>
                <w:r w:rsidR="002B5F06">
                  <w:rPr>
                    <w:noProof/>
                    <w:webHidden/>
                  </w:rPr>
                  <w:instrText xml:space="preserve"> PAGEREF _Toc109385613 \h </w:instrText>
                </w:r>
                <w:r>
                  <w:rPr>
                    <w:noProof/>
                    <w:webHidden/>
                  </w:rPr>
                </w:r>
                <w:r>
                  <w:rPr>
                    <w:noProof/>
                    <w:webHidden/>
                  </w:rPr>
                  <w:fldChar w:fldCharType="separate"/>
                </w:r>
                <w:r w:rsidR="002B5F06">
                  <w:rPr>
                    <w:noProof/>
                    <w:webHidden/>
                  </w:rPr>
                  <w:t>10</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14" w:history="1">
                <w:r w:rsidR="002B5F06" w:rsidRPr="006A7C90">
                  <w:rPr>
                    <w:rStyle w:val="af2"/>
                    <w:noProof/>
                  </w:rPr>
                  <w:t>Географическое положение</w:t>
                </w:r>
                <w:r w:rsidR="002B5F06">
                  <w:rPr>
                    <w:noProof/>
                    <w:webHidden/>
                  </w:rPr>
                  <w:tab/>
                </w:r>
                <w:r>
                  <w:rPr>
                    <w:noProof/>
                    <w:webHidden/>
                  </w:rPr>
                  <w:fldChar w:fldCharType="begin"/>
                </w:r>
                <w:r w:rsidR="002B5F06">
                  <w:rPr>
                    <w:noProof/>
                    <w:webHidden/>
                  </w:rPr>
                  <w:instrText xml:space="preserve"> PAGEREF _Toc109385614 \h </w:instrText>
                </w:r>
                <w:r>
                  <w:rPr>
                    <w:noProof/>
                    <w:webHidden/>
                  </w:rPr>
                </w:r>
                <w:r>
                  <w:rPr>
                    <w:noProof/>
                    <w:webHidden/>
                  </w:rPr>
                  <w:fldChar w:fldCharType="separate"/>
                </w:r>
                <w:r w:rsidR="002B5F06">
                  <w:rPr>
                    <w:noProof/>
                    <w:webHidden/>
                  </w:rPr>
                  <w:t>10</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15" w:history="1">
                <w:r w:rsidR="002B5F06" w:rsidRPr="006A7C90">
                  <w:rPr>
                    <w:rStyle w:val="af2"/>
                    <w:noProof/>
                  </w:rPr>
                  <w:t>Историческая справка</w:t>
                </w:r>
                <w:r w:rsidR="002B5F06">
                  <w:rPr>
                    <w:noProof/>
                    <w:webHidden/>
                  </w:rPr>
                  <w:tab/>
                </w:r>
                <w:r>
                  <w:rPr>
                    <w:noProof/>
                    <w:webHidden/>
                  </w:rPr>
                  <w:fldChar w:fldCharType="begin"/>
                </w:r>
                <w:r w:rsidR="002B5F06">
                  <w:rPr>
                    <w:noProof/>
                    <w:webHidden/>
                  </w:rPr>
                  <w:instrText xml:space="preserve"> PAGEREF _Toc109385615 \h </w:instrText>
                </w:r>
                <w:r>
                  <w:rPr>
                    <w:noProof/>
                    <w:webHidden/>
                  </w:rPr>
                </w:r>
                <w:r>
                  <w:rPr>
                    <w:noProof/>
                    <w:webHidden/>
                  </w:rPr>
                  <w:fldChar w:fldCharType="separate"/>
                </w:r>
                <w:r w:rsidR="002B5F06">
                  <w:rPr>
                    <w:noProof/>
                    <w:webHidden/>
                  </w:rPr>
                  <w:t>11</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16" w:history="1">
                <w:r w:rsidR="002B5F06" w:rsidRPr="006A7C90">
                  <w:rPr>
                    <w:rStyle w:val="af2"/>
                    <w:noProof/>
                    <w:lang w:bidi="en-US"/>
                  </w:rPr>
                  <w:t>Природно-территориальный комплекс</w:t>
                </w:r>
                <w:r w:rsidR="002B5F06">
                  <w:rPr>
                    <w:noProof/>
                    <w:webHidden/>
                  </w:rPr>
                  <w:tab/>
                </w:r>
                <w:r>
                  <w:rPr>
                    <w:noProof/>
                    <w:webHidden/>
                  </w:rPr>
                  <w:fldChar w:fldCharType="begin"/>
                </w:r>
                <w:r w:rsidR="002B5F06">
                  <w:rPr>
                    <w:noProof/>
                    <w:webHidden/>
                  </w:rPr>
                  <w:instrText xml:space="preserve"> PAGEREF _Toc109385616 \h </w:instrText>
                </w:r>
                <w:r>
                  <w:rPr>
                    <w:noProof/>
                    <w:webHidden/>
                  </w:rPr>
                </w:r>
                <w:r>
                  <w:rPr>
                    <w:noProof/>
                    <w:webHidden/>
                  </w:rPr>
                  <w:fldChar w:fldCharType="separate"/>
                </w:r>
                <w:r w:rsidR="002B5F06">
                  <w:rPr>
                    <w:noProof/>
                    <w:webHidden/>
                  </w:rPr>
                  <w:t>12</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17" w:history="1">
                <w:r w:rsidR="002B5F06" w:rsidRPr="006A7C90">
                  <w:rPr>
                    <w:rStyle w:val="af2"/>
                    <w:noProof/>
                  </w:rPr>
                  <w:t>Население</w:t>
                </w:r>
                <w:r w:rsidR="002B5F06">
                  <w:rPr>
                    <w:noProof/>
                    <w:webHidden/>
                  </w:rPr>
                  <w:tab/>
                </w:r>
                <w:r>
                  <w:rPr>
                    <w:noProof/>
                    <w:webHidden/>
                  </w:rPr>
                  <w:fldChar w:fldCharType="begin"/>
                </w:r>
                <w:r w:rsidR="002B5F06">
                  <w:rPr>
                    <w:noProof/>
                    <w:webHidden/>
                  </w:rPr>
                  <w:instrText xml:space="preserve"> PAGEREF _Toc109385617 \h </w:instrText>
                </w:r>
                <w:r>
                  <w:rPr>
                    <w:noProof/>
                    <w:webHidden/>
                  </w:rPr>
                </w:r>
                <w:r>
                  <w:rPr>
                    <w:noProof/>
                    <w:webHidden/>
                  </w:rPr>
                  <w:fldChar w:fldCharType="separate"/>
                </w:r>
                <w:r w:rsidR="002B5F06">
                  <w:rPr>
                    <w:noProof/>
                    <w:webHidden/>
                  </w:rPr>
                  <w:t>16</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18" w:history="1">
                <w:r w:rsidR="002B5F06" w:rsidRPr="006A7C90">
                  <w:rPr>
                    <w:rStyle w:val="af2"/>
                    <w:noProof/>
                  </w:rPr>
                  <w:t>Экономический потенциал</w:t>
                </w:r>
                <w:r w:rsidR="002B5F06">
                  <w:rPr>
                    <w:noProof/>
                    <w:webHidden/>
                  </w:rPr>
                  <w:tab/>
                </w:r>
                <w:r>
                  <w:rPr>
                    <w:noProof/>
                    <w:webHidden/>
                  </w:rPr>
                  <w:fldChar w:fldCharType="begin"/>
                </w:r>
                <w:r w:rsidR="002B5F06">
                  <w:rPr>
                    <w:noProof/>
                    <w:webHidden/>
                  </w:rPr>
                  <w:instrText xml:space="preserve"> PAGEREF _Toc109385618 \h </w:instrText>
                </w:r>
                <w:r>
                  <w:rPr>
                    <w:noProof/>
                    <w:webHidden/>
                  </w:rPr>
                </w:r>
                <w:r>
                  <w:rPr>
                    <w:noProof/>
                    <w:webHidden/>
                  </w:rPr>
                  <w:fldChar w:fldCharType="separate"/>
                </w:r>
                <w:r w:rsidR="002B5F06">
                  <w:rPr>
                    <w:noProof/>
                    <w:webHidden/>
                  </w:rPr>
                  <w:t>25</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19" w:history="1">
                <w:r w:rsidR="002B5F06" w:rsidRPr="006A7C90">
                  <w:rPr>
                    <w:rStyle w:val="af2"/>
                    <w:rFonts w:eastAsia="Times New Roman" w:cs="Arial"/>
                    <w:b/>
                    <w:bCs/>
                    <w:i/>
                    <w:noProof/>
                    <w:lang w:eastAsia="ru-RU"/>
                  </w:rPr>
                  <w:t>Жилищный фонд и жилищное строительство</w:t>
                </w:r>
                <w:r w:rsidR="002B5F06">
                  <w:rPr>
                    <w:noProof/>
                    <w:webHidden/>
                  </w:rPr>
                  <w:tab/>
                </w:r>
                <w:r>
                  <w:rPr>
                    <w:noProof/>
                    <w:webHidden/>
                  </w:rPr>
                  <w:fldChar w:fldCharType="begin"/>
                </w:r>
                <w:r w:rsidR="002B5F06">
                  <w:rPr>
                    <w:noProof/>
                    <w:webHidden/>
                  </w:rPr>
                  <w:instrText xml:space="preserve"> PAGEREF _Toc109385619 \h </w:instrText>
                </w:r>
                <w:r>
                  <w:rPr>
                    <w:noProof/>
                    <w:webHidden/>
                  </w:rPr>
                </w:r>
                <w:r>
                  <w:rPr>
                    <w:noProof/>
                    <w:webHidden/>
                  </w:rPr>
                  <w:fldChar w:fldCharType="separate"/>
                </w:r>
                <w:r w:rsidR="002B5F06">
                  <w:rPr>
                    <w:noProof/>
                    <w:webHidden/>
                  </w:rPr>
                  <w:t>29</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20" w:history="1">
                <w:r w:rsidR="002B5F06" w:rsidRPr="006A7C90">
                  <w:rPr>
                    <w:rStyle w:val="af2"/>
                    <w:rFonts w:eastAsia="Times New Roman"/>
                    <w:noProof/>
                  </w:rPr>
                  <w:t xml:space="preserve">3.1.2. </w:t>
                </w:r>
                <w:r w:rsidR="002B5F06" w:rsidRPr="006A7C90">
                  <w:rPr>
                    <w:rStyle w:val="af2"/>
                    <w:noProof/>
                  </w:rPr>
                  <w:t>Объекты социально-бытового обслуживания</w:t>
                </w:r>
                <w:r w:rsidR="002B5F06">
                  <w:rPr>
                    <w:noProof/>
                    <w:webHidden/>
                  </w:rPr>
                  <w:tab/>
                </w:r>
                <w:r>
                  <w:rPr>
                    <w:noProof/>
                    <w:webHidden/>
                  </w:rPr>
                  <w:fldChar w:fldCharType="begin"/>
                </w:r>
                <w:r w:rsidR="002B5F06">
                  <w:rPr>
                    <w:noProof/>
                    <w:webHidden/>
                  </w:rPr>
                  <w:instrText xml:space="preserve"> PAGEREF _Toc109385620 \h </w:instrText>
                </w:r>
                <w:r>
                  <w:rPr>
                    <w:noProof/>
                    <w:webHidden/>
                  </w:rPr>
                </w:r>
                <w:r>
                  <w:rPr>
                    <w:noProof/>
                    <w:webHidden/>
                  </w:rPr>
                  <w:fldChar w:fldCharType="separate"/>
                </w:r>
                <w:r w:rsidR="002B5F06">
                  <w:rPr>
                    <w:noProof/>
                    <w:webHidden/>
                  </w:rPr>
                  <w:t>29</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1" w:history="1">
                <w:r w:rsidR="002B5F06" w:rsidRPr="006A7C90">
                  <w:rPr>
                    <w:rStyle w:val="af2"/>
                    <w:b/>
                    <w:noProof/>
                  </w:rPr>
                  <w:t>Система образования</w:t>
                </w:r>
                <w:r w:rsidR="002B5F06">
                  <w:rPr>
                    <w:noProof/>
                    <w:webHidden/>
                  </w:rPr>
                  <w:tab/>
                </w:r>
                <w:r>
                  <w:rPr>
                    <w:noProof/>
                    <w:webHidden/>
                  </w:rPr>
                  <w:fldChar w:fldCharType="begin"/>
                </w:r>
                <w:r w:rsidR="002B5F06">
                  <w:rPr>
                    <w:noProof/>
                    <w:webHidden/>
                  </w:rPr>
                  <w:instrText xml:space="preserve"> PAGEREF _Toc109385621 \h </w:instrText>
                </w:r>
                <w:r>
                  <w:rPr>
                    <w:noProof/>
                    <w:webHidden/>
                  </w:rPr>
                </w:r>
                <w:r>
                  <w:rPr>
                    <w:noProof/>
                    <w:webHidden/>
                  </w:rPr>
                  <w:fldChar w:fldCharType="separate"/>
                </w:r>
                <w:r w:rsidR="002B5F06">
                  <w:rPr>
                    <w:noProof/>
                    <w:webHidden/>
                  </w:rPr>
                  <w:t>30</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2" w:history="1">
                <w:r w:rsidR="002B5F06" w:rsidRPr="006A7C90">
                  <w:rPr>
                    <w:rStyle w:val="af2"/>
                    <w:b/>
                    <w:noProof/>
                  </w:rPr>
                  <w:t>Система здравоохранения</w:t>
                </w:r>
                <w:r w:rsidR="002B5F06">
                  <w:rPr>
                    <w:noProof/>
                    <w:webHidden/>
                  </w:rPr>
                  <w:tab/>
                </w:r>
                <w:r>
                  <w:rPr>
                    <w:noProof/>
                    <w:webHidden/>
                  </w:rPr>
                  <w:fldChar w:fldCharType="begin"/>
                </w:r>
                <w:r w:rsidR="002B5F06">
                  <w:rPr>
                    <w:noProof/>
                    <w:webHidden/>
                  </w:rPr>
                  <w:instrText xml:space="preserve"> PAGEREF _Toc109385622 \h </w:instrText>
                </w:r>
                <w:r>
                  <w:rPr>
                    <w:noProof/>
                    <w:webHidden/>
                  </w:rPr>
                </w:r>
                <w:r>
                  <w:rPr>
                    <w:noProof/>
                    <w:webHidden/>
                  </w:rPr>
                  <w:fldChar w:fldCharType="separate"/>
                </w:r>
                <w:r w:rsidR="002B5F06">
                  <w:rPr>
                    <w:noProof/>
                    <w:webHidden/>
                  </w:rPr>
                  <w:t>31</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3" w:history="1">
                <w:r w:rsidR="002B5F06" w:rsidRPr="006A7C90">
                  <w:rPr>
                    <w:rStyle w:val="af2"/>
                    <w:b/>
                    <w:noProof/>
                  </w:rPr>
                  <w:t>Система культуры</w:t>
                </w:r>
                <w:r w:rsidR="002B5F06">
                  <w:rPr>
                    <w:noProof/>
                    <w:webHidden/>
                  </w:rPr>
                  <w:tab/>
                </w:r>
                <w:r>
                  <w:rPr>
                    <w:noProof/>
                    <w:webHidden/>
                  </w:rPr>
                  <w:fldChar w:fldCharType="begin"/>
                </w:r>
                <w:r w:rsidR="002B5F06">
                  <w:rPr>
                    <w:noProof/>
                    <w:webHidden/>
                  </w:rPr>
                  <w:instrText xml:space="preserve"> PAGEREF _Toc109385623 \h </w:instrText>
                </w:r>
                <w:r>
                  <w:rPr>
                    <w:noProof/>
                    <w:webHidden/>
                  </w:rPr>
                </w:r>
                <w:r>
                  <w:rPr>
                    <w:noProof/>
                    <w:webHidden/>
                  </w:rPr>
                  <w:fldChar w:fldCharType="separate"/>
                </w:r>
                <w:r w:rsidR="002B5F06">
                  <w:rPr>
                    <w:noProof/>
                    <w:webHidden/>
                  </w:rPr>
                  <w:t>32</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4" w:history="1">
                <w:r w:rsidR="002B5F06" w:rsidRPr="006A7C90">
                  <w:rPr>
                    <w:rStyle w:val="af2"/>
                    <w:b/>
                    <w:noProof/>
                  </w:rPr>
                  <w:t>Спортивные учреждения</w:t>
                </w:r>
                <w:r w:rsidR="002B5F06">
                  <w:rPr>
                    <w:noProof/>
                    <w:webHidden/>
                  </w:rPr>
                  <w:tab/>
                </w:r>
                <w:r>
                  <w:rPr>
                    <w:noProof/>
                    <w:webHidden/>
                  </w:rPr>
                  <w:fldChar w:fldCharType="begin"/>
                </w:r>
                <w:r w:rsidR="002B5F06">
                  <w:rPr>
                    <w:noProof/>
                    <w:webHidden/>
                  </w:rPr>
                  <w:instrText xml:space="preserve"> PAGEREF _Toc109385624 \h </w:instrText>
                </w:r>
                <w:r>
                  <w:rPr>
                    <w:noProof/>
                    <w:webHidden/>
                  </w:rPr>
                </w:r>
                <w:r>
                  <w:rPr>
                    <w:noProof/>
                    <w:webHidden/>
                  </w:rPr>
                  <w:fldChar w:fldCharType="separate"/>
                </w:r>
                <w:r w:rsidR="002B5F06">
                  <w:rPr>
                    <w:noProof/>
                    <w:webHidden/>
                  </w:rPr>
                  <w:t>32</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5" w:history="1">
                <w:r w:rsidR="002B5F06" w:rsidRPr="006A7C90">
                  <w:rPr>
                    <w:rStyle w:val="af2"/>
                    <w:rFonts w:eastAsia="Times New Roman"/>
                    <w:b/>
                    <w:bCs/>
                    <w:i/>
                    <w:noProof/>
                    <w:lang w:eastAsia="ru-RU"/>
                  </w:rPr>
                  <w:t xml:space="preserve">Система </w:t>
                </w:r>
                <w:r w:rsidR="002B5F06" w:rsidRPr="006A7C90">
                  <w:rPr>
                    <w:rStyle w:val="af2"/>
                    <w:rFonts w:eastAsia="Times New Roman" w:cs="Arial"/>
                    <w:b/>
                    <w:i/>
                    <w:noProof/>
                    <w:lang w:eastAsia="ru-RU"/>
                  </w:rPr>
                  <w:t xml:space="preserve">коммунального и бытового </w:t>
                </w:r>
                <w:r w:rsidR="002B5F06" w:rsidRPr="006A7C90">
                  <w:rPr>
                    <w:rStyle w:val="af2"/>
                    <w:rFonts w:eastAsia="Times New Roman"/>
                    <w:b/>
                    <w:bCs/>
                    <w:i/>
                    <w:noProof/>
                    <w:lang w:eastAsia="ru-RU"/>
                  </w:rPr>
                  <w:t>обслуживания</w:t>
                </w:r>
                <w:r w:rsidR="002B5F06">
                  <w:rPr>
                    <w:noProof/>
                    <w:webHidden/>
                  </w:rPr>
                  <w:tab/>
                </w:r>
                <w:r>
                  <w:rPr>
                    <w:noProof/>
                    <w:webHidden/>
                  </w:rPr>
                  <w:fldChar w:fldCharType="begin"/>
                </w:r>
                <w:r w:rsidR="002B5F06">
                  <w:rPr>
                    <w:noProof/>
                    <w:webHidden/>
                  </w:rPr>
                  <w:instrText xml:space="preserve"> PAGEREF _Toc109385625 \h </w:instrText>
                </w:r>
                <w:r>
                  <w:rPr>
                    <w:noProof/>
                    <w:webHidden/>
                  </w:rPr>
                </w:r>
                <w:r>
                  <w:rPr>
                    <w:noProof/>
                    <w:webHidden/>
                  </w:rPr>
                  <w:fldChar w:fldCharType="separate"/>
                </w:r>
                <w:r w:rsidR="002B5F06">
                  <w:rPr>
                    <w:noProof/>
                    <w:webHidden/>
                  </w:rPr>
                  <w:t>33</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6" w:history="1">
                <w:r w:rsidR="002B5F06" w:rsidRPr="006A7C90">
                  <w:rPr>
                    <w:rStyle w:val="af2"/>
                    <w:rFonts w:eastAsia="Times New Roman"/>
                    <w:b/>
                    <w:bCs/>
                    <w:i/>
                    <w:noProof/>
                    <w:lang w:eastAsia="ru-RU"/>
                  </w:rPr>
                  <w:t>Пожарная безопасность</w:t>
                </w:r>
                <w:r w:rsidR="002B5F06">
                  <w:rPr>
                    <w:noProof/>
                    <w:webHidden/>
                  </w:rPr>
                  <w:tab/>
                </w:r>
                <w:r>
                  <w:rPr>
                    <w:noProof/>
                    <w:webHidden/>
                  </w:rPr>
                  <w:fldChar w:fldCharType="begin"/>
                </w:r>
                <w:r w:rsidR="002B5F06">
                  <w:rPr>
                    <w:noProof/>
                    <w:webHidden/>
                  </w:rPr>
                  <w:instrText xml:space="preserve"> PAGEREF _Toc109385626 \h </w:instrText>
                </w:r>
                <w:r>
                  <w:rPr>
                    <w:noProof/>
                    <w:webHidden/>
                  </w:rPr>
                </w:r>
                <w:r>
                  <w:rPr>
                    <w:noProof/>
                    <w:webHidden/>
                  </w:rPr>
                  <w:fldChar w:fldCharType="separate"/>
                </w:r>
                <w:r w:rsidR="002B5F06">
                  <w:rPr>
                    <w:noProof/>
                    <w:webHidden/>
                  </w:rPr>
                  <w:t>35</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7" w:history="1">
                <w:r w:rsidR="002B5F06" w:rsidRPr="006A7C90">
                  <w:rPr>
                    <w:rStyle w:val="af2"/>
                    <w:rFonts w:eastAsia="Times New Roman"/>
                    <w:b/>
                    <w:bCs/>
                    <w:i/>
                    <w:noProof/>
                    <w:lang w:eastAsia="ru-RU"/>
                  </w:rPr>
                  <w:t>Кладбища</w:t>
                </w:r>
                <w:r w:rsidR="002B5F06">
                  <w:rPr>
                    <w:noProof/>
                    <w:webHidden/>
                  </w:rPr>
                  <w:tab/>
                </w:r>
                <w:r>
                  <w:rPr>
                    <w:noProof/>
                    <w:webHidden/>
                  </w:rPr>
                  <w:fldChar w:fldCharType="begin"/>
                </w:r>
                <w:r w:rsidR="002B5F06">
                  <w:rPr>
                    <w:noProof/>
                    <w:webHidden/>
                  </w:rPr>
                  <w:instrText xml:space="preserve"> PAGEREF _Toc109385627 \h </w:instrText>
                </w:r>
                <w:r>
                  <w:rPr>
                    <w:noProof/>
                    <w:webHidden/>
                  </w:rPr>
                </w:r>
                <w:r>
                  <w:rPr>
                    <w:noProof/>
                    <w:webHidden/>
                  </w:rPr>
                  <w:fldChar w:fldCharType="separate"/>
                </w:r>
                <w:r w:rsidR="002B5F06">
                  <w:rPr>
                    <w:noProof/>
                    <w:webHidden/>
                  </w:rPr>
                  <w:t>35</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8" w:history="1">
                <w:r w:rsidR="002B5F06" w:rsidRPr="006A7C90">
                  <w:rPr>
                    <w:rStyle w:val="af2"/>
                    <w:rFonts w:eastAsia="Times New Roman"/>
                    <w:b/>
                    <w:bCs/>
                    <w:i/>
                    <w:noProof/>
                    <w:lang w:eastAsia="ru-RU"/>
                  </w:rPr>
                  <w:t>Полигоны ТКО</w:t>
                </w:r>
                <w:r w:rsidR="002B5F06">
                  <w:rPr>
                    <w:noProof/>
                    <w:webHidden/>
                  </w:rPr>
                  <w:tab/>
                </w:r>
                <w:r>
                  <w:rPr>
                    <w:noProof/>
                    <w:webHidden/>
                  </w:rPr>
                  <w:fldChar w:fldCharType="begin"/>
                </w:r>
                <w:r w:rsidR="002B5F06">
                  <w:rPr>
                    <w:noProof/>
                    <w:webHidden/>
                  </w:rPr>
                  <w:instrText xml:space="preserve"> PAGEREF _Toc109385628 \h </w:instrText>
                </w:r>
                <w:r>
                  <w:rPr>
                    <w:noProof/>
                    <w:webHidden/>
                  </w:rPr>
                </w:r>
                <w:r>
                  <w:rPr>
                    <w:noProof/>
                    <w:webHidden/>
                  </w:rPr>
                  <w:fldChar w:fldCharType="separate"/>
                </w:r>
                <w:r w:rsidR="002B5F06">
                  <w:rPr>
                    <w:noProof/>
                    <w:webHidden/>
                  </w:rPr>
                  <w:t>35</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29" w:history="1">
                <w:r w:rsidR="002B5F06" w:rsidRPr="006A7C90">
                  <w:rPr>
                    <w:rStyle w:val="af2"/>
                    <w:rFonts w:eastAsia="Times New Roman" w:cs="Arial"/>
                    <w:b/>
                    <w:bCs/>
                    <w:i/>
                    <w:noProof/>
                    <w:lang w:eastAsia="ru-RU"/>
                  </w:rPr>
                  <w:t>Скотомогильники</w:t>
                </w:r>
                <w:r w:rsidR="002B5F06">
                  <w:rPr>
                    <w:noProof/>
                    <w:webHidden/>
                  </w:rPr>
                  <w:tab/>
                </w:r>
                <w:r>
                  <w:rPr>
                    <w:noProof/>
                    <w:webHidden/>
                  </w:rPr>
                  <w:fldChar w:fldCharType="begin"/>
                </w:r>
                <w:r w:rsidR="002B5F06">
                  <w:rPr>
                    <w:noProof/>
                    <w:webHidden/>
                  </w:rPr>
                  <w:instrText xml:space="preserve"> PAGEREF _Toc109385629 \h </w:instrText>
                </w:r>
                <w:r>
                  <w:rPr>
                    <w:noProof/>
                    <w:webHidden/>
                  </w:rPr>
                </w:r>
                <w:r>
                  <w:rPr>
                    <w:noProof/>
                    <w:webHidden/>
                  </w:rPr>
                  <w:fldChar w:fldCharType="separate"/>
                </w:r>
                <w:r w:rsidR="002B5F06">
                  <w:rPr>
                    <w:noProof/>
                    <w:webHidden/>
                  </w:rPr>
                  <w:t>35</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30" w:history="1">
                <w:r w:rsidR="002B5F06" w:rsidRPr="006A7C90">
                  <w:rPr>
                    <w:rStyle w:val="af2"/>
                    <w:b/>
                    <w:noProof/>
                  </w:rPr>
                  <w:t>Обеспеченность основными учреждениями обслуживания</w:t>
                </w:r>
                <w:r w:rsidR="002B5F06">
                  <w:rPr>
                    <w:noProof/>
                    <w:webHidden/>
                  </w:rPr>
                  <w:tab/>
                </w:r>
                <w:r>
                  <w:rPr>
                    <w:noProof/>
                    <w:webHidden/>
                  </w:rPr>
                  <w:fldChar w:fldCharType="begin"/>
                </w:r>
                <w:r w:rsidR="002B5F06">
                  <w:rPr>
                    <w:noProof/>
                    <w:webHidden/>
                  </w:rPr>
                  <w:instrText xml:space="preserve"> PAGEREF _Toc109385630 \h </w:instrText>
                </w:r>
                <w:r>
                  <w:rPr>
                    <w:noProof/>
                    <w:webHidden/>
                  </w:rPr>
                </w:r>
                <w:r>
                  <w:rPr>
                    <w:noProof/>
                    <w:webHidden/>
                  </w:rPr>
                  <w:fldChar w:fldCharType="separate"/>
                </w:r>
                <w:r w:rsidR="002B5F06">
                  <w:rPr>
                    <w:noProof/>
                    <w:webHidden/>
                  </w:rPr>
                  <w:t>36</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31" w:history="1">
                <w:r w:rsidR="002B5F06" w:rsidRPr="006A7C90">
                  <w:rPr>
                    <w:rStyle w:val="af2"/>
                    <w:noProof/>
                  </w:rPr>
                  <w:t>3.1.3. Транспортная инфраструктура</w:t>
                </w:r>
                <w:r w:rsidR="002B5F06">
                  <w:rPr>
                    <w:noProof/>
                    <w:webHidden/>
                  </w:rPr>
                  <w:tab/>
                </w:r>
                <w:r>
                  <w:rPr>
                    <w:noProof/>
                    <w:webHidden/>
                  </w:rPr>
                  <w:fldChar w:fldCharType="begin"/>
                </w:r>
                <w:r w:rsidR="002B5F06">
                  <w:rPr>
                    <w:noProof/>
                    <w:webHidden/>
                  </w:rPr>
                  <w:instrText xml:space="preserve"> PAGEREF _Toc109385631 \h </w:instrText>
                </w:r>
                <w:r>
                  <w:rPr>
                    <w:noProof/>
                    <w:webHidden/>
                  </w:rPr>
                </w:r>
                <w:r>
                  <w:rPr>
                    <w:noProof/>
                    <w:webHidden/>
                  </w:rPr>
                  <w:fldChar w:fldCharType="separate"/>
                </w:r>
                <w:r w:rsidR="002B5F06">
                  <w:rPr>
                    <w:noProof/>
                    <w:webHidden/>
                  </w:rPr>
                  <w:t>40</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32" w:history="1">
                <w:r w:rsidR="002B5F06" w:rsidRPr="006A7C90">
                  <w:rPr>
                    <w:rStyle w:val="af2"/>
                    <w:noProof/>
                  </w:rPr>
                  <w:t>3.1.4. Инженерная инфраструктура</w:t>
                </w:r>
                <w:r w:rsidR="002B5F06">
                  <w:rPr>
                    <w:noProof/>
                    <w:webHidden/>
                  </w:rPr>
                  <w:tab/>
                </w:r>
                <w:r>
                  <w:rPr>
                    <w:noProof/>
                    <w:webHidden/>
                  </w:rPr>
                  <w:fldChar w:fldCharType="begin"/>
                </w:r>
                <w:r w:rsidR="002B5F06">
                  <w:rPr>
                    <w:noProof/>
                    <w:webHidden/>
                  </w:rPr>
                  <w:instrText xml:space="preserve"> PAGEREF _Toc109385632 \h </w:instrText>
                </w:r>
                <w:r>
                  <w:rPr>
                    <w:noProof/>
                    <w:webHidden/>
                  </w:rPr>
                </w:r>
                <w:r>
                  <w:rPr>
                    <w:noProof/>
                    <w:webHidden/>
                  </w:rPr>
                  <w:fldChar w:fldCharType="separate"/>
                </w:r>
                <w:r w:rsidR="002B5F06">
                  <w:rPr>
                    <w:noProof/>
                    <w:webHidden/>
                  </w:rPr>
                  <w:t>44</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33" w:history="1">
                <w:r w:rsidR="002B5F06" w:rsidRPr="006A7C90">
                  <w:rPr>
                    <w:rStyle w:val="af2"/>
                    <w:noProof/>
                  </w:rPr>
                  <w:t>Водоснабжение</w:t>
                </w:r>
                <w:r w:rsidR="002B5F06">
                  <w:rPr>
                    <w:noProof/>
                    <w:webHidden/>
                  </w:rPr>
                  <w:tab/>
                </w:r>
                <w:r>
                  <w:rPr>
                    <w:noProof/>
                    <w:webHidden/>
                  </w:rPr>
                  <w:fldChar w:fldCharType="begin"/>
                </w:r>
                <w:r w:rsidR="002B5F06">
                  <w:rPr>
                    <w:noProof/>
                    <w:webHidden/>
                  </w:rPr>
                  <w:instrText xml:space="preserve"> PAGEREF _Toc109385633 \h </w:instrText>
                </w:r>
                <w:r>
                  <w:rPr>
                    <w:noProof/>
                    <w:webHidden/>
                  </w:rPr>
                </w:r>
                <w:r>
                  <w:rPr>
                    <w:noProof/>
                    <w:webHidden/>
                  </w:rPr>
                  <w:fldChar w:fldCharType="separate"/>
                </w:r>
                <w:r w:rsidR="002B5F06">
                  <w:rPr>
                    <w:noProof/>
                    <w:webHidden/>
                  </w:rPr>
                  <w:t>44</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34" w:history="1">
                <w:r w:rsidR="002B5F06" w:rsidRPr="006A7C90">
                  <w:rPr>
                    <w:rStyle w:val="af2"/>
                    <w:noProof/>
                  </w:rPr>
                  <w:t>Водоотведение</w:t>
                </w:r>
                <w:r w:rsidR="002B5F06">
                  <w:rPr>
                    <w:noProof/>
                    <w:webHidden/>
                  </w:rPr>
                  <w:tab/>
                </w:r>
                <w:r>
                  <w:rPr>
                    <w:noProof/>
                    <w:webHidden/>
                  </w:rPr>
                  <w:fldChar w:fldCharType="begin"/>
                </w:r>
                <w:r w:rsidR="002B5F06">
                  <w:rPr>
                    <w:noProof/>
                    <w:webHidden/>
                  </w:rPr>
                  <w:instrText xml:space="preserve"> PAGEREF _Toc109385634 \h </w:instrText>
                </w:r>
                <w:r>
                  <w:rPr>
                    <w:noProof/>
                    <w:webHidden/>
                  </w:rPr>
                </w:r>
                <w:r>
                  <w:rPr>
                    <w:noProof/>
                    <w:webHidden/>
                  </w:rPr>
                  <w:fldChar w:fldCharType="separate"/>
                </w:r>
                <w:r w:rsidR="002B5F06">
                  <w:rPr>
                    <w:noProof/>
                    <w:webHidden/>
                  </w:rPr>
                  <w:t>45</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35" w:history="1">
                <w:r w:rsidR="002B5F06" w:rsidRPr="006A7C90">
                  <w:rPr>
                    <w:rStyle w:val="af2"/>
                    <w:noProof/>
                  </w:rPr>
                  <w:t>Теплоснабжение</w:t>
                </w:r>
                <w:r w:rsidR="002B5F06">
                  <w:rPr>
                    <w:noProof/>
                    <w:webHidden/>
                  </w:rPr>
                  <w:tab/>
                </w:r>
                <w:r>
                  <w:rPr>
                    <w:noProof/>
                    <w:webHidden/>
                  </w:rPr>
                  <w:fldChar w:fldCharType="begin"/>
                </w:r>
                <w:r w:rsidR="002B5F06">
                  <w:rPr>
                    <w:noProof/>
                    <w:webHidden/>
                  </w:rPr>
                  <w:instrText xml:space="preserve"> PAGEREF _Toc109385635 \h </w:instrText>
                </w:r>
                <w:r>
                  <w:rPr>
                    <w:noProof/>
                    <w:webHidden/>
                  </w:rPr>
                </w:r>
                <w:r>
                  <w:rPr>
                    <w:noProof/>
                    <w:webHidden/>
                  </w:rPr>
                  <w:fldChar w:fldCharType="separate"/>
                </w:r>
                <w:r w:rsidR="002B5F06">
                  <w:rPr>
                    <w:noProof/>
                    <w:webHidden/>
                  </w:rPr>
                  <w:t>45</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36" w:history="1">
                <w:r w:rsidR="002B5F06" w:rsidRPr="006A7C90">
                  <w:rPr>
                    <w:rStyle w:val="af2"/>
                    <w:noProof/>
                  </w:rPr>
                  <w:t>Газоснабжение</w:t>
                </w:r>
                <w:r w:rsidR="002B5F06">
                  <w:rPr>
                    <w:noProof/>
                    <w:webHidden/>
                  </w:rPr>
                  <w:tab/>
                </w:r>
                <w:r>
                  <w:rPr>
                    <w:noProof/>
                    <w:webHidden/>
                  </w:rPr>
                  <w:fldChar w:fldCharType="begin"/>
                </w:r>
                <w:r w:rsidR="002B5F06">
                  <w:rPr>
                    <w:noProof/>
                    <w:webHidden/>
                  </w:rPr>
                  <w:instrText xml:space="preserve"> PAGEREF _Toc109385636 \h </w:instrText>
                </w:r>
                <w:r>
                  <w:rPr>
                    <w:noProof/>
                    <w:webHidden/>
                  </w:rPr>
                </w:r>
                <w:r>
                  <w:rPr>
                    <w:noProof/>
                    <w:webHidden/>
                  </w:rPr>
                  <w:fldChar w:fldCharType="separate"/>
                </w:r>
                <w:r w:rsidR="002B5F06">
                  <w:rPr>
                    <w:noProof/>
                    <w:webHidden/>
                  </w:rPr>
                  <w:t>46</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37" w:history="1">
                <w:r w:rsidR="002B5F06" w:rsidRPr="006A7C90">
                  <w:rPr>
                    <w:rStyle w:val="af2"/>
                    <w:noProof/>
                  </w:rPr>
                  <w:t>Электроснабжение</w:t>
                </w:r>
                <w:r w:rsidR="002B5F06">
                  <w:rPr>
                    <w:noProof/>
                    <w:webHidden/>
                  </w:rPr>
                  <w:tab/>
                </w:r>
                <w:r>
                  <w:rPr>
                    <w:noProof/>
                    <w:webHidden/>
                  </w:rPr>
                  <w:fldChar w:fldCharType="begin"/>
                </w:r>
                <w:r w:rsidR="002B5F06">
                  <w:rPr>
                    <w:noProof/>
                    <w:webHidden/>
                  </w:rPr>
                  <w:instrText xml:space="preserve"> PAGEREF _Toc109385637 \h </w:instrText>
                </w:r>
                <w:r>
                  <w:rPr>
                    <w:noProof/>
                    <w:webHidden/>
                  </w:rPr>
                </w:r>
                <w:r>
                  <w:rPr>
                    <w:noProof/>
                    <w:webHidden/>
                  </w:rPr>
                  <w:fldChar w:fldCharType="separate"/>
                </w:r>
                <w:r w:rsidR="002B5F06">
                  <w:rPr>
                    <w:noProof/>
                    <w:webHidden/>
                  </w:rPr>
                  <w:t>47</w:t>
                </w:r>
                <w:r>
                  <w:rPr>
                    <w:noProof/>
                    <w:webHidden/>
                  </w:rPr>
                  <w:fldChar w:fldCharType="end"/>
                </w:r>
              </w:hyperlink>
            </w:p>
            <w:p w:rsidR="002B5F06" w:rsidRDefault="00C717A9">
              <w:pPr>
                <w:pStyle w:val="31"/>
                <w:rPr>
                  <w:rFonts w:asciiTheme="minorHAnsi" w:eastAsiaTheme="minorEastAsia" w:hAnsiTheme="minorHAnsi" w:cstheme="minorBidi"/>
                  <w:noProof/>
                  <w:sz w:val="22"/>
                  <w:szCs w:val="22"/>
                  <w:lang w:eastAsia="ru-RU"/>
                </w:rPr>
              </w:pPr>
              <w:hyperlink w:anchor="_Toc109385638" w:history="1">
                <w:r w:rsidR="002B5F06" w:rsidRPr="006A7C90">
                  <w:rPr>
                    <w:rStyle w:val="af2"/>
                    <w:noProof/>
                    <w:lang w:eastAsia="ar-SA"/>
                  </w:rPr>
                  <w:t>Связь</w:t>
                </w:r>
                <w:r w:rsidR="002B5F06">
                  <w:rPr>
                    <w:noProof/>
                    <w:webHidden/>
                  </w:rPr>
                  <w:tab/>
                </w:r>
                <w:r>
                  <w:rPr>
                    <w:noProof/>
                    <w:webHidden/>
                  </w:rPr>
                  <w:fldChar w:fldCharType="begin"/>
                </w:r>
                <w:r w:rsidR="002B5F06">
                  <w:rPr>
                    <w:noProof/>
                    <w:webHidden/>
                  </w:rPr>
                  <w:instrText xml:space="preserve"> PAGEREF _Toc109385638 \h </w:instrText>
                </w:r>
                <w:r>
                  <w:rPr>
                    <w:noProof/>
                    <w:webHidden/>
                  </w:rPr>
                </w:r>
                <w:r>
                  <w:rPr>
                    <w:noProof/>
                    <w:webHidden/>
                  </w:rPr>
                  <w:fldChar w:fldCharType="separate"/>
                </w:r>
                <w:r w:rsidR="002B5F06">
                  <w:rPr>
                    <w:noProof/>
                    <w:webHidden/>
                  </w:rPr>
                  <w:t>48</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39" w:history="1">
                <w:r w:rsidR="002B5F06" w:rsidRPr="006A7C90">
                  <w:rPr>
                    <w:rStyle w:val="af2"/>
                    <w:noProof/>
                  </w:rPr>
                  <w:t>3.1.5. Санитарная очистка территории</w:t>
                </w:r>
                <w:r w:rsidR="002B5F06">
                  <w:rPr>
                    <w:noProof/>
                    <w:webHidden/>
                  </w:rPr>
                  <w:tab/>
                </w:r>
                <w:r>
                  <w:rPr>
                    <w:noProof/>
                    <w:webHidden/>
                  </w:rPr>
                  <w:fldChar w:fldCharType="begin"/>
                </w:r>
                <w:r w:rsidR="002B5F06">
                  <w:rPr>
                    <w:noProof/>
                    <w:webHidden/>
                  </w:rPr>
                  <w:instrText xml:space="preserve"> PAGEREF _Toc109385639 \h </w:instrText>
                </w:r>
                <w:r>
                  <w:rPr>
                    <w:noProof/>
                    <w:webHidden/>
                  </w:rPr>
                </w:r>
                <w:r>
                  <w:rPr>
                    <w:noProof/>
                    <w:webHidden/>
                  </w:rPr>
                  <w:fldChar w:fldCharType="separate"/>
                </w:r>
                <w:r w:rsidR="002B5F06">
                  <w:rPr>
                    <w:noProof/>
                    <w:webHidden/>
                  </w:rPr>
                  <w:t>49</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40" w:history="1">
                <w:r w:rsidR="002B5F06" w:rsidRPr="006A7C90">
                  <w:rPr>
                    <w:rStyle w:val="af2"/>
                    <w:noProof/>
                  </w:rPr>
                  <w:t>3.1.6. Организация благоустройства и озеленения территории</w:t>
                </w:r>
                <w:r w:rsidR="002B5F06">
                  <w:rPr>
                    <w:noProof/>
                    <w:webHidden/>
                  </w:rPr>
                  <w:tab/>
                </w:r>
                <w:r>
                  <w:rPr>
                    <w:noProof/>
                    <w:webHidden/>
                  </w:rPr>
                  <w:fldChar w:fldCharType="begin"/>
                </w:r>
                <w:r w:rsidR="002B5F06">
                  <w:rPr>
                    <w:noProof/>
                    <w:webHidden/>
                  </w:rPr>
                  <w:instrText xml:space="preserve"> PAGEREF _Toc109385640 \h </w:instrText>
                </w:r>
                <w:r>
                  <w:rPr>
                    <w:noProof/>
                    <w:webHidden/>
                  </w:rPr>
                </w:r>
                <w:r>
                  <w:rPr>
                    <w:noProof/>
                    <w:webHidden/>
                  </w:rPr>
                  <w:fldChar w:fldCharType="separate"/>
                </w:r>
                <w:r w:rsidR="002B5F06">
                  <w:rPr>
                    <w:noProof/>
                    <w:webHidden/>
                  </w:rPr>
                  <w:t>51</w:t>
                </w:r>
                <w:r>
                  <w:rPr>
                    <w:noProof/>
                    <w:webHidden/>
                  </w:rPr>
                  <w:fldChar w:fldCharType="end"/>
                </w:r>
              </w:hyperlink>
            </w:p>
            <w:p w:rsidR="002B5F06" w:rsidRDefault="00C717A9">
              <w:pPr>
                <w:pStyle w:val="21"/>
                <w:rPr>
                  <w:rFonts w:asciiTheme="minorHAnsi" w:eastAsiaTheme="minorEastAsia" w:hAnsiTheme="minorHAnsi" w:cstheme="minorBidi"/>
                  <w:iCs w:val="0"/>
                  <w:noProof/>
                  <w:sz w:val="22"/>
                  <w:szCs w:val="22"/>
                  <w:lang w:eastAsia="ru-RU"/>
                </w:rPr>
              </w:pPr>
              <w:hyperlink w:anchor="_Toc109385641" w:history="1">
                <w:r w:rsidR="002B5F06" w:rsidRPr="006A7C90">
                  <w:rPr>
                    <w:rStyle w:val="af2"/>
                    <w:noProof/>
                  </w:rPr>
                  <w:t>3.1.7. Функциональное зонирование МО сельское поселение Курманаевский сельсовет</w:t>
                </w:r>
                <w:r w:rsidR="002B5F06">
                  <w:rPr>
                    <w:noProof/>
                    <w:webHidden/>
                  </w:rPr>
                  <w:tab/>
                </w:r>
                <w:r>
                  <w:rPr>
                    <w:noProof/>
                    <w:webHidden/>
                  </w:rPr>
                  <w:fldChar w:fldCharType="begin"/>
                </w:r>
                <w:r w:rsidR="002B5F06">
                  <w:rPr>
                    <w:noProof/>
                    <w:webHidden/>
                  </w:rPr>
                  <w:instrText xml:space="preserve"> PAGEREF _Toc109385641 \h </w:instrText>
                </w:r>
                <w:r>
                  <w:rPr>
                    <w:noProof/>
                    <w:webHidden/>
                  </w:rPr>
                </w:r>
                <w:r>
                  <w:rPr>
                    <w:noProof/>
                    <w:webHidden/>
                  </w:rPr>
                  <w:fldChar w:fldCharType="separate"/>
                </w:r>
                <w:r w:rsidR="002B5F06">
                  <w:rPr>
                    <w:noProof/>
                    <w:webHidden/>
                  </w:rPr>
                  <w:t>55</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42" w:history="1">
                <w:r w:rsidR="002B5F06" w:rsidRPr="006A7C90">
                  <w:rPr>
                    <w:rStyle w:val="af2"/>
                    <w:noProof/>
                    <w:lang w:bidi="en-US"/>
                  </w:rPr>
                  <w:t>3.2. Варианты размещения объектов местного значения</w:t>
                </w:r>
                <w:r w:rsidR="002B5F06">
                  <w:rPr>
                    <w:noProof/>
                    <w:webHidden/>
                  </w:rPr>
                  <w:tab/>
                </w:r>
                <w:r>
                  <w:rPr>
                    <w:noProof/>
                    <w:webHidden/>
                  </w:rPr>
                  <w:fldChar w:fldCharType="begin"/>
                </w:r>
                <w:r w:rsidR="002B5F06">
                  <w:rPr>
                    <w:noProof/>
                    <w:webHidden/>
                  </w:rPr>
                  <w:instrText xml:space="preserve"> PAGEREF _Toc109385642 \h </w:instrText>
                </w:r>
                <w:r>
                  <w:rPr>
                    <w:noProof/>
                    <w:webHidden/>
                  </w:rPr>
                </w:r>
                <w:r>
                  <w:rPr>
                    <w:noProof/>
                    <w:webHidden/>
                  </w:rPr>
                  <w:fldChar w:fldCharType="separate"/>
                </w:r>
                <w:r w:rsidR="002B5F06">
                  <w:rPr>
                    <w:noProof/>
                    <w:webHidden/>
                  </w:rPr>
                  <w:t>58</w:t>
                </w:r>
                <w:r>
                  <w:rPr>
                    <w:noProof/>
                    <w:webHidden/>
                  </w:rPr>
                  <w:fldChar w:fldCharType="end"/>
                </w:r>
              </w:hyperlink>
            </w:p>
            <w:p w:rsidR="002B5F06" w:rsidRDefault="00C717A9">
              <w:pPr>
                <w:pStyle w:val="11"/>
                <w:tabs>
                  <w:tab w:val="left" w:pos="442"/>
                  <w:tab w:val="right" w:leader="dot" w:pos="9344"/>
                </w:tabs>
                <w:rPr>
                  <w:rFonts w:eastAsiaTheme="minorEastAsia"/>
                  <w:noProof/>
                  <w:lang w:eastAsia="ru-RU"/>
                </w:rPr>
              </w:pPr>
              <w:hyperlink w:anchor="_Toc109385643" w:history="1">
                <w:r w:rsidR="002B5F06" w:rsidRPr="006A7C90">
                  <w:rPr>
                    <w:rStyle w:val="af2"/>
                    <w:noProof/>
                  </w:rPr>
                  <w:t>4.</w:t>
                </w:r>
                <w:r w:rsidR="002B5F06">
                  <w:rPr>
                    <w:rFonts w:eastAsiaTheme="minorEastAsia"/>
                    <w:noProof/>
                    <w:lang w:eastAsia="ru-RU"/>
                  </w:rPr>
                  <w:tab/>
                </w:r>
                <w:r w:rsidR="002B5F06" w:rsidRPr="006A7C90">
                  <w:rPr>
                    <w:rStyle w:val="af2"/>
                    <w:noProof/>
                  </w:rPr>
                  <w:t>Оценка возможного влияния планируемых для размещения объектов местного значения поселения на комплексное развитие этих территорий</w:t>
                </w:r>
                <w:r w:rsidR="002B5F06">
                  <w:rPr>
                    <w:noProof/>
                    <w:webHidden/>
                  </w:rPr>
                  <w:tab/>
                </w:r>
                <w:r>
                  <w:rPr>
                    <w:noProof/>
                    <w:webHidden/>
                  </w:rPr>
                  <w:fldChar w:fldCharType="begin"/>
                </w:r>
                <w:r w:rsidR="002B5F06">
                  <w:rPr>
                    <w:noProof/>
                    <w:webHidden/>
                  </w:rPr>
                  <w:instrText xml:space="preserve"> PAGEREF _Toc109385643 \h </w:instrText>
                </w:r>
                <w:r>
                  <w:rPr>
                    <w:noProof/>
                    <w:webHidden/>
                  </w:rPr>
                </w:r>
                <w:r>
                  <w:rPr>
                    <w:noProof/>
                    <w:webHidden/>
                  </w:rPr>
                  <w:fldChar w:fldCharType="separate"/>
                </w:r>
                <w:r w:rsidR="002B5F06">
                  <w:rPr>
                    <w:noProof/>
                    <w:webHidden/>
                  </w:rPr>
                  <w:t>61</w:t>
                </w:r>
                <w:r>
                  <w:rPr>
                    <w:noProof/>
                    <w:webHidden/>
                  </w:rPr>
                  <w:fldChar w:fldCharType="end"/>
                </w:r>
              </w:hyperlink>
            </w:p>
            <w:p w:rsidR="002B5F06" w:rsidRDefault="00C717A9">
              <w:pPr>
                <w:pStyle w:val="11"/>
                <w:tabs>
                  <w:tab w:val="left" w:pos="442"/>
                  <w:tab w:val="right" w:leader="dot" w:pos="9344"/>
                </w:tabs>
                <w:rPr>
                  <w:rFonts w:eastAsiaTheme="minorEastAsia"/>
                  <w:noProof/>
                  <w:lang w:eastAsia="ru-RU"/>
                </w:rPr>
              </w:pPr>
              <w:hyperlink w:anchor="_Toc109385644" w:history="1">
                <w:r w:rsidR="002B5F06" w:rsidRPr="006A7C90">
                  <w:rPr>
                    <w:rStyle w:val="af2"/>
                    <w:noProof/>
                  </w:rPr>
                  <w:t>5.</w:t>
                </w:r>
                <w:r w:rsidR="002B5F06">
                  <w:rPr>
                    <w:rFonts w:eastAsiaTheme="minorEastAsia"/>
                    <w:noProof/>
                    <w:lang w:eastAsia="ru-RU"/>
                  </w:rPr>
                  <w:tab/>
                </w:r>
                <w:r w:rsidR="002B5F06" w:rsidRPr="006A7C90">
                  <w:rPr>
                    <w:rStyle w:val="af2"/>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2B5F06">
                  <w:rPr>
                    <w:noProof/>
                    <w:webHidden/>
                  </w:rPr>
                  <w:tab/>
                </w:r>
                <w:r>
                  <w:rPr>
                    <w:noProof/>
                    <w:webHidden/>
                  </w:rPr>
                  <w:fldChar w:fldCharType="begin"/>
                </w:r>
                <w:r w:rsidR="002B5F06">
                  <w:rPr>
                    <w:noProof/>
                    <w:webHidden/>
                  </w:rPr>
                  <w:instrText xml:space="preserve"> PAGEREF _Toc109385644 \h </w:instrText>
                </w:r>
                <w:r>
                  <w:rPr>
                    <w:noProof/>
                    <w:webHidden/>
                  </w:rPr>
                </w:r>
                <w:r>
                  <w:rPr>
                    <w:noProof/>
                    <w:webHidden/>
                  </w:rPr>
                  <w:fldChar w:fldCharType="separate"/>
                </w:r>
                <w:r w:rsidR="002B5F06">
                  <w:rPr>
                    <w:noProof/>
                    <w:webHidden/>
                  </w:rPr>
                  <w:t>65</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45" w:history="1">
                <w:r w:rsidR="002B5F06" w:rsidRPr="006A7C90">
                  <w:rPr>
                    <w:rStyle w:val="af2"/>
                    <w:noProof/>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2B5F06">
                  <w:rPr>
                    <w:noProof/>
                    <w:webHidden/>
                  </w:rPr>
                  <w:tab/>
                </w:r>
                <w:r>
                  <w:rPr>
                    <w:noProof/>
                    <w:webHidden/>
                  </w:rPr>
                  <w:fldChar w:fldCharType="begin"/>
                </w:r>
                <w:r w:rsidR="002B5F06">
                  <w:rPr>
                    <w:noProof/>
                    <w:webHidden/>
                  </w:rPr>
                  <w:instrText xml:space="preserve"> PAGEREF _Toc109385645 \h </w:instrText>
                </w:r>
                <w:r>
                  <w:rPr>
                    <w:noProof/>
                    <w:webHidden/>
                  </w:rPr>
                </w:r>
                <w:r>
                  <w:rPr>
                    <w:noProof/>
                    <w:webHidden/>
                  </w:rPr>
                  <w:fldChar w:fldCharType="separate"/>
                </w:r>
                <w:r w:rsidR="002B5F06">
                  <w:rPr>
                    <w:noProof/>
                    <w:webHidden/>
                  </w:rPr>
                  <w:t>69</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46" w:history="1">
                <w:r w:rsidR="002B5F06" w:rsidRPr="006A7C90">
                  <w:rPr>
                    <w:rStyle w:val="af2"/>
                    <w:noProof/>
                  </w:rPr>
                  <w:t>7. Перечень и характеристика основных факторов риска возникновения чрезвычайных ситуаций природного и техногенного характера</w:t>
                </w:r>
                <w:r w:rsidR="002B5F06">
                  <w:rPr>
                    <w:noProof/>
                    <w:webHidden/>
                  </w:rPr>
                  <w:tab/>
                </w:r>
                <w:r>
                  <w:rPr>
                    <w:noProof/>
                    <w:webHidden/>
                  </w:rPr>
                  <w:fldChar w:fldCharType="begin"/>
                </w:r>
                <w:r w:rsidR="002B5F06">
                  <w:rPr>
                    <w:noProof/>
                    <w:webHidden/>
                  </w:rPr>
                  <w:instrText xml:space="preserve"> PAGEREF _Toc109385646 \h </w:instrText>
                </w:r>
                <w:r>
                  <w:rPr>
                    <w:noProof/>
                    <w:webHidden/>
                  </w:rPr>
                </w:r>
                <w:r>
                  <w:rPr>
                    <w:noProof/>
                    <w:webHidden/>
                  </w:rPr>
                  <w:fldChar w:fldCharType="separate"/>
                </w:r>
                <w:r w:rsidR="002B5F06">
                  <w:rPr>
                    <w:noProof/>
                    <w:webHidden/>
                  </w:rPr>
                  <w:t>71</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47" w:history="1">
                <w:r w:rsidR="002B5F06" w:rsidRPr="006A7C90">
                  <w:rPr>
                    <w:rStyle w:val="af2"/>
                    <w:noProof/>
                  </w:rPr>
                  <w:t>8.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2B5F06">
                  <w:rPr>
                    <w:noProof/>
                    <w:webHidden/>
                  </w:rPr>
                  <w:tab/>
                </w:r>
                <w:r>
                  <w:rPr>
                    <w:noProof/>
                    <w:webHidden/>
                  </w:rPr>
                  <w:fldChar w:fldCharType="begin"/>
                </w:r>
                <w:r w:rsidR="002B5F06">
                  <w:rPr>
                    <w:noProof/>
                    <w:webHidden/>
                  </w:rPr>
                  <w:instrText xml:space="preserve"> PAGEREF _Toc109385647 \h </w:instrText>
                </w:r>
                <w:r>
                  <w:rPr>
                    <w:noProof/>
                    <w:webHidden/>
                  </w:rPr>
                </w:r>
                <w:r>
                  <w:rPr>
                    <w:noProof/>
                    <w:webHidden/>
                  </w:rPr>
                  <w:fldChar w:fldCharType="separate"/>
                </w:r>
                <w:r w:rsidR="002B5F06">
                  <w:rPr>
                    <w:noProof/>
                    <w:webHidden/>
                  </w:rPr>
                  <w:t>78</w:t>
                </w:r>
                <w:r>
                  <w:rPr>
                    <w:noProof/>
                    <w:webHidden/>
                  </w:rPr>
                  <w:fldChar w:fldCharType="end"/>
                </w:r>
              </w:hyperlink>
            </w:p>
            <w:p w:rsidR="002B5F06" w:rsidRDefault="00C717A9">
              <w:pPr>
                <w:pStyle w:val="11"/>
                <w:tabs>
                  <w:tab w:val="right" w:leader="dot" w:pos="9344"/>
                </w:tabs>
                <w:rPr>
                  <w:rFonts w:eastAsiaTheme="minorEastAsia"/>
                  <w:noProof/>
                  <w:lang w:eastAsia="ru-RU"/>
                </w:rPr>
              </w:pPr>
              <w:hyperlink w:anchor="_Toc109385648" w:history="1">
                <w:r w:rsidR="002B5F06" w:rsidRPr="006A7C90">
                  <w:rPr>
                    <w:rStyle w:val="af2"/>
                    <w:noProof/>
                  </w:rPr>
                  <w:t>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2B5F06">
                  <w:rPr>
                    <w:noProof/>
                    <w:webHidden/>
                  </w:rPr>
                  <w:tab/>
                </w:r>
                <w:r>
                  <w:rPr>
                    <w:noProof/>
                    <w:webHidden/>
                  </w:rPr>
                  <w:fldChar w:fldCharType="begin"/>
                </w:r>
                <w:r w:rsidR="002B5F06">
                  <w:rPr>
                    <w:noProof/>
                    <w:webHidden/>
                  </w:rPr>
                  <w:instrText xml:space="preserve"> PAGEREF _Toc109385648 \h </w:instrText>
                </w:r>
                <w:r>
                  <w:rPr>
                    <w:noProof/>
                    <w:webHidden/>
                  </w:rPr>
                </w:r>
                <w:r>
                  <w:rPr>
                    <w:noProof/>
                    <w:webHidden/>
                  </w:rPr>
                  <w:fldChar w:fldCharType="separate"/>
                </w:r>
                <w:r w:rsidR="002B5F06">
                  <w:rPr>
                    <w:noProof/>
                    <w:webHidden/>
                  </w:rPr>
                  <w:t>79</w:t>
                </w:r>
                <w:r>
                  <w:rPr>
                    <w:noProof/>
                    <w:webHidden/>
                  </w:rPr>
                  <w:fldChar w:fldCharType="end"/>
                </w:r>
              </w:hyperlink>
            </w:p>
            <w:p w:rsidR="003C5BE9" w:rsidRDefault="00C717A9" w:rsidP="003C5BE9">
              <w:r w:rsidRPr="005F0E84">
                <w:rPr>
                  <w:b/>
                  <w:bCs/>
                  <w:color w:val="2E74B5" w:themeColor="accent1" w:themeShade="BF"/>
                </w:rPr>
                <w:fldChar w:fldCharType="end"/>
              </w:r>
            </w:p>
          </w:sdtContent>
        </w:sdt>
      </w:sdtContent>
    </w:sdt>
    <w:p w:rsidR="00067D44" w:rsidRDefault="00067D44">
      <w:r>
        <w:br w:type="page"/>
      </w:r>
    </w:p>
    <w:p w:rsidR="00244938" w:rsidRPr="009F065A" w:rsidRDefault="00784827" w:rsidP="000700F6">
      <w:pPr>
        <w:pStyle w:val="1"/>
        <w:ind w:firstLine="709"/>
        <w:rPr>
          <w:rFonts w:ascii="Times New Roman" w:hAnsi="Times New Roman" w:cs="Times New Roman"/>
          <w:b/>
        </w:rPr>
      </w:pPr>
      <w:bookmarkStart w:id="0" w:name="_Toc109385607"/>
      <w:r w:rsidRPr="009F065A">
        <w:rPr>
          <w:rFonts w:ascii="Times New Roman" w:hAnsi="Times New Roman" w:cs="Times New Roman"/>
          <w:b/>
        </w:rPr>
        <w:lastRenderedPageBreak/>
        <w:t>Введение</w:t>
      </w:r>
      <w:bookmarkEnd w:id="0"/>
    </w:p>
    <w:p w:rsidR="00F73032" w:rsidRPr="00CC40AE" w:rsidRDefault="00F73032" w:rsidP="000700F6">
      <w:pPr>
        <w:pStyle w:val="a4"/>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Проект генерального плана муниципального образования </w:t>
      </w:r>
      <w:proofErr w:type="spellStart"/>
      <w:r w:rsidR="006E3449">
        <w:rPr>
          <w:rFonts w:ascii="Times New Roman" w:eastAsia="Times New Roman" w:hAnsi="Times New Roman" w:cs="Times New Roman"/>
          <w:sz w:val="28"/>
          <w:szCs w:val="28"/>
        </w:rPr>
        <w:t>Курманаев</w:t>
      </w:r>
      <w:r w:rsidR="0047195C">
        <w:rPr>
          <w:rFonts w:ascii="Times New Roman" w:eastAsia="Times New Roman" w:hAnsi="Times New Roman" w:cs="Times New Roman"/>
          <w:sz w:val="28"/>
          <w:szCs w:val="28"/>
        </w:rPr>
        <w:t>ски</w:t>
      </w:r>
      <w:r w:rsidR="00F550B1">
        <w:rPr>
          <w:rFonts w:ascii="Times New Roman" w:eastAsia="Times New Roman" w:hAnsi="Times New Roman" w:cs="Times New Roman"/>
          <w:sz w:val="28"/>
          <w:szCs w:val="28"/>
        </w:rPr>
        <w:t>й</w:t>
      </w:r>
      <w:proofErr w:type="spellEnd"/>
      <w:r w:rsidR="00F550B1">
        <w:rPr>
          <w:rFonts w:ascii="Times New Roman" w:eastAsia="Times New Roman" w:hAnsi="Times New Roman" w:cs="Times New Roman"/>
          <w:sz w:val="28"/>
          <w:szCs w:val="28"/>
        </w:rPr>
        <w:t xml:space="preserve"> сельсовет</w:t>
      </w:r>
      <w:r w:rsidR="008F3FD7">
        <w:rPr>
          <w:rFonts w:ascii="Times New Roman" w:eastAsia="Times New Roman" w:hAnsi="Times New Roman" w:cs="Times New Roman"/>
          <w:sz w:val="28"/>
          <w:szCs w:val="28"/>
        </w:rPr>
        <w:t xml:space="preserve"> </w:t>
      </w:r>
      <w:proofErr w:type="spellStart"/>
      <w:r w:rsidR="006E3449">
        <w:rPr>
          <w:rFonts w:ascii="Times New Roman" w:eastAsia="Times New Roman" w:hAnsi="Times New Roman" w:cs="Times New Roman"/>
          <w:sz w:val="28"/>
          <w:szCs w:val="28"/>
        </w:rPr>
        <w:t>Курманаев</w:t>
      </w:r>
      <w:r w:rsidR="0047195C">
        <w:rPr>
          <w:rFonts w:ascii="Times New Roman" w:eastAsia="Times New Roman" w:hAnsi="Times New Roman" w:cs="Times New Roman"/>
          <w:sz w:val="28"/>
          <w:szCs w:val="28"/>
        </w:rPr>
        <w:t>ского</w:t>
      </w:r>
      <w:proofErr w:type="spellEnd"/>
      <w:r w:rsidR="0047195C">
        <w:rPr>
          <w:rFonts w:ascii="Times New Roman" w:eastAsia="Times New Roman" w:hAnsi="Times New Roman" w:cs="Times New Roman"/>
          <w:sz w:val="28"/>
          <w:szCs w:val="28"/>
        </w:rPr>
        <w:t xml:space="preserve"> района</w:t>
      </w:r>
      <w:r w:rsidRPr="003730CC">
        <w:rPr>
          <w:rFonts w:ascii="Times New Roman" w:eastAsia="Times New Roman" w:hAnsi="Times New Roman" w:cs="Times New Roman"/>
          <w:sz w:val="28"/>
          <w:szCs w:val="28"/>
        </w:rPr>
        <w:t xml:space="preserve"> в новой редакции выполнен </w:t>
      </w:r>
      <w:r w:rsidR="002408DE" w:rsidRPr="003730CC">
        <w:rPr>
          <w:rFonts w:ascii="Times New Roman" w:eastAsia="Times New Roman" w:hAnsi="Times New Roman" w:cs="Times New Roman"/>
          <w:sz w:val="28"/>
          <w:szCs w:val="28"/>
        </w:rPr>
        <w:t xml:space="preserve">на основании постановления администрации муниципального образования </w:t>
      </w:r>
      <w:proofErr w:type="spellStart"/>
      <w:r w:rsidR="006E3449">
        <w:rPr>
          <w:rFonts w:ascii="Times New Roman" w:eastAsia="Times New Roman" w:hAnsi="Times New Roman" w:cs="Times New Roman"/>
          <w:sz w:val="28"/>
          <w:szCs w:val="28"/>
        </w:rPr>
        <w:t>Курманаев</w:t>
      </w:r>
      <w:r w:rsidR="0047195C">
        <w:rPr>
          <w:rFonts w:ascii="Times New Roman" w:eastAsia="Times New Roman" w:hAnsi="Times New Roman" w:cs="Times New Roman"/>
          <w:sz w:val="28"/>
          <w:szCs w:val="28"/>
        </w:rPr>
        <w:t>ски</w:t>
      </w:r>
      <w:r w:rsidR="00F550B1" w:rsidRPr="003730CC">
        <w:rPr>
          <w:rFonts w:ascii="Times New Roman" w:eastAsia="Times New Roman" w:hAnsi="Times New Roman" w:cs="Times New Roman"/>
          <w:sz w:val="28"/>
          <w:szCs w:val="28"/>
        </w:rPr>
        <w:t>й</w:t>
      </w:r>
      <w:proofErr w:type="spellEnd"/>
      <w:r w:rsidR="00F550B1" w:rsidRPr="003730CC">
        <w:rPr>
          <w:rFonts w:ascii="Times New Roman" w:eastAsia="Times New Roman" w:hAnsi="Times New Roman" w:cs="Times New Roman"/>
          <w:sz w:val="28"/>
          <w:szCs w:val="28"/>
        </w:rPr>
        <w:t xml:space="preserve"> сельсовет</w:t>
      </w:r>
      <w:r w:rsidR="00181913" w:rsidRPr="003730CC">
        <w:rPr>
          <w:rFonts w:ascii="Times New Roman" w:eastAsia="Times New Roman" w:hAnsi="Times New Roman" w:cs="Times New Roman"/>
          <w:sz w:val="28"/>
          <w:szCs w:val="28"/>
        </w:rPr>
        <w:t xml:space="preserve"> «О внесении изменений в Генеральный </w:t>
      </w:r>
      <w:r w:rsidR="00D906A8" w:rsidRPr="003730CC">
        <w:rPr>
          <w:rFonts w:ascii="Times New Roman" w:eastAsia="Times New Roman" w:hAnsi="Times New Roman" w:cs="Times New Roman"/>
          <w:sz w:val="28"/>
          <w:szCs w:val="28"/>
        </w:rPr>
        <w:t xml:space="preserve">план </w:t>
      </w:r>
      <w:r w:rsidR="00181913" w:rsidRPr="003730CC">
        <w:rPr>
          <w:rFonts w:ascii="Times New Roman" w:eastAsia="Times New Roman" w:hAnsi="Times New Roman" w:cs="Times New Roman"/>
          <w:sz w:val="28"/>
          <w:szCs w:val="28"/>
        </w:rPr>
        <w:t xml:space="preserve">муниципального образования </w:t>
      </w:r>
      <w:proofErr w:type="spellStart"/>
      <w:r w:rsidR="006E3449">
        <w:rPr>
          <w:rFonts w:ascii="Times New Roman" w:eastAsia="Times New Roman" w:hAnsi="Times New Roman" w:cs="Times New Roman"/>
          <w:sz w:val="28"/>
          <w:szCs w:val="28"/>
        </w:rPr>
        <w:t>Курманаев</w:t>
      </w:r>
      <w:r w:rsidR="0047195C">
        <w:rPr>
          <w:rFonts w:ascii="Times New Roman" w:eastAsia="Times New Roman" w:hAnsi="Times New Roman" w:cs="Times New Roman"/>
          <w:sz w:val="28"/>
          <w:szCs w:val="28"/>
        </w:rPr>
        <w:t>ски</w:t>
      </w:r>
      <w:r w:rsidR="00F550B1" w:rsidRPr="003730CC">
        <w:rPr>
          <w:rFonts w:ascii="Times New Roman" w:eastAsia="Times New Roman" w:hAnsi="Times New Roman" w:cs="Times New Roman"/>
          <w:sz w:val="28"/>
          <w:szCs w:val="28"/>
        </w:rPr>
        <w:t>й</w:t>
      </w:r>
      <w:proofErr w:type="spellEnd"/>
      <w:r w:rsidR="00F550B1" w:rsidRPr="003730CC">
        <w:rPr>
          <w:rFonts w:ascii="Times New Roman" w:eastAsia="Times New Roman" w:hAnsi="Times New Roman" w:cs="Times New Roman"/>
          <w:sz w:val="28"/>
          <w:szCs w:val="28"/>
        </w:rPr>
        <w:t xml:space="preserve"> сельсовет</w:t>
      </w:r>
      <w:r w:rsidR="008F3FD7">
        <w:rPr>
          <w:rFonts w:ascii="Times New Roman" w:eastAsia="Times New Roman" w:hAnsi="Times New Roman" w:cs="Times New Roman"/>
          <w:sz w:val="28"/>
          <w:szCs w:val="28"/>
        </w:rPr>
        <w:t xml:space="preserve"> </w:t>
      </w:r>
      <w:proofErr w:type="spellStart"/>
      <w:r w:rsidR="006E3449">
        <w:rPr>
          <w:rFonts w:ascii="Times New Roman" w:eastAsia="Times New Roman" w:hAnsi="Times New Roman" w:cs="Times New Roman"/>
          <w:sz w:val="28"/>
          <w:szCs w:val="28"/>
        </w:rPr>
        <w:t>Курманаев</w:t>
      </w:r>
      <w:r w:rsidR="0047195C">
        <w:rPr>
          <w:rFonts w:ascii="Times New Roman" w:eastAsia="Times New Roman" w:hAnsi="Times New Roman" w:cs="Times New Roman"/>
          <w:sz w:val="28"/>
          <w:szCs w:val="28"/>
        </w:rPr>
        <w:t>ского</w:t>
      </w:r>
      <w:proofErr w:type="spellEnd"/>
      <w:r w:rsidR="0047195C">
        <w:rPr>
          <w:rFonts w:ascii="Times New Roman" w:eastAsia="Times New Roman" w:hAnsi="Times New Roman" w:cs="Times New Roman"/>
          <w:sz w:val="28"/>
          <w:szCs w:val="28"/>
        </w:rPr>
        <w:t xml:space="preserve"> района</w:t>
      </w:r>
      <w:r w:rsidR="00181913" w:rsidRPr="003730CC">
        <w:rPr>
          <w:rFonts w:ascii="Times New Roman" w:eastAsia="Times New Roman" w:hAnsi="Times New Roman" w:cs="Times New Roman"/>
          <w:sz w:val="28"/>
          <w:szCs w:val="28"/>
        </w:rPr>
        <w:t xml:space="preserve"> </w:t>
      </w:r>
      <w:r w:rsidR="00181913" w:rsidRPr="00CC40AE">
        <w:rPr>
          <w:rFonts w:ascii="Times New Roman" w:eastAsia="Times New Roman" w:hAnsi="Times New Roman" w:cs="Times New Roman"/>
          <w:sz w:val="28"/>
          <w:szCs w:val="28"/>
        </w:rPr>
        <w:t>Оренбургской области»</w:t>
      </w:r>
      <w:r w:rsidRPr="00CC40AE">
        <w:rPr>
          <w:rFonts w:ascii="Times New Roman" w:eastAsia="Times New Roman" w:hAnsi="Times New Roman" w:cs="Times New Roman"/>
          <w:sz w:val="28"/>
          <w:szCs w:val="28"/>
        </w:rPr>
        <w:t>.</w:t>
      </w:r>
    </w:p>
    <w:p w:rsidR="00D04889" w:rsidRPr="00CC40AE" w:rsidRDefault="00D04889" w:rsidP="007D65A1">
      <w:pPr>
        <w:spacing w:after="0" w:line="240" w:lineRule="auto"/>
        <w:ind w:firstLine="709"/>
        <w:jc w:val="both"/>
        <w:rPr>
          <w:rFonts w:ascii="Times New Roman" w:eastAsia="Times New Roman" w:hAnsi="Times New Roman" w:cs="Times New Roman"/>
          <w:sz w:val="28"/>
          <w:szCs w:val="28"/>
        </w:rPr>
      </w:pPr>
      <w:r w:rsidRPr="00CC40AE">
        <w:rPr>
          <w:rFonts w:ascii="Times New Roman" w:eastAsia="Times New Roman" w:hAnsi="Times New Roman" w:cs="Times New Roman"/>
          <w:sz w:val="28"/>
          <w:szCs w:val="28"/>
        </w:rPr>
        <w:t xml:space="preserve">Данная редакция является корректурой генерального плана, утверждённого решением Совета депутатов </w:t>
      </w:r>
      <w:proofErr w:type="spellStart"/>
      <w:r w:rsidR="006E3449" w:rsidRPr="00CC40AE">
        <w:rPr>
          <w:rFonts w:ascii="Times New Roman" w:eastAsia="Times New Roman" w:hAnsi="Times New Roman" w:cs="Times New Roman"/>
          <w:sz w:val="28"/>
          <w:szCs w:val="28"/>
        </w:rPr>
        <w:t>Курманаев</w:t>
      </w:r>
      <w:r w:rsidR="0047195C" w:rsidRPr="00CC40AE">
        <w:rPr>
          <w:rFonts w:ascii="Times New Roman" w:eastAsia="Times New Roman" w:hAnsi="Times New Roman" w:cs="Times New Roman"/>
          <w:sz w:val="28"/>
          <w:szCs w:val="28"/>
        </w:rPr>
        <w:t>ск</w:t>
      </w:r>
      <w:r w:rsidR="000E0BD5" w:rsidRPr="00CC40AE">
        <w:rPr>
          <w:rFonts w:ascii="Times New Roman" w:eastAsia="Times New Roman" w:hAnsi="Times New Roman" w:cs="Times New Roman"/>
          <w:sz w:val="28"/>
          <w:szCs w:val="28"/>
        </w:rPr>
        <w:t>ого</w:t>
      </w:r>
      <w:proofErr w:type="spellEnd"/>
      <w:r w:rsidR="000E0BD5" w:rsidRPr="00CC40AE">
        <w:rPr>
          <w:rFonts w:ascii="Times New Roman" w:eastAsia="Times New Roman" w:hAnsi="Times New Roman" w:cs="Times New Roman"/>
          <w:sz w:val="28"/>
          <w:szCs w:val="28"/>
        </w:rPr>
        <w:t xml:space="preserve"> сельсовета</w:t>
      </w:r>
      <w:r w:rsidR="008F3FD7" w:rsidRPr="00CC40AE">
        <w:rPr>
          <w:rFonts w:ascii="Times New Roman" w:eastAsia="Times New Roman" w:hAnsi="Times New Roman" w:cs="Times New Roman"/>
          <w:sz w:val="28"/>
          <w:szCs w:val="28"/>
        </w:rPr>
        <w:t xml:space="preserve"> </w:t>
      </w:r>
      <w:proofErr w:type="spellStart"/>
      <w:r w:rsidR="006E3449" w:rsidRPr="00CC40AE">
        <w:rPr>
          <w:rFonts w:ascii="Times New Roman" w:eastAsia="Times New Roman" w:hAnsi="Times New Roman" w:cs="Times New Roman"/>
          <w:sz w:val="28"/>
          <w:szCs w:val="28"/>
        </w:rPr>
        <w:t>Курманаев</w:t>
      </w:r>
      <w:r w:rsidR="0047195C" w:rsidRPr="00CC40AE">
        <w:rPr>
          <w:rFonts w:ascii="Times New Roman" w:eastAsia="Times New Roman" w:hAnsi="Times New Roman" w:cs="Times New Roman"/>
          <w:sz w:val="28"/>
          <w:szCs w:val="28"/>
        </w:rPr>
        <w:t>ского</w:t>
      </w:r>
      <w:proofErr w:type="spellEnd"/>
      <w:r w:rsidR="0047195C" w:rsidRPr="00CC40AE">
        <w:rPr>
          <w:rFonts w:ascii="Times New Roman" w:eastAsia="Times New Roman" w:hAnsi="Times New Roman" w:cs="Times New Roman"/>
          <w:sz w:val="28"/>
          <w:szCs w:val="28"/>
        </w:rPr>
        <w:t xml:space="preserve"> района</w:t>
      </w:r>
      <w:r w:rsidR="00CC40AE" w:rsidRPr="00CC40AE">
        <w:rPr>
          <w:rFonts w:ascii="Times New Roman" w:eastAsia="Times New Roman" w:hAnsi="Times New Roman" w:cs="Times New Roman"/>
          <w:sz w:val="28"/>
          <w:szCs w:val="28"/>
        </w:rPr>
        <w:t xml:space="preserve"> от 13</w:t>
      </w:r>
      <w:r w:rsidRPr="00CC40AE">
        <w:rPr>
          <w:rFonts w:ascii="Times New Roman" w:eastAsia="Times New Roman" w:hAnsi="Times New Roman" w:cs="Times New Roman"/>
          <w:sz w:val="28"/>
          <w:szCs w:val="28"/>
        </w:rPr>
        <w:t>.</w:t>
      </w:r>
      <w:r w:rsidR="00384A6A" w:rsidRPr="00CC40AE">
        <w:rPr>
          <w:rFonts w:ascii="Times New Roman" w:eastAsia="Times New Roman" w:hAnsi="Times New Roman" w:cs="Times New Roman"/>
          <w:sz w:val="28"/>
          <w:szCs w:val="28"/>
        </w:rPr>
        <w:t>0</w:t>
      </w:r>
      <w:r w:rsidR="00CC40AE" w:rsidRPr="00CC40AE">
        <w:rPr>
          <w:rFonts w:ascii="Times New Roman" w:eastAsia="Times New Roman" w:hAnsi="Times New Roman" w:cs="Times New Roman"/>
          <w:sz w:val="28"/>
          <w:szCs w:val="28"/>
        </w:rPr>
        <w:t>7</w:t>
      </w:r>
      <w:r w:rsidRPr="00CC40AE">
        <w:rPr>
          <w:rFonts w:ascii="Times New Roman" w:eastAsia="Times New Roman" w:hAnsi="Times New Roman" w:cs="Times New Roman"/>
          <w:sz w:val="28"/>
          <w:szCs w:val="28"/>
        </w:rPr>
        <w:t>.201</w:t>
      </w:r>
      <w:r w:rsidR="00384A6A" w:rsidRPr="00CC40AE">
        <w:rPr>
          <w:rFonts w:ascii="Times New Roman" w:eastAsia="Times New Roman" w:hAnsi="Times New Roman" w:cs="Times New Roman"/>
          <w:sz w:val="28"/>
          <w:szCs w:val="28"/>
        </w:rPr>
        <w:t>2</w:t>
      </w:r>
      <w:r w:rsidRPr="00CC40AE">
        <w:rPr>
          <w:rFonts w:ascii="Times New Roman" w:eastAsia="Times New Roman" w:hAnsi="Times New Roman" w:cs="Times New Roman"/>
          <w:sz w:val="28"/>
          <w:szCs w:val="28"/>
        </w:rPr>
        <w:t xml:space="preserve"> №</w:t>
      </w:r>
      <w:r w:rsidR="00CC40AE" w:rsidRPr="00CC40AE">
        <w:rPr>
          <w:rFonts w:ascii="Times New Roman" w:eastAsia="Times New Roman" w:hAnsi="Times New Roman" w:cs="Times New Roman"/>
          <w:sz w:val="28"/>
          <w:szCs w:val="28"/>
        </w:rPr>
        <w:t>77</w:t>
      </w:r>
      <w:r w:rsidR="007D65A1" w:rsidRPr="00CC40AE">
        <w:rPr>
          <w:rFonts w:ascii="Times New Roman" w:eastAsia="Times New Roman" w:hAnsi="Times New Roman" w:cs="Times New Roman"/>
          <w:sz w:val="28"/>
          <w:szCs w:val="28"/>
        </w:rPr>
        <w:t xml:space="preserve"> (с изменениями от 15.08.2019г. №186)</w:t>
      </w:r>
      <w:r w:rsidRPr="00CC40AE">
        <w:rPr>
          <w:rFonts w:ascii="Times New Roman" w:eastAsia="Times New Roman" w:hAnsi="Times New Roman" w:cs="Times New Roman"/>
          <w:sz w:val="28"/>
          <w:szCs w:val="28"/>
        </w:rPr>
        <w:t>.</w:t>
      </w:r>
    </w:p>
    <w:p w:rsidR="007D65A1" w:rsidRPr="00CC40AE" w:rsidRDefault="007D65A1" w:rsidP="007D65A1">
      <w:pPr>
        <w:autoSpaceDE w:val="0"/>
        <w:spacing w:after="0"/>
        <w:ind w:firstLine="709"/>
        <w:jc w:val="both"/>
        <w:rPr>
          <w:rFonts w:ascii="Times New Roman" w:hAnsi="Times New Roman" w:cs="Times New Roman"/>
          <w:color w:val="000000"/>
          <w:sz w:val="28"/>
          <w:szCs w:val="28"/>
        </w:rPr>
      </w:pPr>
      <w:r w:rsidRPr="00CC40AE">
        <w:rPr>
          <w:rFonts w:ascii="Times New Roman" w:hAnsi="Times New Roman" w:cs="Times New Roman"/>
          <w:color w:val="000000"/>
          <w:sz w:val="28"/>
          <w:szCs w:val="28"/>
        </w:rPr>
        <w:t>В генеральном плане определены следующие сроки его реализации:</w:t>
      </w:r>
    </w:p>
    <w:p w:rsidR="007D65A1" w:rsidRDefault="007D65A1" w:rsidP="007D65A1">
      <w:pPr>
        <w:autoSpaceDE w:val="0"/>
        <w:spacing w:after="0"/>
        <w:ind w:firstLine="709"/>
        <w:jc w:val="both"/>
        <w:rPr>
          <w:rFonts w:ascii="Times New Roman" w:hAnsi="Times New Roman" w:cs="Times New Roman"/>
          <w:sz w:val="28"/>
          <w:szCs w:val="28"/>
        </w:rPr>
      </w:pPr>
      <w:r w:rsidRPr="00CC40AE">
        <w:rPr>
          <w:rFonts w:ascii="Times New Roman" w:hAnsi="Times New Roman" w:cs="Times New Roman"/>
          <w:sz w:val="28"/>
          <w:szCs w:val="28"/>
        </w:rPr>
        <w:t xml:space="preserve">- </w:t>
      </w:r>
      <w:r w:rsidRPr="00CC40AE">
        <w:rPr>
          <w:rFonts w:ascii="Times New Roman" w:hAnsi="Times New Roman" w:cs="Times New Roman"/>
          <w:b/>
          <w:bCs/>
          <w:sz w:val="28"/>
          <w:szCs w:val="28"/>
        </w:rPr>
        <w:t>расчётный срок</w:t>
      </w:r>
      <w:r w:rsidRPr="00CC40AE">
        <w:rPr>
          <w:rFonts w:ascii="Times New Roman" w:hAnsi="Times New Roman" w:cs="Times New Roman"/>
          <w:sz w:val="28"/>
          <w:szCs w:val="28"/>
        </w:rPr>
        <w:t xml:space="preserve"> генерального плана МО </w:t>
      </w:r>
      <w:proofErr w:type="spellStart"/>
      <w:r w:rsidRPr="00CC40AE">
        <w:rPr>
          <w:rFonts w:ascii="Times New Roman" w:hAnsi="Times New Roman" w:cs="Times New Roman"/>
          <w:sz w:val="28"/>
          <w:szCs w:val="28"/>
        </w:rPr>
        <w:t>Курманаевский</w:t>
      </w:r>
      <w:proofErr w:type="spellEnd"/>
      <w:r w:rsidRPr="00CC40AE">
        <w:rPr>
          <w:rFonts w:ascii="Times New Roman" w:hAnsi="Times New Roman" w:cs="Times New Roman"/>
          <w:sz w:val="28"/>
          <w:szCs w:val="28"/>
        </w:rPr>
        <w:t xml:space="preserve"> сельсовет, на который рассчитаны все планируемые</w:t>
      </w:r>
      <w:r>
        <w:rPr>
          <w:rFonts w:ascii="Times New Roman" w:hAnsi="Times New Roman" w:cs="Times New Roman"/>
          <w:sz w:val="28"/>
          <w:szCs w:val="28"/>
        </w:rPr>
        <w:t xml:space="preserve"> мероприятия генерального плана - до 2030г.;</w:t>
      </w:r>
    </w:p>
    <w:p w:rsidR="00677276" w:rsidRPr="00E229C7" w:rsidRDefault="007D65A1" w:rsidP="007D65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период градостроительного прогноза</w:t>
      </w:r>
      <w:r>
        <w:rPr>
          <w:rFonts w:ascii="Times New Roman" w:hAnsi="Times New Roman" w:cs="Times New Roman"/>
          <w:sz w:val="28"/>
          <w:szCs w:val="28"/>
        </w:rPr>
        <w:t xml:space="preserve">, следующий за расчётным сроком генерального плана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на который определяются основные направления стратегии градостроительного развития поселения – до 2050 года.</w:t>
      </w:r>
    </w:p>
    <w:p w:rsidR="001E52A6" w:rsidRPr="00E229C7" w:rsidRDefault="001E52A6" w:rsidP="007D65A1">
      <w:pPr>
        <w:suppressAutoHyphens/>
        <w:spacing w:after="0" w:line="240" w:lineRule="auto"/>
        <w:ind w:firstLine="709"/>
        <w:jc w:val="both"/>
        <w:rPr>
          <w:rFonts w:ascii="Times New Roman" w:eastAsia="Calibri" w:hAnsi="Times New Roman" w:cs="Times New Roman"/>
          <w:sz w:val="28"/>
          <w:szCs w:val="28"/>
        </w:rPr>
      </w:pPr>
    </w:p>
    <w:p w:rsidR="001E52A6" w:rsidRPr="00E229C7" w:rsidRDefault="001E52A6" w:rsidP="007D65A1">
      <w:pPr>
        <w:suppressAutoHyphens/>
        <w:spacing w:after="0" w:line="240" w:lineRule="auto"/>
        <w:ind w:firstLine="709"/>
        <w:jc w:val="both"/>
        <w:rPr>
          <w:rFonts w:ascii="Times New Roman" w:eastAsia="Calibri" w:hAnsi="Times New Roman" w:cs="Times New Roman"/>
          <w:sz w:val="28"/>
          <w:szCs w:val="28"/>
        </w:rPr>
      </w:pPr>
      <w:r w:rsidRPr="00E229C7">
        <w:rPr>
          <w:rFonts w:ascii="Times New Roman" w:eastAsia="Calibri" w:hAnsi="Times New Roman" w:cs="Times New Roman"/>
          <w:sz w:val="28"/>
          <w:szCs w:val="28"/>
        </w:rPr>
        <w:t>При разработке учитывались:</w:t>
      </w:r>
    </w:p>
    <w:p w:rsidR="001E52A6" w:rsidRPr="00677276" w:rsidRDefault="001E52A6" w:rsidP="007D65A1">
      <w:pPr>
        <w:shd w:val="clear" w:color="auto" w:fill="FFFFFF"/>
        <w:spacing w:after="0" w:line="240" w:lineRule="auto"/>
        <w:ind w:firstLine="709"/>
        <w:jc w:val="both"/>
        <w:rPr>
          <w:rFonts w:ascii="Times New Roman" w:eastAsia="Times New Roman" w:hAnsi="Times New Roman" w:cs="Times New Roman"/>
          <w:sz w:val="28"/>
          <w:szCs w:val="28"/>
        </w:rPr>
      </w:pPr>
      <w:r w:rsidRPr="00E229C7">
        <w:rPr>
          <w:rFonts w:ascii="Times New Roman" w:eastAsia="Times New Roman" w:hAnsi="Times New Roman" w:cs="Times New Roman"/>
          <w:sz w:val="28"/>
          <w:szCs w:val="28"/>
        </w:rPr>
        <w:t>Конституция Рос</w:t>
      </w:r>
      <w:r w:rsidRPr="00677276">
        <w:rPr>
          <w:rFonts w:ascii="Times New Roman" w:eastAsia="Times New Roman" w:hAnsi="Times New Roman" w:cs="Times New Roman"/>
          <w:sz w:val="28"/>
          <w:szCs w:val="28"/>
        </w:rPr>
        <w:t>сийской Федерации;</w:t>
      </w:r>
    </w:p>
    <w:p w:rsidR="001E52A6" w:rsidRPr="00677276" w:rsidRDefault="00C717A9" w:rsidP="007D65A1">
      <w:pPr>
        <w:shd w:val="clear" w:color="auto" w:fill="FFFFFF"/>
        <w:spacing w:after="0" w:line="240" w:lineRule="auto"/>
        <w:ind w:firstLine="709"/>
        <w:jc w:val="both"/>
        <w:rPr>
          <w:rFonts w:ascii="Times New Roman" w:eastAsia="Times New Roman" w:hAnsi="Times New Roman" w:cs="Times New Roman"/>
          <w:sz w:val="28"/>
          <w:szCs w:val="28"/>
        </w:rPr>
      </w:pPr>
      <w:hyperlink r:id="rId8" w:tooltip="Земельный кодекс Российской Федерации" w:history="1">
        <w:r w:rsidR="001E52A6" w:rsidRPr="00677276">
          <w:rPr>
            <w:rFonts w:ascii="Times New Roman" w:eastAsia="Times New Roman" w:hAnsi="Times New Roman" w:cs="Times New Roman"/>
            <w:sz w:val="28"/>
            <w:szCs w:val="28"/>
          </w:rPr>
          <w:t>Земельный кодекс</w:t>
        </w:r>
      </w:hyperlink>
      <w:r w:rsidR="001E52A6" w:rsidRPr="00677276">
        <w:rPr>
          <w:rFonts w:ascii="Times New Roman" w:eastAsia="Times New Roman" w:hAnsi="Times New Roman" w:cs="Times New Roman"/>
          <w:sz w:val="28"/>
          <w:szCs w:val="28"/>
        </w:rPr>
        <w:t xml:space="preserve"> Российской Федерации;</w:t>
      </w:r>
    </w:p>
    <w:p w:rsidR="001E52A6" w:rsidRPr="00677276" w:rsidRDefault="00C717A9" w:rsidP="007D65A1">
      <w:pPr>
        <w:shd w:val="clear" w:color="auto" w:fill="FFFFFF"/>
        <w:spacing w:after="0" w:line="240" w:lineRule="auto"/>
        <w:ind w:firstLine="709"/>
        <w:jc w:val="both"/>
        <w:rPr>
          <w:rFonts w:ascii="Times New Roman" w:eastAsia="Times New Roman" w:hAnsi="Times New Roman" w:cs="Times New Roman"/>
          <w:sz w:val="28"/>
          <w:szCs w:val="28"/>
        </w:rPr>
      </w:pPr>
      <w:hyperlink r:id="rId9" w:tooltip="Градостроительный кодекс Российской Федерации" w:history="1">
        <w:r w:rsidR="001E52A6" w:rsidRPr="00677276">
          <w:rPr>
            <w:rFonts w:ascii="Times New Roman" w:eastAsia="Times New Roman" w:hAnsi="Times New Roman" w:cs="Times New Roman"/>
            <w:sz w:val="28"/>
            <w:szCs w:val="28"/>
          </w:rPr>
          <w:t>Градостроительный кодекс</w:t>
        </w:r>
      </w:hyperlink>
      <w:r w:rsidR="001E52A6" w:rsidRPr="00677276">
        <w:rPr>
          <w:rFonts w:ascii="Times New Roman" w:eastAsia="Times New Roman" w:hAnsi="Times New Roman" w:cs="Times New Roman"/>
          <w:sz w:val="28"/>
          <w:szCs w:val="28"/>
        </w:rPr>
        <w:t xml:space="preserve"> Российской Федерации;</w:t>
      </w:r>
    </w:p>
    <w:p w:rsidR="001E52A6" w:rsidRPr="00574703" w:rsidRDefault="00C717A9" w:rsidP="00677276">
      <w:pPr>
        <w:shd w:val="clear" w:color="auto" w:fill="FFFFFF"/>
        <w:spacing w:after="0" w:line="240" w:lineRule="auto"/>
        <w:ind w:firstLine="709"/>
        <w:jc w:val="both"/>
        <w:rPr>
          <w:rFonts w:ascii="Times New Roman" w:eastAsia="Times New Roman" w:hAnsi="Times New Roman" w:cs="Times New Roman"/>
          <w:sz w:val="28"/>
          <w:szCs w:val="28"/>
        </w:rPr>
      </w:pPr>
      <w:hyperlink r:id="rId10" w:tooltip="Водный кодекс Российской Федерации" w:history="1">
        <w:r w:rsidR="001E52A6" w:rsidRPr="00677276">
          <w:rPr>
            <w:rFonts w:ascii="Times New Roman" w:eastAsia="Times New Roman" w:hAnsi="Times New Roman" w:cs="Times New Roman"/>
            <w:sz w:val="28"/>
            <w:szCs w:val="28"/>
          </w:rPr>
          <w:t>Водный кодекс</w:t>
        </w:r>
      </w:hyperlink>
      <w:r w:rsidR="001E52A6" w:rsidRPr="00677276">
        <w:rPr>
          <w:rFonts w:ascii="Times New Roman" w:eastAsia="Times New Roman" w:hAnsi="Times New Roman" w:cs="Times New Roman"/>
          <w:sz w:val="28"/>
          <w:szCs w:val="28"/>
        </w:rPr>
        <w:t xml:space="preserve"> Российской</w:t>
      </w:r>
      <w:r w:rsidR="001E52A6" w:rsidRPr="00574703">
        <w:rPr>
          <w:rFonts w:ascii="Times New Roman" w:eastAsia="Times New Roman" w:hAnsi="Times New Roman" w:cs="Times New Roman"/>
          <w:sz w:val="28"/>
          <w:szCs w:val="28"/>
        </w:rPr>
        <w:t xml:space="preserve"> Федерации;</w:t>
      </w:r>
    </w:p>
    <w:p w:rsidR="001E52A6" w:rsidRPr="00574703" w:rsidRDefault="00C717A9" w:rsidP="001E52A6">
      <w:pPr>
        <w:shd w:val="clear" w:color="auto" w:fill="FFFFFF"/>
        <w:spacing w:after="0" w:line="240" w:lineRule="auto"/>
        <w:ind w:firstLine="709"/>
        <w:jc w:val="both"/>
        <w:rPr>
          <w:rFonts w:ascii="Times New Roman" w:eastAsia="Times New Roman" w:hAnsi="Times New Roman" w:cs="Times New Roman"/>
          <w:sz w:val="28"/>
          <w:szCs w:val="28"/>
        </w:rPr>
      </w:pPr>
      <w:hyperlink r:id="rId11" w:tooltip="Лесной кодекс Российской Федерации" w:history="1">
        <w:r w:rsidR="001E52A6" w:rsidRPr="00574703">
          <w:rPr>
            <w:rFonts w:ascii="Times New Roman" w:eastAsia="Times New Roman" w:hAnsi="Times New Roman" w:cs="Times New Roman"/>
            <w:sz w:val="28"/>
            <w:szCs w:val="28"/>
          </w:rPr>
          <w:t>Лесной кодекс</w:t>
        </w:r>
      </w:hyperlink>
      <w:r w:rsidR="001E52A6" w:rsidRPr="00574703">
        <w:rPr>
          <w:rFonts w:ascii="Times New Roman" w:eastAsia="Times New Roman" w:hAnsi="Times New Roman" w:cs="Times New Roman"/>
          <w:sz w:val="28"/>
          <w:szCs w:val="28"/>
        </w:rPr>
        <w:t xml:space="preserve"> Российской Федерации;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574703">
        <w:rPr>
          <w:rFonts w:ascii="Times New Roman" w:eastAsia="Times New Roman" w:hAnsi="Times New Roman" w:cs="Times New Roman"/>
          <w:sz w:val="28"/>
          <w:szCs w:val="28"/>
        </w:rPr>
        <w:t>Федеральный</w:t>
      </w:r>
      <w:r w:rsidRPr="009F065A">
        <w:rPr>
          <w:rFonts w:ascii="Times New Roman" w:eastAsia="Times New Roman" w:hAnsi="Times New Roman" w:cs="Times New Roman"/>
          <w:sz w:val="28"/>
          <w:szCs w:val="28"/>
        </w:rPr>
        <w:t xml:space="preserve"> закон от 25 июня 2002 г. № </w:t>
      </w:r>
      <w:hyperlink r:id="rId12" w:tooltip="Об объектах культурного наследия (памятниках истории и культуры) народов Российской Федерации" w:history="1">
        <w:r w:rsidRPr="009F065A">
          <w:rPr>
            <w:rFonts w:ascii="Times New Roman" w:eastAsia="Times New Roman" w:hAnsi="Times New Roman" w:cs="Times New Roman"/>
            <w:sz w:val="28"/>
            <w:szCs w:val="28"/>
          </w:rPr>
          <w:t>73-ФЗ</w:t>
        </w:r>
      </w:hyperlink>
      <w:r w:rsidRPr="009F065A">
        <w:rPr>
          <w:rFonts w:ascii="Times New Roman" w:eastAsia="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10 января 2002 г. № </w:t>
      </w:r>
      <w:hyperlink r:id="rId13" w:tooltip="Об охране окружающей среды" w:history="1">
        <w:r w:rsidRPr="009F065A">
          <w:rPr>
            <w:rFonts w:ascii="Times New Roman" w:eastAsia="Times New Roman" w:hAnsi="Times New Roman" w:cs="Times New Roman"/>
            <w:sz w:val="28"/>
            <w:szCs w:val="28"/>
          </w:rPr>
          <w:t>7-ФЗ</w:t>
        </w:r>
      </w:hyperlink>
      <w:r w:rsidRPr="009F065A">
        <w:rPr>
          <w:rFonts w:ascii="Times New Roman" w:eastAsia="Times New Roman" w:hAnsi="Times New Roman" w:cs="Times New Roman"/>
          <w:sz w:val="28"/>
          <w:szCs w:val="28"/>
        </w:rPr>
        <w:t xml:space="preserve"> «Об охране окружающей среды»;</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03 марта 1995 г. № 27-ФЗ «</w:t>
      </w:r>
      <w:hyperlink r:id="rId14" w:tooltip="О недрах" w:history="1">
        <w:r w:rsidRPr="009F065A">
          <w:rPr>
            <w:rFonts w:ascii="Times New Roman" w:eastAsia="Times New Roman" w:hAnsi="Times New Roman" w:cs="Times New Roman"/>
            <w:sz w:val="28"/>
            <w:szCs w:val="28"/>
          </w:rPr>
          <w:t>О недрах</w:t>
        </w:r>
      </w:hyperlink>
      <w:r w:rsidRPr="009F065A">
        <w:rPr>
          <w:rFonts w:ascii="Times New Roman" w:eastAsia="Times New Roman" w:hAnsi="Times New Roman" w:cs="Times New Roman"/>
          <w:sz w:val="28"/>
          <w:szCs w:val="28"/>
        </w:rPr>
        <w:t>»;</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14 марта 1995 г. № 33-ФЗ «Об особо охраняемых природных территориях»;</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23 ноября 1995 г. № </w:t>
      </w:r>
      <w:hyperlink r:id="rId15" w:tooltip="Об экологической экспертизе" w:history="1">
        <w:r w:rsidRPr="009F065A">
          <w:rPr>
            <w:rFonts w:ascii="Times New Roman" w:eastAsia="Times New Roman" w:hAnsi="Times New Roman" w:cs="Times New Roman"/>
            <w:sz w:val="28"/>
            <w:szCs w:val="28"/>
          </w:rPr>
          <w:t>174-ФЗ</w:t>
        </w:r>
      </w:hyperlink>
      <w:r w:rsidRPr="009F065A">
        <w:rPr>
          <w:rFonts w:ascii="Times New Roman" w:eastAsia="Times New Roman" w:hAnsi="Times New Roman" w:cs="Times New Roman"/>
          <w:sz w:val="28"/>
          <w:szCs w:val="28"/>
        </w:rPr>
        <w:t xml:space="preserve"> «Об экологической экспертизе»;</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22 июня 1995 г. № 122-ФЗ «О социальном обслуживании граждан пожилого возраста и инвалидов»;</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12 января 1996 г. № 8-ФЗ «О погребении и похоронном деле»;</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lastRenderedPageBreak/>
        <w:t xml:space="preserve">Федеральный закон от 30 марта 1999 г. № </w:t>
      </w:r>
      <w:hyperlink r:id="rId16" w:tooltip="О санитарно-эпидемиологическом благополучии населения" w:history="1">
        <w:r w:rsidRPr="009F065A">
          <w:rPr>
            <w:rFonts w:ascii="Times New Roman" w:eastAsia="Times New Roman" w:hAnsi="Times New Roman" w:cs="Times New Roman"/>
            <w:sz w:val="28"/>
            <w:szCs w:val="28"/>
          </w:rPr>
          <w:t>52-ФЗ</w:t>
        </w:r>
      </w:hyperlink>
      <w:r w:rsidRPr="009F065A">
        <w:rPr>
          <w:rFonts w:ascii="Times New Roman" w:eastAsia="Times New Roman" w:hAnsi="Times New Roman" w:cs="Times New Roman"/>
          <w:sz w:val="28"/>
          <w:szCs w:val="28"/>
        </w:rPr>
        <w:t xml:space="preserve"> «О санитарно-эпидемиологическом благополучии населения»;</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4 сентября 1999 г. № </w:t>
      </w:r>
      <w:hyperlink r:id="rId17" w:tooltip="Об охране атмосферного воздуха" w:history="1">
        <w:r w:rsidRPr="009F065A">
          <w:rPr>
            <w:rFonts w:ascii="Times New Roman" w:eastAsia="Times New Roman" w:hAnsi="Times New Roman" w:cs="Times New Roman"/>
            <w:sz w:val="28"/>
            <w:szCs w:val="28"/>
          </w:rPr>
          <w:t>96-ФЗ</w:t>
        </w:r>
      </w:hyperlink>
      <w:r w:rsidRPr="009F065A">
        <w:rPr>
          <w:rFonts w:ascii="Times New Roman" w:eastAsia="Times New Roman" w:hAnsi="Times New Roman" w:cs="Times New Roman"/>
          <w:sz w:val="28"/>
          <w:szCs w:val="28"/>
        </w:rPr>
        <w:t xml:space="preserve"> «Об охране атмосферного воздуха»;</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27 декабря 2002 г. № </w:t>
      </w:r>
      <w:hyperlink r:id="rId18" w:tooltip="О техническом регулировании" w:history="1">
        <w:r w:rsidRPr="009F065A">
          <w:rPr>
            <w:rFonts w:ascii="Times New Roman" w:eastAsia="Times New Roman" w:hAnsi="Times New Roman" w:cs="Times New Roman"/>
            <w:sz w:val="28"/>
            <w:szCs w:val="28"/>
          </w:rPr>
          <w:t>184-ФЗ</w:t>
        </w:r>
      </w:hyperlink>
      <w:r w:rsidRPr="009F065A">
        <w:rPr>
          <w:rFonts w:ascii="Times New Roman" w:eastAsia="Times New Roman" w:hAnsi="Times New Roman" w:cs="Times New Roman"/>
          <w:sz w:val="28"/>
          <w:szCs w:val="28"/>
        </w:rPr>
        <w:t xml:space="preserve"> «О техническом регулировании»;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30 декабря 2009 г. № </w:t>
      </w:r>
      <w:hyperlink r:id="rId19" w:tooltip="Технический регламент о безопасности зданий и сооружений" w:history="1">
        <w:r w:rsidRPr="009F065A">
          <w:rPr>
            <w:rFonts w:ascii="Times New Roman" w:eastAsia="Times New Roman" w:hAnsi="Times New Roman" w:cs="Times New Roman"/>
            <w:sz w:val="28"/>
            <w:szCs w:val="28"/>
          </w:rPr>
          <w:t>384-ФЗ</w:t>
        </w:r>
      </w:hyperlink>
      <w:r w:rsidRPr="009F065A">
        <w:rPr>
          <w:rFonts w:ascii="Times New Roman" w:eastAsia="Times New Roman" w:hAnsi="Times New Roman" w:cs="Times New Roman"/>
          <w:sz w:val="28"/>
          <w:szCs w:val="28"/>
        </w:rPr>
        <w:t xml:space="preserve"> «Технический регламент о безопасности зданий и сооружений»;</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22 июля 2008 г. № </w:t>
      </w:r>
      <w:hyperlink r:id="rId20" w:tooltip="Технический регламент о требованиях пожарной безопасности" w:history="1">
        <w:r w:rsidRPr="009F065A">
          <w:rPr>
            <w:rFonts w:ascii="Times New Roman" w:eastAsia="Times New Roman" w:hAnsi="Times New Roman" w:cs="Times New Roman"/>
            <w:sz w:val="28"/>
            <w:szCs w:val="28"/>
          </w:rPr>
          <w:t>123-ФЗ</w:t>
        </w:r>
      </w:hyperlink>
      <w:r w:rsidRPr="009F065A">
        <w:rPr>
          <w:rFonts w:ascii="Times New Roman" w:eastAsia="Times New Roman" w:hAnsi="Times New Roman" w:cs="Times New Roman"/>
          <w:sz w:val="28"/>
          <w:szCs w:val="28"/>
        </w:rPr>
        <w:t xml:space="preserve"> «Технический регламент о требованиях пожарной безопасности»;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21 июля 1997 г. № </w:t>
      </w:r>
      <w:hyperlink r:id="rId21" w:tooltip="О промышленной безопасности опасных производственных объектов" w:history="1">
        <w:r w:rsidRPr="009F065A">
          <w:rPr>
            <w:rFonts w:ascii="Times New Roman" w:eastAsia="Times New Roman" w:hAnsi="Times New Roman" w:cs="Times New Roman"/>
            <w:sz w:val="28"/>
            <w:szCs w:val="28"/>
          </w:rPr>
          <w:t>116-ФЗ</w:t>
        </w:r>
      </w:hyperlink>
      <w:r w:rsidRPr="009F065A">
        <w:rPr>
          <w:rFonts w:ascii="Times New Roman" w:eastAsia="Times New Roman" w:hAnsi="Times New Roman" w:cs="Times New Roman"/>
          <w:sz w:val="28"/>
          <w:szCs w:val="28"/>
        </w:rPr>
        <w:t xml:space="preserve"> «О промышленной безопасности опасных производственных объектов»;</w:t>
      </w:r>
    </w:p>
    <w:p w:rsidR="001E52A6" w:rsidRPr="009F065A" w:rsidRDefault="001E52A6" w:rsidP="00F73032">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23 ноября 2009 г. № </w:t>
      </w:r>
      <w:hyperlink r:id="rId22"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9F065A">
          <w:rPr>
            <w:rFonts w:ascii="Times New Roman" w:eastAsia="Times New Roman" w:hAnsi="Times New Roman" w:cs="Times New Roman"/>
            <w:sz w:val="28"/>
            <w:szCs w:val="28"/>
          </w:rPr>
          <w:t>261-ФЗ</w:t>
        </w:r>
      </w:hyperlink>
      <w:r w:rsidRPr="009F065A">
        <w:rPr>
          <w:rFonts w:ascii="Times New Roman" w:eastAsia="Times New Roman" w:hAnsi="Times New Roman" w:cs="Times New Roman"/>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E52A6" w:rsidRPr="009F065A" w:rsidRDefault="001E52A6" w:rsidP="00F73032">
      <w:pPr>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№131-ФЗ «Об общих принципах организации местного самоуправления в Российской Федерации»; </w:t>
      </w:r>
    </w:p>
    <w:p w:rsidR="001E52A6" w:rsidRPr="009F065A" w:rsidRDefault="001E52A6" w:rsidP="00F73032">
      <w:pPr>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Закон Оренбургской области от 16 марта 2007 года N 1037/233-IV-ОЗ «О градостроительной деятельности на территории Оренбургской области»</w:t>
      </w:r>
      <w:r w:rsidR="0024739A">
        <w:rPr>
          <w:rFonts w:ascii="Times New Roman" w:eastAsia="Times New Roman" w:hAnsi="Times New Roman" w:cs="Times New Roman"/>
          <w:sz w:val="28"/>
          <w:szCs w:val="28"/>
        </w:rPr>
        <w:t xml:space="preserve"> (с изменениями на </w:t>
      </w:r>
      <w:r w:rsidR="00513911">
        <w:rPr>
          <w:rFonts w:ascii="Times New Roman" w:eastAsia="Times New Roman" w:hAnsi="Times New Roman" w:cs="Times New Roman"/>
          <w:sz w:val="28"/>
          <w:szCs w:val="28"/>
        </w:rPr>
        <w:t>18</w:t>
      </w:r>
      <w:r w:rsidR="0024739A">
        <w:rPr>
          <w:rFonts w:ascii="Times New Roman" w:eastAsia="Times New Roman" w:hAnsi="Times New Roman" w:cs="Times New Roman"/>
          <w:sz w:val="28"/>
          <w:szCs w:val="28"/>
        </w:rPr>
        <w:t>.0</w:t>
      </w:r>
      <w:r w:rsidR="00513911">
        <w:rPr>
          <w:rFonts w:ascii="Times New Roman" w:eastAsia="Times New Roman" w:hAnsi="Times New Roman" w:cs="Times New Roman"/>
          <w:sz w:val="28"/>
          <w:szCs w:val="28"/>
        </w:rPr>
        <w:t>8</w:t>
      </w:r>
      <w:r w:rsidR="0024739A">
        <w:rPr>
          <w:rFonts w:ascii="Times New Roman" w:eastAsia="Times New Roman" w:hAnsi="Times New Roman" w:cs="Times New Roman"/>
          <w:sz w:val="28"/>
          <w:szCs w:val="28"/>
        </w:rPr>
        <w:t>.202</w:t>
      </w:r>
      <w:r w:rsidR="00513911">
        <w:rPr>
          <w:rFonts w:ascii="Times New Roman" w:eastAsia="Times New Roman" w:hAnsi="Times New Roman" w:cs="Times New Roman"/>
          <w:sz w:val="28"/>
          <w:szCs w:val="28"/>
        </w:rPr>
        <w:t>1</w:t>
      </w:r>
      <w:r w:rsidR="0024739A">
        <w:rPr>
          <w:rFonts w:ascii="Times New Roman" w:eastAsia="Times New Roman" w:hAnsi="Times New Roman" w:cs="Times New Roman"/>
          <w:sz w:val="28"/>
          <w:szCs w:val="28"/>
        </w:rPr>
        <w:t>г.)</w:t>
      </w:r>
      <w:r w:rsidRPr="009F065A">
        <w:rPr>
          <w:rFonts w:ascii="Times New Roman" w:eastAsia="Times New Roman" w:hAnsi="Times New Roman" w:cs="Times New Roman"/>
          <w:sz w:val="28"/>
          <w:szCs w:val="28"/>
        </w:rPr>
        <w:t>;</w:t>
      </w:r>
    </w:p>
    <w:p w:rsidR="001E52A6" w:rsidRDefault="001E52A6" w:rsidP="00B6438E">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9F065A">
        <w:rPr>
          <w:rFonts w:ascii="Times New Roman" w:eastAsia="Times New Roman" w:hAnsi="Times New Roman" w:cs="Times New Roman"/>
          <w:bCs/>
          <w:sz w:val="28"/>
          <w:szCs w:val="28"/>
        </w:rPr>
        <w:t xml:space="preserve">Постановление Правительства Оренбургской области от 7 июля </w:t>
      </w:r>
      <w:smartTag w:uri="urn:schemas-microsoft-com:office:smarttags" w:element="metricconverter">
        <w:smartTagPr>
          <w:attr w:name="ProductID" w:val="2011 г"/>
        </w:smartTagPr>
        <w:r w:rsidRPr="009F065A">
          <w:rPr>
            <w:rFonts w:ascii="Times New Roman" w:eastAsia="Times New Roman" w:hAnsi="Times New Roman" w:cs="Times New Roman"/>
            <w:bCs/>
            <w:sz w:val="28"/>
            <w:szCs w:val="28"/>
          </w:rPr>
          <w:t>2011 г</w:t>
        </w:r>
      </w:smartTag>
      <w:r w:rsidRPr="009F065A">
        <w:rPr>
          <w:rFonts w:ascii="Times New Roman" w:eastAsia="Times New Roman" w:hAnsi="Times New Roman" w:cs="Times New Roman"/>
          <w:bCs/>
          <w:sz w:val="28"/>
          <w:szCs w:val="28"/>
        </w:rPr>
        <w:t xml:space="preserve">. N 579-п "Об утверждении схемы территориального планирования Оренбургской области" (с изменениями </w:t>
      </w:r>
      <w:r w:rsidR="00AA2E4B">
        <w:rPr>
          <w:rFonts w:ascii="Times New Roman" w:eastAsia="Times New Roman" w:hAnsi="Times New Roman" w:cs="Times New Roman"/>
          <w:bCs/>
          <w:sz w:val="28"/>
          <w:szCs w:val="28"/>
        </w:rPr>
        <w:t xml:space="preserve">на </w:t>
      </w:r>
      <w:r w:rsidR="00513911" w:rsidRPr="00F61171">
        <w:rPr>
          <w:rFonts w:ascii="Times New Roman" w:hAnsi="Times New Roman" w:cs="Times New Roman"/>
          <w:sz w:val="28"/>
          <w:szCs w:val="28"/>
        </w:rPr>
        <w:t>18.01.2022г</w:t>
      </w:r>
      <w:r w:rsidR="00AA2E4B">
        <w:rPr>
          <w:rFonts w:ascii="Times New Roman" w:eastAsia="Times New Roman" w:hAnsi="Times New Roman" w:cs="Times New Roman"/>
          <w:bCs/>
          <w:sz w:val="28"/>
          <w:szCs w:val="28"/>
        </w:rPr>
        <w:t>.</w:t>
      </w:r>
      <w:r w:rsidRPr="009F065A">
        <w:rPr>
          <w:rFonts w:ascii="Times New Roman" w:eastAsia="Times New Roman" w:hAnsi="Times New Roman" w:cs="Times New Roman"/>
          <w:bCs/>
          <w:sz w:val="28"/>
          <w:szCs w:val="28"/>
        </w:rPr>
        <w:t>);</w:t>
      </w:r>
    </w:p>
    <w:p w:rsidR="00513911" w:rsidRPr="009F065A" w:rsidRDefault="00513911" w:rsidP="00B6438E">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 Правительства Оренбургской области от 25.02.2015 №121-п «О памятниках природы областного значения Оренбургской области» (с изменениями на 18.01.2021г.).</w:t>
      </w:r>
    </w:p>
    <w:p w:rsidR="001E52A6" w:rsidRPr="009F065A" w:rsidRDefault="001E52A6" w:rsidP="001E52A6">
      <w:pPr>
        <w:spacing w:after="0" w:line="240" w:lineRule="auto"/>
        <w:jc w:val="both"/>
        <w:rPr>
          <w:rFonts w:ascii="Times New Roman" w:eastAsia="Times New Roman" w:hAnsi="Times New Roman" w:cs="Times New Roman"/>
          <w:sz w:val="24"/>
          <w:szCs w:val="24"/>
          <w:lang w:eastAsia="ar-SA" w:bidi="en-US"/>
        </w:rPr>
      </w:pPr>
    </w:p>
    <w:p w:rsidR="00203C3B" w:rsidRPr="009F065A" w:rsidRDefault="00203C3B">
      <w:pPr>
        <w:rPr>
          <w:rFonts w:ascii="Times New Roman" w:eastAsia="Times New Roman" w:hAnsi="Times New Roman" w:cs="Times New Roman"/>
          <w:sz w:val="24"/>
          <w:szCs w:val="24"/>
          <w:lang w:eastAsia="ar-SA" w:bidi="en-US"/>
        </w:rPr>
      </w:pPr>
      <w:r w:rsidRPr="009F065A">
        <w:rPr>
          <w:rFonts w:ascii="Times New Roman" w:eastAsia="Times New Roman" w:hAnsi="Times New Roman" w:cs="Times New Roman"/>
          <w:sz w:val="24"/>
          <w:szCs w:val="24"/>
          <w:lang w:eastAsia="ar-SA" w:bidi="en-US"/>
        </w:rPr>
        <w:br w:type="page"/>
      </w:r>
    </w:p>
    <w:p w:rsidR="001E52A6" w:rsidRPr="00812BEA" w:rsidRDefault="001E52A6" w:rsidP="00203C3B">
      <w:pPr>
        <w:pStyle w:val="110"/>
        <w:jc w:val="left"/>
        <w:rPr>
          <w:color w:val="2E74B5" w:themeColor="accent1" w:themeShade="BF"/>
          <w:sz w:val="32"/>
          <w:szCs w:val="32"/>
        </w:rPr>
      </w:pPr>
      <w:bookmarkStart w:id="1" w:name="_Toc6396350"/>
      <w:bookmarkStart w:id="2" w:name="_Toc109385608"/>
      <w:r w:rsidRPr="00812BEA">
        <w:rPr>
          <w:color w:val="2E74B5" w:themeColor="accent1" w:themeShade="BF"/>
          <w:sz w:val="32"/>
          <w:szCs w:val="32"/>
        </w:rPr>
        <w:lastRenderedPageBreak/>
        <w:t>СОСТАВ:</w:t>
      </w:r>
      <w:bookmarkEnd w:id="1"/>
      <w:bookmarkEnd w:id="2"/>
    </w:p>
    <w:p w:rsidR="001E52A6" w:rsidRPr="009F065A" w:rsidRDefault="001E52A6" w:rsidP="001E52A6">
      <w:pPr>
        <w:autoSpaceDE w:val="0"/>
        <w:autoSpaceDN w:val="0"/>
        <w:adjustRightInd w:val="0"/>
        <w:spacing w:after="0" w:line="240" w:lineRule="auto"/>
        <w:rPr>
          <w:rFonts w:ascii="Times New Roman" w:eastAsia="Times New Roman" w:hAnsi="Times New Roman" w:cs="Times New Roman"/>
          <w:b/>
          <w:color w:val="000000"/>
          <w:sz w:val="24"/>
          <w:szCs w:val="24"/>
        </w:rPr>
      </w:pPr>
    </w:p>
    <w:p w:rsidR="00203C3B" w:rsidRPr="009C6426" w:rsidRDefault="00203C3B" w:rsidP="009C6426">
      <w:pPr>
        <w:autoSpaceDE w:val="0"/>
        <w:autoSpaceDN w:val="0"/>
        <w:adjustRightInd w:val="0"/>
        <w:spacing w:after="0" w:line="240" w:lineRule="auto"/>
        <w:ind w:left="720" w:hanging="720"/>
        <w:contextualSpacing/>
        <w:rPr>
          <w:rFonts w:ascii="Times New Roman" w:eastAsia="Times New Roman" w:hAnsi="Times New Roman" w:cs="Times New Roman"/>
          <w:b/>
          <w:color w:val="000000"/>
          <w:sz w:val="28"/>
          <w:szCs w:val="28"/>
          <w:lang w:eastAsia="ru-RU"/>
        </w:rPr>
      </w:pPr>
      <w:r w:rsidRPr="009C6426">
        <w:rPr>
          <w:rFonts w:ascii="Times New Roman" w:eastAsia="Times New Roman" w:hAnsi="Times New Roman" w:cs="Times New Roman"/>
          <w:b/>
          <w:color w:val="000000"/>
          <w:sz w:val="28"/>
          <w:szCs w:val="28"/>
          <w:lang w:eastAsia="ru-RU"/>
        </w:rPr>
        <w:t>ГЕНЕРАЛЬНЫЙ ПЛАН (утверждаемая часть)</w:t>
      </w:r>
    </w:p>
    <w:p w:rsidR="00203C3B" w:rsidRPr="006B6544" w:rsidRDefault="00203C3B" w:rsidP="009C6426">
      <w:pPr>
        <w:autoSpaceDE w:val="0"/>
        <w:autoSpaceDN w:val="0"/>
        <w:adjustRightInd w:val="0"/>
        <w:rPr>
          <w:rFonts w:ascii="Times New Roman" w:hAnsi="Times New Roman" w:cs="Times New Roman"/>
          <w:color w:val="000000"/>
          <w:sz w:val="28"/>
          <w:szCs w:val="28"/>
        </w:rPr>
      </w:pPr>
      <w:r w:rsidRPr="006B6544">
        <w:rPr>
          <w:rFonts w:ascii="Times New Roman" w:hAnsi="Times New Roman" w:cs="Times New Roman"/>
          <w:color w:val="000000"/>
          <w:sz w:val="28"/>
          <w:szCs w:val="28"/>
        </w:rPr>
        <w:t>1) Положение о территориальном планировании;</w:t>
      </w:r>
    </w:p>
    <w:p w:rsidR="00203C3B" w:rsidRPr="006B6544" w:rsidRDefault="00203C3B" w:rsidP="009C6426">
      <w:pPr>
        <w:autoSpaceDE w:val="0"/>
        <w:autoSpaceDN w:val="0"/>
        <w:adjustRightInd w:val="0"/>
        <w:rPr>
          <w:rFonts w:ascii="Times New Roman" w:hAnsi="Times New Roman" w:cs="Times New Roman"/>
          <w:color w:val="000000"/>
          <w:sz w:val="28"/>
          <w:szCs w:val="28"/>
        </w:rPr>
      </w:pPr>
      <w:r w:rsidRPr="006B6544">
        <w:rPr>
          <w:rFonts w:ascii="Times New Roman" w:hAnsi="Times New Roman" w:cs="Times New Roman"/>
          <w:color w:val="000000"/>
          <w:sz w:val="28"/>
          <w:szCs w:val="28"/>
        </w:rPr>
        <w:t xml:space="preserve">2) Карта планируемого размещения объектов местного значения муниципального образования </w:t>
      </w:r>
      <w:proofErr w:type="spellStart"/>
      <w:r w:rsidR="006E3449" w:rsidRPr="006B6544">
        <w:rPr>
          <w:rFonts w:ascii="Times New Roman" w:hAnsi="Times New Roman" w:cs="Times New Roman"/>
          <w:color w:val="000000"/>
          <w:sz w:val="28"/>
          <w:szCs w:val="28"/>
        </w:rPr>
        <w:t>Курманаев</w:t>
      </w:r>
      <w:r w:rsidR="0047195C" w:rsidRPr="006B6544">
        <w:rPr>
          <w:rFonts w:ascii="Times New Roman" w:hAnsi="Times New Roman" w:cs="Times New Roman"/>
          <w:color w:val="000000"/>
          <w:sz w:val="28"/>
          <w:szCs w:val="28"/>
        </w:rPr>
        <w:t>ски</w:t>
      </w:r>
      <w:r w:rsidR="00F550B1" w:rsidRPr="006B6544">
        <w:rPr>
          <w:rFonts w:ascii="Times New Roman" w:hAnsi="Times New Roman" w:cs="Times New Roman"/>
          <w:color w:val="000000"/>
          <w:sz w:val="28"/>
          <w:szCs w:val="28"/>
        </w:rPr>
        <w:t>й</w:t>
      </w:r>
      <w:proofErr w:type="spellEnd"/>
      <w:r w:rsidR="00F550B1" w:rsidRPr="006B6544">
        <w:rPr>
          <w:rFonts w:ascii="Times New Roman" w:hAnsi="Times New Roman" w:cs="Times New Roman"/>
          <w:color w:val="000000"/>
          <w:sz w:val="28"/>
          <w:szCs w:val="28"/>
        </w:rPr>
        <w:t xml:space="preserve"> сельсовет</w:t>
      </w:r>
      <w:r w:rsidR="00A12EC8" w:rsidRPr="006B6544">
        <w:rPr>
          <w:rFonts w:ascii="Times New Roman" w:hAnsi="Times New Roman" w:cs="Times New Roman"/>
          <w:color w:val="000000"/>
          <w:sz w:val="28"/>
          <w:szCs w:val="28"/>
        </w:rPr>
        <w:t xml:space="preserve">, в том числе населенных пунктов </w:t>
      </w:r>
      <w:r w:rsidR="003F533B" w:rsidRPr="006B6544">
        <w:rPr>
          <w:rFonts w:ascii="Times New Roman" w:hAnsi="Times New Roman" w:cs="Times New Roman"/>
          <w:color w:val="000000"/>
          <w:sz w:val="28"/>
          <w:szCs w:val="28"/>
        </w:rPr>
        <w:t xml:space="preserve">с. </w:t>
      </w:r>
      <w:proofErr w:type="spellStart"/>
      <w:r w:rsidR="003F533B" w:rsidRPr="006B6544">
        <w:rPr>
          <w:rFonts w:ascii="Times New Roman" w:hAnsi="Times New Roman" w:cs="Times New Roman"/>
          <w:color w:val="000000"/>
          <w:sz w:val="28"/>
          <w:szCs w:val="28"/>
        </w:rPr>
        <w:t>Курманаевка</w:t>
      </w:r>
      <w:proofErr w:type="spellEnd"/>
      <w:r w:rsidR="003F533B" w:rsidRPr="006B6544">
        <w:rPr>
          <w:rFonts w:ascii="Times New Roman" w:hAnsi="Times New Roman" w:cs="Times New Roman"/>
          <w:color w:val="000000"/>
          <w:sz w:val="28"/>
          <w:szCs w:val="28"/>
        </w:rPr>
        <w:t xml:space="preserve">, </w:t>
      </w:r>
      <w:proofErr w:type="gramStart"/>
      <w:r w:rsidR="003F533B" w:rsidRPr="006B6544">
        <w:rPr>
          <w:rFonts w:ascii="Times New Roman" w:hAnsi="Times New Roman" w:cs="Times New Roman"/>
          <w:color w:val="000000"/>
          <w:sz w:val="28"/>
          <w:szCs w:val="28"/>
        </w:rPr>
        <w:t>с</w:t>
      </w:r>
      <w:proofErr w:type="gramEnd"/>
      <w:r w:rsidR="003F533B" w:rsidRPr="006B6544">
        <w:rPr>
          <w:rFonts w:ascii="Times New Roman" w:hAnsi="Times New Roman" w:cs="Times New Roman"/>
          <w:color w:val="000000"/>
          <w:sz w:val="28"/>
          <w:szCs w:val="28"/>
        </w:rPr>
        <w:t xml:space="preserve">. </w:t>
      </w:r>
      <w:proofErr w:type="gramStart"/>
      <w:r w:rsidR="003F533B" w:rsidRPr="006B6544">
        <w:rPr>
          <w:rFonts w:ascii="Times New Roman" w:hAnsi="Times New Roman" w:cs="Times New Roman"/>
          <w:color w:val="000000"/>
          <w:sz w:val="28"/>
          <w:szCs w:val="28"/>
        </w:rPr>
        <w:t>Петровка</w:t>
      </w:r>
      <w:proofErr w:type="gramEnd"/>
      <w:r w:rsidR="009C6426" w:rsidRPr="006B6544">
        <w:rPr>
          <w:rFonts w:ascii="Times New Roman" w:hAnsi="Times New Roman" w:cs="Times New Roman"/>
          <w:color w:val="000000"/>
          <w:sz w:val="28"/>
          <w:szCs w:val="28"/>
        </w:rPr>
        <w:t xml:space="preserve"> (М 1:</w:t>
      </w:r>
      <w:r w:rsidRPr="006B6544">
        <w:rPr>
          <w:rFonts w:ascii="Times New Roman" w:hAnsi="Times New Roman" w:cs="Times New Roman"/>
          <w:color w:val="000000"/>
          <w:sz w:val="28"/>
          <w:szCs w:val="28"/>
        </w:rPr>
        <w:t xml:space="preserve">5000, </w:t>
      </w:r>
      <w:r w:rsidRPr="006B6544">
        <w:rPr>
          <w:rFonts w:ascii="Times New Roman" w:hAnsi="Times New Roman" w:cs="Times New Roman"/>
          <w:sz w:val="28"/>
          <w:szCs w:val="28"/>
        </w:rPr>
        <w:t>М 1:</w:t>
      </w:r>
      <w:r w:rsidR="009C6426" w:rsidRPr="006B6544">
        <w:rPr>
          <w:rFonts w:ascii="Times New Roman" w:hAnsi="Times New Roman" w:cs="Times New Roman"/>
          <w:sz w:val="28"/>
          <w:szCs w:val="28"/>
        </w:rPr>
        <w:t>2</w:t>
      </w:r>
      <w:r w:rsidRPr="006B6544">
        <w:rPr>
          <w:rFonts w:ascii="Times New Roman" w:hAnsi="Times New Roman" w:cs="Times New Roman"/>
          <w:sz w:val="28"/>
          <w:szCs w:val="28"/>
        </w:rPr>
        <w:t>5000</w:t>
      </w:r>
      <w:r w:rsidR="009C6426" w:rsidRPr="006B6544">
        <w:rPr>
          <w:rFonts w:ascii="Times New Roman" w:hAnsi="Times New Roman" w:cs="Times New Roman"/>
          <w:sz w:val="28"/>
          <w:szCs w:val="28"/>
        </w:rPr>
        <w:t>)</w:t>
      </w:r>
      <w:r w:rsidRPr="006B6544">
        <w:rPr>
          <w:rFonts w:ascii="Times New Roman" w:hAnsi="Times New Roman" w:cs="Times New Roman"/>
          <w:sz w:val="28"/>
          <w:szCs w:val="28"/>
        </w:rPr>
        <w:t>;</w:t>
      </w:r>
    </w:p>
    <w:p w:rsidR="00203C3B" w:rsidRPr="006B6544" w:rsidRDefault="00203C3B" w:rsidP="009C6426">
      <w:pPr>
        <w:autoSpaceDE w:val="0"/>
        <w:autoSpaceDN w:val="0"/>
        <w:adjustRightInd w:val="0"/>
        <w:rPr>
          <w:rFonts w:ascii="Times New Roman" w:hAnsi="Times New Roman" w:cs="Times New Roman"/>
          <w:color w:val="000000"/>
          <w:sz w:val="28"/>
          <w:szCs w:val="28"/>
        </w:rPr>
      </w:pPr>
      <w:r w:rsidRPr="006B6544">
        <w:rPr>
          <w:rFonts w:ascii="Times New Roman" w:hAnsi="Times New Roman" w:cs="Times New Roman"/>
          <w:color w:val="000000"/>
          <w:sz w:val="28"/>
          <w:szCs w:val="28"/>
        </w:rPr>
        <w:t xml:space="preserve">3) Карта границ </w:t>
      </w:r>
      <w:r w:rsidR="00A12EC8" w:rsidRPr="006B6544">
        <w:rPr>
          <w:rFonts w:ascii="Times New Roman" w:hAnsi="Times New Roman" w:cs="Times New Roman"/>
          <w:color w:val="000000"/>
          <w:sz w:val="28"/>
          <w:szCs w:val="28"/>
        </w:rPr>
        <w:t xml:space="preserve">муниципального образования </w:t>
      </w:r>
      <w:proofErr w:type="spellStart"/>
      <w:r w:rsidR="006E3449" w:rsidRPr="006B6544">
        <w:rPr>
          <w:rFonts w:ascii="Times New Roman" w:hAnsi="Times New Roman" w:cs="Times New Roman"/>
          <w:color w:val="000000"/>
          <w:sz w:val="28"/>
          <w:szCs w:val="28"/>
        </w:rPr>
        <w:t>Курманаев</w:t>
      </w:r>
      <w:r w:rsidR="0047195C" w:rsidRPr="006B6544">
        <w:rPr>
          <w:rFonts w:ascii="Times New Roman" w:hAnsi="Times New Roman" w:cs="Times New Roman"/>
          <w:color w:val="000000"/>
          <w:sz w:val="28"/>
          <w:szCs w:val="28"/>
        </w:rPr>
        <w:t>ски</w:t>
      </w:r>
      <w:r w:rsidR="00A12EC8" w:rsidRPr="006B6544">
        <w:rPr>
          <w:rFonts w:ascii="Times New Roman" w:hAnsi="Times New Roman" w:cs="Times New Roman"/>
          <w:color w:val="000000"/>
          <w:sz w:val="28"/>
          <w:szCs w:val="28"/>
        </w:rPr>
        <w:t>й</w:t>
      </w:r>
      <w:proofErr w:type="spellEnd"/>
      <w:r w:rsidR="00A12EC8" w:rsidRPr="006B6544">
        <w:rPr>
          <w:rFonts w:ascii="Times New Roman" w:hAnsi="Times New Roman" w:cs="Times New Roman"/>
          <w:color w:val="000000"/>
          <w:sz w:val="28"/>
          <w:szCs w:val="28"/>
        </w:rPr>
        <w:t xml:space="preserve"> сельсовет и существующих </w:t>
      </w:r>
      <w:r w:rsidRPr="006B6544">
        <w:rPr>
          <w:rFonts w:ascii="Times New Roman" w:hAnsi="Times New Roman" w:cs="Times New Roman"/>
          <w:color w:val="000000"/>
          <w:sz w:val="28"/>
          <w:szCs w:val="28"/>
        </w:rPr>
        <w:t xml:space="preserve">населенных пунктов в </w:t>
      </w:r>
      <w:r w:rsidR="00A12EC8" w:rsidRPr="006B6544">
        <w:rPr>
          <w:rFonts w:ascii="Times New Roman" w:hAnsi="Times New Roman" w:cs="Times New Roman"/>
          <w:color w:val="000000"/>
          <w:sz w:val="28"/>
          <w:szCs w:val="28"/>
        </w:rPr>
        <w:t xml:space="preserve">его </w:t>
      </w:r>
      <w:r w:rsidRPr="006B6544">
        <w:rPr>
          <w:rFonts w:ascii="Times New Roman" w:hAnsi="Times New Roman" w:cs="Times New Roman"/>
          <w:color w:val="000000"/>
          <w:sz w:val="28"/>
          <w:szCs w:val="28"/>
        </w:rPr>
        <w:t>составе</w:t>
      </w:r>
      <w:r w:rsidR="003F533B" w:rsidRPr="006B6544">
        <w:rPr>
          <w:rFonts w:ascii="Times New Roman" w:hAnsi="Times New Roman" w:cs="Times New Roman"/>
          <w:color w:val="000000"/>
          <w:sz w:val="28"/>
          <w:szCs w:val="28"/>
        </w:rPr>
        <w:t xml:space="preserve"> </w:t>
      </w:r>
      <w:r w:rsidR="009C6426" w:rsidRPr="006B6544">
        <w:rPr>
          <w:rFonts w:ascii="Times New Roman" w:hAnsi="Times New Roman" w:cs="Times New Roman"/>
          <w:color w:val="000000"/>
          <w:sz w:val="28"/>
          <w:szCs w:val="28"/>
        </w:rPr>
        <w:t>(</w:t>
      </w:r>
      <w:r w:rsidR="00A12EC8" w:rsidRPr="006B6544">
        <w:rPr>
          <w:rFonts w:ascii="Times New Roman" w:hAnsi="Times New Roman" w:cs="Times New Roman"/>
          <w:color w:val="000000"/>
          <w:sz w:val="28"/>
          <w:szCs w:val="28"/>
        </w:rPr>
        <w:t>про</w:t>
      </w:r>
      <w:r w:rsidRPr="006B6544">
        <w:rPr>
          <w:rFonts w:ascii="Times New Roman" w:hAnsi="Times New Roman" w:cs="Times New Roman"/>
          <w:color w:val="000000"/>
          <w:sz w:val="28"/>
          <w:szCs w:val="28"/>
        </w:rPr>
        <w:t>е</w:t>
      </w:r>
      <w:r w:rsidR="00A12EC8" w:rsidRPr="006B6544">
        <w:rPr>
          <w:rFonts w:ascii="Times New Roman" w:hAnsi="Times New Roman" w:cs="Times New Roman"/>
          <w:color w:val="000000"/>
          <w:sz w:val="28"/>
          <w:szCs w:val="28"/>
        </w:rPr>
        <w:t>кт</w:t>
      </w:r>
      <w:r w:rsidRPr="006B6544">
        <w:rPr>
          <w:rFonts w:ascii="Times New Roman" w:hAnsi="Times New Roman" w:cs="Times New Roman"/>
          <w:color w:val="000000"/>
          <w:sz w:val="28"/>
          <w:szCs w:val="28"/>
        </w:rPr>
        <w:t>н</w:t>
      </w:r>
      <w:r w:rsidR="00A12EC8" w:rsidRPr="006B6544">
        <w:rPr>
          <w:rFonts w:ascii="Times New Roman" w:hAnsi="Times New Roman" w:cs="Times New Roman"/>
          <w:color w:val="000000"/>
          <w:sz w:val="28"/>
          <w:szCs w:val="28"/>
        </w:rPr>
        <w:t>ые предложен</w:t>
      </w:r>
      <w:r w:rsidRPr="006B6544">
        <w:rPr>
          <w:rFonts w:ascii="Times New Roman" w:hAnsi="Times New Roman" w:cs="Times New Roman"/>
          <w:color w:val="000000"/>
          <w:sz w:val="28"/>
          <w:szCs w:val="28"/>
        </w:rPr>
        <w:t>ия</w:t>
      </w:r>
      <w:r w:rsidR="009C6426" w:rsidRPr="006B6544">
        <w:rPr>
          <w:rFonts w:ascii="Times New Roman" w:hAnsi="Times New Roman" w:cs="Times New Roman"/>
          <w:color w:val="000000"/>
          <w:sz w:val="28"/>
          <w:szCs w:val="28"/>
        </w:rPr>
        <w:t>)</w:t>
      </w:r>
      <w:r w:rsidRPr="006B6544">
        <w:rPr>
          <w:rFonts w:ascii="Times New Roman" w:hAnsi="Times New Roman" w:cs="Times New Roman"/>
          <w:color w:val="000000"/>
          <w:sz w:val="28"/>
          <w:szCs w:val="28"/>
        </w:rPr>
        <w:t xml:space="preserve"> М </w:t>
      </w:r>
      <w:r w:rsidRPr="006B6544">
        <w:rPr>
          <w:rFonts w:ascii="Times New Roman" w:hAnsi="Times New Roman" w:cs="Times New Roman"/>
          <w:sz w:val="28"/>
          <w:szCs w:val="28"/>
        </w:rPr>
        <w:t>1:25000</w:t>
      </w:r>
      <w:r w:rsidRPr="006B6544">
        <w:rPr>
          <w:rFonts w:ascii="Times New Roman" w:hAnsi="Times New Roman" w:cs="Times New Roman"/>
          <w:color w:val="000000"/>
          <w:sz w:val="28"/>
          <w:szCs w:val="28"/>
        </w:rPr>
        <w:t>;</w:t>
      </w:r>
    </w:p>
    <w:p w:rsidR="00203C3B" w:rsidRPr="006B6544" w:rsidRDefault="00203C3B" w:rsidP="009C6426">
      <w:pPr>
        <w:autoSpaceDE w:val="0"/>
        <w:autoSpaceDN w:val="0"/>
        <w:adjustRightInd w:val="0"/>
        <w:rPr>
          <w:rFonts w:ascii="Times New Roman" w:hAnsi="Times New Roman" w:cs="Times New Roman"/>
          <w:color w:val="000000"/>
          <w:sz w:val="28"/>
          <w:szCs w:val="28"/>
        </w:rPr>
      </w:pPr>
      <w:r w:rsidRPr="006B6544">
        <w:rPr>
          <w:rFonts w:ascii="Times New Roman" w:hAnsi="Times New Roman" w:cs="Times New Roman"/>
          <w:color w:val="000000"/>
          <w:sz w:val="28"/>
          <w:szCs w:val="28"/>
        </w:rPr>
        <w:t xml:space="preserve">4) Карта функциональных зон </w:t>
      </w:r>
      <w:r w:rsidR="009966EC" w:rsidRPr="006B6544">
        <w:rPr>
          <w:rFonts w:ascii="Times New Roman" w:hAnsi="Times New Roman" w:cs="Times New Roman"/>
          <w:color w:val="000000"/>
          <w:sz w:val="28"/>
          <w:szCs w:val="28"/>
        </w:rPr>
        <w:t xml:space="preserve">муниципального образования </w:t>
      </w:r>
      <w:proofErr w:type="spellStart"/>
      <w:r w:rsidR="006E3449" w:rsidRPr="006B6544">
        <w:rPr>
          <w:rFonts w:ascii="Times New Roman" w:hAnsi="Times New Roman" w:cs="Times New Roman"/>
          <w:color w:val="000000"/>
          <w:sz w:val="28"/>
          <w:szCs w:val="28"/>
        </w:rPr>
        <w:t>Курманаев</w:t>
      </w:r>
      <w:r w:rsidR="0047195C" w:rsidRPr="006B6544">
        <w:rPr>
          <w:rFonts w:ascii="Times New Roman" w:hAnsi="Times New Roman" w:cs="Times New Roman"/>
          <w:color w:val="000000"/>
          <w:sz w:val="28"/>
          <w:szCs w:val="28"/>
        </w:rPr>
        <w:t>ски</w:t>
      </w:r>
      <w:r w:rsidR="009966EC" w:rsidRPr="006B6544">
        <w:rPr>
          <w:rFonts w:ascii="Times New Roman" w:hAnsi="Times New Roman" w:cs="Times New Roman"/>
          <w:color w:val="000000"/>
          <w:sz w:val="28"/>
          <w:szCs w:val="28"/>
        </w:rPr>
        <w:t>й</w:t>
      </w:r>
      <w:proofErr w:type="spellEnd"/>
      <w:r w:rsidR="009966EC" w:rsidRPr="006B6544">
        <w:rPr>
          <w:rFonts w:ascii="Times New Roman" w:hAnsi="Times New Roman" w:cs="Times New Roman"/>
          <w:color w:val="000000"/>
          <w:sz w:val="28"/>
          <w:szCs w:val="28"/>
        </w:rPr>
        <w:t xml:space="preserve"> сельсовет, в том числе населенных пунктов </w:t>
      </w:r>
      <w:r w:rsidR="003F533B" w:rsidRPr="006B6544">
        <w:rPr>
          <w:rFonts w:ascii="Times New Roman" w:hAnsi="Times New Roman" w:cs="Times New Roman"/>
          <w:color w:val="000000"/>
          <w:sz w:val="28"/>
          <w:szCs w:val="28"/>
        </w:rPr>
        <w:t xml:space="preserve">с. </w:t>
      </w:r>
      <w:proofErr w:type="spellStart"/>
      <w:r w:rsidR="003F533B" w:rsidRPr="006B6544">
        <w:rPr>
          <w:rFonts w:ascii="Times New Roman" w:hAnsi="Times New Roman" w:cs="Times New Roman"/>
          <w:color w:val="000000"/>
          <w:sz w:val="28"/>
          <w:szCs w:val="28"/>
        </w:rPr>
        <w:t>Курманаевка</w:t>
      </w:r>
      <w:proofErr w:type="spellEnd"/>
      <w:r w:rsidR="003F533B" w:rsidRPr="006B6544">
        <w:rPr>
          <w:rFonts w:ascii="Times New Roman" w:hAnsi="Times New Roman" w:cs="Times New Roman"/>
          <w:color w:val="000000"/>
          <w:sz w:val="28"/>
          <w:szCs w:val="28"/>
        </w:rPr>
        <w:t xml:space="preserve">, </w:t>
      </w:r>
      <w:proofErr w:type="gramStart"/>
      <w:r w:rsidR="003F533B" w:rsidRPr="006B6544">
        <w:rPr>
          <w:rFonts w:ascii="Times New Roman" w:hAnsi="Times New Roman" w:cs="Times New Roman"/>
          <w:color w:val="000000"/>
          <w:sz w:val="28"/>
          <w:szCs w:val="28"/>
        </w:rPr>
        <w:t>с</w:t>
      </w:r>
      <w:proofErr w:type="gramEnd"/>
      <w:r w:rsidR="003F533B" w:rsidRPr="006B6544">
        <w:rPr>
          <w:rFonts w:ascii="Times New Roman" w:hAnsi="Times New Roman" w:cs="Times New Roman"/>
          <w:color w:val="000000"/>
          <w:sz w:val="28"/>
          <w:szCs w:val="28"/>
        </w:rPr>
        <w:t xml:space="preserve">. </w:t>
      </w:r>
      <w:proofErr w:type="gramStart"/>
      <w:r w:rsidR="003F533B" w:rsidRPr="006B6544">
        <w:rPr>
          <w:rFonts w:ascii="Times New Roman" w:hAnsi="Times New Roman" w:cs="Times New Roman"/>
          <w:color w:val="000000"/>
          <w:sz w:val="28"/>
          <w:szCs w:val="28"/>
        </w:rPr>
        <w:t>Петровка</w:t>
      </w:r>
      <w:proofErr w:type="gramEnd"/>
      <w:r w:rsidR="003F533B" w:rsidRPr="006B6544">
        <w:rPr>
          <w:rFonts w:ascii="Times New Roman" w:hAnsi="Times New Roman" w:cs="Times New Roman"/>
          <w:color w:val="000000"/>
          <w:sz w:val="28"/>
          <w:szCs w:val="28"/>
        </w:rPr>
        <w:t xml:space="preserve"> </w:t>
      </w:r>
      <w:r w:rsidR="009C6426" w:rsidRPr="006B6544">
        <w:rPr>
          <w:rFonts w:ascii="Times New Roman" w:hAnsi="Times New Roman" w:cs="Times New Roman"/>
          <w:color w:val="000000"/>
          <w:sz w:val="28"/>
          <w:szCs w:val="28"/>
        </w:rPr>
        <w:t>(М 1:5000, М 1:25000)</w:t>
      </w:r>
      <w:r w:rsidRPr="006B6544">
        <w:rPr>
          <w:rFonts w:ascii="Times New Roman" w:hAnsi="Times New Roman" w:cs="Times New Roman"/>
          <w:color w:val="000000"/>
          <w:sz w:val="28"/>
          <w:szCs w:val="28"/>
        </w:rPr>
        <w:t>.</w:t>
      </w:r>
    </w:p>
    <w:p w:rsidR="00203C3B" w:rsidRPr="006B6544" w:rsidRDefault="00203C3B" w:rsidP="009C6426">
      <w:pPr>
        <w:shd w:val="clear" w:color="auto" w:fill="FFFFFF"/>
        <w:tabs>
          <w:tab w:val="left" w:pos="7513"/>
        </w:tabs>
        <w:spacing w:after="0" w:line="240" w:lineRule="atLeast"/>
        <w:rPr>
          <w:rFonts w:ascii="Times New Roman" w:eastAsia="Times New Roman" w:hAnsi="Times New Roman" w:cs="Times New Roman"/>
          <w:color w:val="000000"/>
          <w:sz w:val="28"/>
          <w:szCs w:val="28"/>
        </w:rPr>
      </w:pPr>
      <w:r w:rsidRPr="006B6544">
        <w:rPr>
          <w:rFonts w:ascii="Times New Roman" w:eastAsia="Times New Roman" w:hAnsi="Times New Roman" w:cs="Times New Roman"/>
          <w:color w:val="000000"/>
          <w:sz w:val="28"/>
          <w:szCs w:val="28"/>
        </w:rPr>
        <w:t>Приложением к генеральному плану являются сведения о границах населенных пунктов.</w:t>
      </w:r>
    </w:p>
    <w:p w:rsidR="00203C3B" w:rsidRPr="006B6544" w:rsidRDefault="00203C3B" w:rsidP="009C6426">
      <w:pPr>
        <w:shd w:val="clear" w:color="auto" w:fill="FFFFFF"/>
        <w:tabs>
          <w:tab w:val="left" w:pos="7513"/>
        </w:tabs>
        <w:spacing w:after="0" w:line="240" w:lineRule="atLeast"/>
        <w:ind w:left="284" w:firstLine="437"/>
        <w:rPr>
          <w:rFonts w:ascii="Times New Roman" w:eastAsia="Times New Roman" w:hAnsi="Times New Roman" w:cs="Times New Roman"/>
          <w:b/>
          <w:color w:val="000000"/>
          <w:sz w:val="24"/>
          <w:szCs w:val="24"/>
        </w:rPr>
      </w:pPr>
    </w:p>
    <w:p w:rsidR="00203C3B" w:rsidRPr="006B6544" w:rsidRDefault="00203C3B" w:rsidP="009C6426">
      <w:pPr>
        <w:autoSpaceDE w:val="0"/>
        <w:autoSpaceDN w:val="0"/>
        <w:adjustRightInd w:val="0"/>
        <w:spacing w:after="0" w:line="276" w:lineRule="auto"/>
        <w:ind w:left="720" w:hanging="720"/>
        <w:contextualSpacing/>
        <w:rPr>
          <w:rFonts w:ascii="Times New Roman" w:eastAsia="Times New Roman" w:hAnsi="Times New Roman" w:cs="Times New Roman"/>
          <w:b/>
          <w:color w:val="000000"/>
          <w:sz w:val="28"/>
          <w:szCs w:val="28"/>
          <w:lang w:eastAsia="ru-RU"/>
        </w:rPr>
      </w:pPr>
      <w:r w:rsidRPr="006B6544">
        <w:rPr>
          <w:rFonts w:ascii="Times New Roman" w:eastAsia="Times New Roman" w:hAnsi="Times New Roman" w:cs="Times New Roman"/>
          <w:b/>
          <w:color w:val="000000"/>
          <w:sz w:val="28"/>
          <w:szCs w:val="28"/>
          <w:lang w:eastAsia="ru-RU"/>
        </w:rPr>
        <w:t>МАТЕРИАЛЫ ПО ОБОСНОВАНИЮ</w:t>
      </w:r>
    </w:p>
    <w:p w:rsidR="00203C3B" w:rsidRPr="006B6544" w:rsidRDefault="00203C3B"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6B6544">
        <w:rPr>
          <w:rFonts w:ascii="Times New Roman" w:eastAsia="Times New Roman" w:hAnsi="Times New Roman" w:cs="Times New Roman"/>
          <w:sz w:val="28"/>
          <w:szCs w:val="28"/>
          <w:lang w:eastAsia="ru-RU"/>
        </w:rPr>
        <w:t>Текстовая часть;</w:t>
      </w:r>
    </w:p>
    <w:p w:rsidR="009C6426" w:rsidRPr="006B6544" w:rsidRDefault="00203C3B"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6B6544">
        <w:rPr>
          <w:rFonts w:ascii="Times New Roman" w:eastAsia="Times New Roman" w:hAnsi="Times New Roman" w:cs="Times New Roman"/>
          <w:sz w:val="28"/>
          <w:szCs w:val="28"/>
          <w:lang w:eastAsia="ru-RU"/>
        </w:rPr>
        <w:t xml:space="preserve">Карта </w:t>
      </w:r>
      <w:r w:rsidR="009966EC" w:rsidRPr="006B6544">
        <w:rPr>
          <w:rFonts w:ascii="Times New Roman" w:eastAsia="Times New Roman" w:hAnsi="Times New Roman" w:cs="Times New Roman"/>
          <w:sz w:val="28"/>
          <w:szCs w:val="28"/>
          <w:lang w:eastAsia="ru-RU"/>
        </w:rPr>
        <w:t xml:space="preserve">комплексной оценки территории </w:t>
      </w:r>
      <w:r w:rsidR="009966EC" w:rsidRPr="006B6544">
        <w:rPr>
          <w:rFonts w:ascii="Times New Roman" w:hAnsi="Times New Roman" w:cs="Times New Roman"/>
          <w:color w:val="000000"/>
          <w:sz w:val="28"/>
          <w:szCs w:val="28"/>
        </w:rPr>
        <w:t xml:space="preserve">муниципального образования </w:t>
      </w:r>
      <w:proofErr w:type="spellStart"/>
      <w:r w:rsidR="006E3449" w:rsidRPr="006B6544">
        <w:rPr>
          <w:rFonts w:ascii="Times New Roman" w:hAnsi="Times New Roman" w:cs="Times New Roman"/>
          <w:color w:val="000000"/>
          <w:sz w:val="28"/>
          <w:szCs w:val="28"/>
        </w:rPr>
        <w:t>Курманаев</w:t>
      </w:r>
      <w:r w:rsidR="0047195C" w:rsidRPr="006B6544">
        <w:rPr>
          <w:rFonts w:ascii="Times New Roman" w:hAnsi="Times New Roman" w:cs="Times New Roman"/>
          <w:color w:val="000000"/>
          <w:sz w:val="28"/>
          <w:szCs w:val="28"/>
        </w:rPr>
        <w:t>ски</w:t>
      </w:r>
      <w:r w:rsidR="009966EC" w:rsidRPr="006B6544">
        <w:rPr>
          <w:rFonts w:ascii="Times New Roman" w:hAnsi="Times New Roman" w:cs="Times New Roman"/>
          <w:color w:val="000000"/>
          <w:sz w:val="28"/>
          <w:szCs w:val="28"/>
        </w:rPr>
        <w:t>й</w:t>
      </w:r>
      <w:proofErr w:type="spellEnd"/>
      <w:r w:rsidR="009966EC" w:rsidRPr="003F533B">
        <w:rPr>
          <w:rFonts w:ascii="Times New Roman" w:hAnsi="Times New Roman" w:cs="Times New Roman"/>
          <w:color w:val="000000"/>
          <w:sz w:val="28"/>
          <w:szCs w:val="28"/>
        </w:rPr>
        <w:t xml:space="preserve"> сельсовет, в том числе населенных пунктов </w:t>
      </w:r>
      <w:r w:rsidR="009C6426" w:rsidRPr="003F533B">
        <w:rPr>
          <w:rFonts w:ascii="Times New Roman" w:hAnsi="Times New Roman" w:cs="Times New Roman"/>
          <w:color w:val="000000"/>
          <w:sz w:val="28"/>
          <w:szCs w:val="28"/>
        </w:rPr>
        <w:t xml:space="preserve">с. </w:t>
      </w:r>
      <w:proofErr w:type="spellStart"/>
      <w:r w:rsidR="006E3449" w:rsidRPr="003F533B">
        <w:rPr>
          <w:rFonts w:ascii="Times New Roman" w:hAnsi="Times New Roman" w:cs="Times New Roman"/>
          <w:color w:val="000000"/>
          <w:sz w:val="28"/>
          <w:szCs w:val="28"/>
        </w:rPr>
        <w:t>Курманаев</w:t>
      </w:r>
      <w:r w:rsidR="003F533B" w:rsidRPr="003F533B">
        <w:rPr>
          <w:rFonts w:ascii="Times New Roman" w:hAnsi="Times New Roman" w:cs="Times New Roman"/>
          <w:color w:val="000000"/>
          <w:sz w:val="28"/>
          <w:szCs w:val="28"/>
        </w:rPr>
        <w:t>ка</w:t>
      </w:r>
      <w:proofErr w:type="spellEnd"/>
      <w:r w:rsidR="003F533B" w:rsidRPr="003F533B">
        <w:rPr>
          <w:rFonts w:ascii="Times New Roman" w:hAnsi="Times New Roman" w:cs="Times New Roman"/>
          <w:color w:val="000000"/>
          <w:sz w:val="28"/>
          <w:szCs w:val="28"/>
        </w:rPr>
        <w:t>,</w:t>
      </w:r>
      <w:r w:rsidR="009C6426" w:rsidRPr="003F533B">
        <w:rPr>
          <w:rFonts w:ascii="Times New Roman" w:hAnsi="Times New Roman" w:cs="Times New Roman"/>
          <w:color w:val="000000"/>
          <w:sz w:val="28"/>
          <w:szCs w:val="28"/>
        </w:rPr>
        <w:t xml:space="preserve"> </w:t>
      </w:r>
      <w:proofErr w:type="gramStart"/>
      <w:r w:rsidR="009C6426" w:rsidRPr="006B6544">
        <w:rPr>
          <w:rFonts w:ascii="Times New Roman" w:hAnsi="Times New Roman" w:cs="Times New Roman"/>
          <w:color w:val="000000"/>
          <w:sz w:val="28"/>
          <w:szCs w:val="28"/>
        </w:rPr>
        <w:t>с</w:t>
      </w:r>
      <w:proofErr w:type="gramEnd"/>
      <w:r w:rsidR="009C6426" w:rsidRPr="006B6544">
        <w:rPr>
          <w:rFonts w:ascii="Times New Roman" w:hAnsi="Times New Roman" w:cs="Times New Roman"/>
          <w:color w:val="000000"/>
          <w:sz w:val="28"/>
          <w:szCs w:val="28"/>
        </w:rPr>
        <w:t xml:space="preserve">. </w:t>
      </w:r>
      <w:proofErr w:type="gramStart"/>
      <w:r w:rsidR="003F533B" w:rsidRPr="006B6544">
        <w:rPr>
          <w:rFonts w:ascii="Times New Roman" w:hAnsi="Times New Roman" w:cs="Times New Roman"/>
          <w:color w:val="000000"/>
          <w:sz w:val="28"/>
          <w:szCs w:val="28"/>
        </w:rPr>
        <w:t>Петровка</w:t>
      </w:r>
      <w:proofErr w:type="gramEnd"/>
      <w:r w:rsidR="003F533B" w:rsidRPr="006B6544">
        <w:rPr>
          <w:rFonts w:ascii="Times New Roman" w:hAnsi="Times New Roman" w:cs="Times New Roman"/>
          <w:color w:val="000000"/>
          <w:sz w:val="28"/>
          <w:szCs w:val="28"/>
        </w:rPr>
        <w:t xml:space="preserve"> </w:t>
      </w:r>
      <w:r w:rsidR="009C6426" w:rsidRPr="006B6544">
        <w:rPr>
          <w:rFonts w:ascii="Times New Roman" w:hAnsi="Times New Roman" w:cs="Times New Roman"/>
          <w:color w:val="000000"/>
          <w:sz w:val="28"/>
          <w:szCs w:val="28"/>
        </w:rPr>
        <w:t>(М 1:</w:t>
      </w:r>
      <w:r w:rsidR="009966EC" w:rsidRPr="006B6544">
        <w:rPr>
          <w:rFonts w:ascii="Times New Roman" w:hAnsi="Times New Roman" w:cs="Times New Roman"/>
          <w:color w:val="000000"/>
          <w:sz w:val="28"/>
          <w:szCs w:val="28"/>
        </w:rPr>
        <w:t xml:space="preserve">5000, </w:t>
      </w:r>
      <w:r w:rsidR="009966EC" w:rsidRPr="006B6544">
        <w:rPr>
          <w:rFonts w:ascii="Times New Roman" w:hAnsi="Times New Roman" w:cs="Times New Roman"/>
          <w:sz w:val="28"/>
          <w:szCs w:val="28"/>
        </w:rPr>
        <w:t>М 1:</w:t>
      </w:r>
      <w:r w:rsidR="009C6426" w:rsidRPr="006B6544">
        <w:rPr>
          <w:rFonts w:ascii="Times New Roman" w:hAnsi="Times New Roman" w:cs="Times New Roman"/>
          <w:sz w:val="28"/>
          <w:szCs w:val="28"/>
        </w:rPr>
        <w:t>2</w:t>
      </w:r>
      <w:r w:rsidR="009966EC" w:rsidRPr="006B6544">
        <w:rPr>
          <w:rFonts w:ascii="Times New Roman" w:hAnsi="Times New Roman" w:cs="Times New Roman"/>
          <w:sz w:val="28"/>
          <w:szCs w:val="28"/>
        </w:rPr>
        <w:t>5000</w:t>
      </w:r>
      <w:r w:rsidR="009C6426" w:rsidRPr="006B6544">
        <w:rPr>
          <w:rFonts w:ascii="Times New Roman" w:hAnsi="Times New Roman" w:cs="Times New Roman"/>
          <w:sz w:val="28"/>
          <w:szCs w:val="28"/>
        </w:rPr>
        <w:t>);</w:t>
      </w:r>
    </w:p>
    <w:p w:rsidR="00203C3B" w:rsidRPr="006B6544" w:rsidRDefault="009C6426"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6B6544">
        <w:rPr>
          <w:rFonts w:ascii="Times New Roman" w:hAnsi="Times New Roman" w:cs="Times New Roman"/>
          <w:color w:val="000000"/>
          <w:sz w:val="28"/>
          <w:szCs w:val="28"/>
        </w:rPr>
        <w:t xml:space="preserve">Карта местоположения существующих и строящихся объектов местного значения муниципального образования </w:t>
      </w:r>
      <w:proofErr w:type="spellStart"/>
      <w:r w:rsidR="006E3449" w:rsidRPr="006B6544">
        <w:rPr>
          <w:rFonts w:ascii="Times New Roman" w:hAnsi="Times New Roman" w:cs="Times New Roman"/>
          <w:color w:val="000000"/>
          <w:sz w:val="28"/>
          <w:szCs w:val="28"/>
        </w:rPr>
        <w:t>Курманаев</w:t>
      </w:r>
      <w:r w:rsidRPr="006B6544">
        <w:rPr>
          <w:rFonts w:ascii="Times New Roman" w:hAnsi="Times New Roman" w:cs="Times New Roman"/>
          <w:color w:val="000000"/>
          <w:sz w:val="28"/>
          <w:szCs w:val="28"/>
        </w:rPr>
        <w:t>ский</w:t>
      </w:r>
      <w:proofErr w:type="spellEnd"/>
      <w:r w:rsidRPr="006B6544">
        <w:rPr>
          <w:rFonts w:ascii="Times New Roman" w:hAnsi="Times New Roman" w:cs="Times New Roman"/>
          <w:color w:val="000000"/>
          <w:sz w:val="28"/>
          <w:szCs w:val="28"/>
        </w:rPr>
        <w:t xml:space="preserve"> сельсовет, в том числе населенных пунктов </w:t>
      </w:r>
      <w:r w:rsidR="003F533B" w:rsidRPr="006B6544">
        <w:rPr>
          <w:rFonts w:ascii="Times New Roman" w:hAnsi="Times New Roman" w:cs="Times New Roman"/>
          <w:color w:val="000000"/>
          <w:sz w:val="28"/>
          <w:szCs w:val="28"/>
        </w:rPr>
        <w:t xml:space="preserve">с. </w:t>
      </w:r>
      <w:proofErr w:type="spellStart"/>
      <w:r w:rsidR="003F533B" w:rsidRPr="006B6544">
        <w:rPr>
          <w:rFonts w:ascii="Times New Roman" w:hAnsi="Times New Roman" w:cs="Times New Roman"/>
          <w:color w:val="000000"/>
          <w:sz w:val="28"/>
          <w:szCs w:val="28"/>
        </w:rPr>
        <w:t>Курманаевка</w:t>
      </w:r>
      <w:proofErr w:type="spellEnd"/>
      <w:r w:rsidR="003F533B" w:rsidRPr="006B6544">
        <w:rPr>
          <w:rFonts w:ascii="Times New Roman" w:hAnsi="Times New Roman" w:cs="Times New Roman"/>
          <w:color w:val="000000"/>
          <w:sz w:val="28"/>
          <w:szCs w:val="28"/>
        </w:rPr>
        <w:t xml:space="preserve">, </w:t>
      </w:r>
      <w:proofErr w:type="gramStart"/>
      <w:r w:rsidR="003F533B" w:rsidRPr="006B6544">
        <w:rPr>
          <w:rFonts w:ascii="Times New Roman" w:hAnsi="Times New Roman" w:cs="Times New Roman"/>
          <w:color w:val="000000"/>
          <w:sz w:val="28"/>
          <w:szCs w:val="28"/>
        </w:rPr>
        <w:t>с</w:t>
      </w:r>
      <w:proofErr w:type="gramEnd"/>
      <w:r w:rsidR="003F533B" w:rsidRPr="006B6544">
        <w:rPr>
          <w:rFonts w:ascii="Times New Roman" w:hAnsi="Times New Roman" w:cs="Times New Roman"/>
          <w:color w:val="000000"/>
          <w:sz w:val="28"/>
          <w:szCs w:val="28"/>
        </w:rPr>
        <w:t xml:space="preserve">. </w:t>
      </w:r>
      <w:proofErr w:type="gramStart"/>
      <w:r w:rsidR="003F533B" w:rsidRPr="006B6544">
        <w:rPr>
          <w:rFonts w:ascii="Times New Roman" w:hAnsi="Times New Roman" w:cs="Times New Roman"/>
          <w:color w:val="000000"/>
          <w:sz w:val="28"/>
          <w:szCs w:val="28"/>
        </w:rPr>
        <w:t>Петровка</w:t>
      </w:r>
      <w:proofErr w:type="gramEnd"/>
      <w:r w:rsidR="003F533B" w:rsidRPr="006B6544">
        <w:rPr>
          <w:rFonts w:ascii="Times New Roman" w:hAnsi="Times New Roman" w:cs="Times New Roman"/>
          <w:color w:val="000000"/>
          <w:sz w:val="28"/>
          <w:szCs w:val="28"/>
        </w:rPr>
        <w:t xml:space="preserve"> </w:t>
      </w:r>
      <w:r w:rsidRPr="006B6544">
        <w:rPr>
          <w:rFonts w:ascii="Times New Roman" w:hAnsi="Times New Roman" w:cs="Times New Roman"/>
          <w:color w:val="000000"/>
          <w:sz w:val="28"/>
          <w:szCs w:val="28"/>
        </w:rPr>
        <w:t xml:space="preserve">(М 1:5000, </w:t>
      </w:r>
      <w:r w:rsidRPr="006B6544">
        <w:rPr>
          <w:rFonts w:ascii="Times New Roman" w:hAnsi="Times New Roman" w:cs="Times New Roman"/>
          <w:sz w:val="28"/>
          <w:szCs w:val="28"/>
        </w:rPr>
        <w:t>М 1:25000)</w:t>
      </w:r>
      <w:r w:rsidR="00203C3B" w:rsidRPr="006B6544">
        <w:rPr>
          <w:rFonts w:ascii="Times New Roman" w:hAnsi="Times New Roman" w:cs="Times New Roman"/>
          <w:color w:val="000000"/>
          <w:sz w:val="28"/>
          <w:szCs w:val="28"/>
        </w:rPr>
        <w:t>.</w:t>
      </w:r>
    </w:p>
    <w:p w:rsidR="00203C3B" w:rsidRPr="009F065A" w:rsidRDefault="00203C3B" w:rsidP="00203C3B">
      <w:p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D932F4" w:rsidRPr="009F065A" w:rsidRDefault="00D932F4">
      <w:pPr>
        <w:rPr>
          <w:rFonts w:ascii="Times New Roman" w:eastAsia="Times New Roman" w:hAnsi="Times New Roman" w:cs="Times New Roman"/>
          <w:sz w:val="28"/>
          <w:szCs w:val="28"/>
          <w:lang w:eastAsia="ru-RU"/>
        </w:rPr>
      </w:pPr>
      <w:r w:rsidRPr="009F065A">
        <w:rPr>
          <w:rFonts w:ascii="Times New Roman" w:eastAsia="Times New Roman" w:hAnsi="Times New Roman" w:cs="Times New Roman"/>
          <w:sz w:val="28"/>
          <w:szCs w:val="28"/>
          <w:lang w:eastAsia="ru-RU"/>
        </w:rPr>
        <w:br w:type="page"/>
      </w:r>
    </w:p>
    <w:p w:rsidR="001E52A6" w:rsidRPr="00074CC1" w:rsidRDefault="001E52A6" w:rsidP="000700F6">
      <w:pPr>
        <w:keepNext/>
        <w:keepLines/>
        <w:suppressAutoHyphens/>
        <w:spacing w:after="0" w:line="240" w:lineRule="auto"/>
        <w:ind w:firstLine="709"/>
        <w:outlineLvl w:val="0"/>
        <w:rPr>
          <w:rFonts w:ascii="Times New Roman" w:eastAsia="Times New Roman" w:hAnsi="Times New Roman" w:cs="Times New Roman"/>
          <w:b/>
          <w:bCs/>
          <w:caps/>
          <w:sz w:val="32"/>
          <w:szCs w:val="32"/>
          <w:lang w:eastAsia="ru-RU"/>
        </w:rPr>
      </w:pPr>
      <w:bookmarkStart w:id="3" w:name="_Toc6396351"/>
      <w:bookmarkStart w:id="4" w:name="_Toc109385609"/>
      <w:r w:rsidRPr="00074CC1">
        <w:rPr>
          <w:rFonts w:ascii="Times New Roman" w:eastAsia="Times New Roman" w:hAnsi="Times New Roman" w:cs="Times New Roman"/>
          <w:b/>
          <w:bCs/>
          <w:caps/>
          <w:color w:val="2E74B5" w:themeColor="accent1" w:themeShade="BF"/>
          <w:sz w:val="32"/>
          <w:szCs w:val="32"/>
          <w:lang w:eastAsia="ru-RU"/>
        </w:rPr>
        <w:lastRenderedPageBreak/>
        <w:t>1</w:t>
      </w:r>
      <w:r w:rsidRPr="00074CC1">
        <w:rPr>
          <w:rFonts w:ascii="Times New Roman" w:eastAsia="Times New Roman" w:hAnsi="Times New Roman" w:cs="Times New Roman"/>
          <w:b/>
          <w:bCs/>
          <w:caps/>
          <w:sz w:val="32"/>
          <w:szCs w:val="32"/>
          <w:lang w:eastAsia="ru-RU"/>
        </w:rPr>
        <w:t xml:space="preserve">. </w:t>
      </w:r>
      <w:r w:rsidR="00BC0EFB" w:rsidRPr="00074CC1">
        <w:rPr>
          <w:rFonts w:ascii="Times New Roman" w:eastAsia="Times New Roman" w:hAnsi="Times New Roman" w:cs="Times New Roman"/>
          <w:b/>
          <w:bCs/>
          <w:color w:val="2E74B5" w:themeColor="accent1" w:themeShade="BF"/>
          <w:sz w:val="32"/>
          <w:szCs w:val="32"/>
          <w:lang w:eastAsia="ru-RU"/>
        </w:rPr>
        <w:t>Общие сведения</w:t>
      </w:r>
      <w:bookmarkEnd w:id="3"/>
      <w:bookmarkEnd w:id="4"/>
    </w:p>
    <w:p w:rsidR="001E52A6" w:rsidRPr="00074CC1" w:rsidRDefault="001E52A6" w:rsidP="000700F6">
      <w:pPr>
        <w:spacing w:after="0" w:line="240" w:lineRule="auto"/>
        <w:ind w:firstLine="709"/>
        <w:jc w:val="both"/>
        <w:rPr>
          <w:rFonts w:ascii="Times New Roman" w:eastAsia="Times New Roman" w:hAnsi="Times New Roman" w:cs="Times New Roman"/>
          <w:sz w:val="24"/>
          <w:szCs w:val="24"/>
          <w:lang w:eastAsia="ar-SA" w:bidi="en-US"/>
        </w:rPr>
      </w:pPr>
    </w:p>
    <w:p w:rsidR="001E52A6" w:rsidRPr="00074CC1" w:rsidRDefault="001E52A6" w:rsidP="006A65DA">
      <w:pPr>
        <w:tabs>
          <w:tab w:val="left" w:pos="1134"/>
        </w:tabs>
        <w:spacing w:after="0" w:line="240" w:lineRule="auto"/>
        <w:ind w:firstLine="709"/>
        <w:jc w:val="both"/>
        <w:rPr>
          <w:rFonts w:ascii="Times New Roman" w:eastAsia="Times New Roman" w:hAnsi="Times New Roman" w:cs="Times New Roman"/>
          <w:sz w:val="28"/>
          <w:szCs w:val="28"/>
          <w:lang w:eastAsia="ar-SA" w:bidi="en-US"/>
        </w:rPr>
      </w:pPr>
      <w:bookmarkStart w:id="5" w:name="_Toc273558608"/>
      <w:bookmarkStart w:id="6" w:name="_Toc312530873"/>
      <w:bookmarkStart w:id="7" w:name="_Toc370201473"/>
      <w:r w:rsidRPr="00074CC1">
        <w:rPr>
          <w:rFonts w:ascii="Times New Roman" w:eastAsia="Times New Roman" w:hAnsi="Times New Roman" w:cs="Times New Roman"/>
          <w:sz w:val="28"/>
          <w:szCs w:val="28"/>
          <w:lang w:eastAsia="ar-SA" w:bidi="en-US"/>
        </w:rPr>
        <w:t xml:space="preserve">Муниципальное образование </w:t>
      </w:r>
      <w:proofErr w:type="spellStart"/>
      <w:r w:rsidR="006E3449" w:rsidRPr="00074CC1">
        <w:rPr>
          <w:rFonts w:ascii="Times New Roman" w:eastAsia="Times New Roman" w:hAnsi="Times New Roman" w:cs="Times New Roman"/>
          <w:sz w:val="28"/>
          <w:szCs w:val="28"/>
          <w:lang w:eastAsia="ar-SA" w:bidi="en-US"/>
        </w:rPr>
        <w:t>Курманаев</w:t>
      </w:r>
      <w:r w:rsidR="0047195C" w:rsidRPr="00074CC1">
        <w:rPr>
          <w:rFonts w:ascii="Times New Roman" w:eastAsia="Times New Roman" w:hAnsi="Times New Roman" w:cs="Times New Roman"/>
          <w:sz w:val="28"/>
          <w:szCs w:val="28"/>
          <w:lang w:eastAsia="ar-SA" w:bidi="en-US"/>
        </w:rPr>
        <w:t>ски</w:t>
      </w:r>
      <w:r w:rsidR="00F550B1" w:rsidRPr="00074CC1">
        <w:rPr>
          <w:rFonts w:ascii="Times New Roman" w:eastAsia="Times New Roman" w:hAnsi="Times New Roman" w:cs="Times New Roman"/>
          <w:sz w:val="28"/>
          <w:szCs w:val="28"/>
          <w:lang w:eastAsia="ar-SA" w:bidi="en-US"/>
        </w:rPr>
        <w:t>й</w:t>
      </w:r>
      <w:proofErr w:type="spellEnd"/>
      <w:r w:rsidR="00F550B1" w:rsidRPr="00074CC1">
        <w:rPr>
          <w:rFonts w:ascii="Times New Roman" w:eastAsia="Times New Roman" w:hAnsi="Times New Roman" w:cs="Times New Roman"/>
          <w:sz w:val="28"/>
          <w:szCs w:val="28"/>
          <w:lang w:eastAsia="ar-SA" w:bidi="en-US"/>
        </w:rPr>
        <w:t xml:space="preserve"> сельсовет</w:t>
      </w:r>
      <w:r w:rsidRPr="00074CC1">
        <w:rPr>
          <w:rFonts w:ascii="Times New Roman" w:eastAsia="Times New Roman" w:hAnsi="Times New Roman" w:cs="Times New Roman"/>
          <w:sz w:val="28"/>
          <w:szCs w:val="28"/>
          <w:lang w:eastAsia="ar-SA" w:bidi="en-US"/>
        </w:rPr>
        <w:t xml:space="preserve"> находится </w:t>
      </w:r>
      <w:r w:rsidR="00801C29" w:rsidRPr="00074CC1">
        <w:rPr>
          <w:rFonts w:ascii="Times New Roman" w:eastAsia="Times New Roman" w:hAnsi="Times New Roman" w:cs="Times New Roman"/>
          <w:sz w:val="28"/>
          <w:szCs w:val="28"/>
          <w:lang w:eastAsia="ar-SA" w:bidi="en-US"/>
        </w:rPr>
        <w:t xml:space="preserve">в </w:t>
      </w:r>
      <w:proofErr w:type="spellStart"/>
      <w:r w:rsidR="006E3449" w:rsidRPr="00074CC1">
        <w:rPr>
          <w:rFonts w:ascii="Times New Roman" w:eastAsia="Times New Roman" w:hAnsi="Times New Roman" w:cs="Times New Roman"/>
          <w:sz w:val="28"/>
          <w:szCs w:val="28"/>
          <w:lang w:eastAsia="ar-SA" w:bidi="en-US"/>
        </w:rPr>
        <w:t>Курманаев</w:t>
      </w:r>
      <w:r w:rsidR="006A65DA" w:rsidRPr="00074CC1">
        <w:rPr>
          <w:rFonts w:ascii="Times New Roman" w:eastAsia="Times New Roman" w:hAnsi="Times New Roman" w:cs="Times New Roman"/>
          <w:sz w:val="28"/>
          <w:szCs w:val="28"/>
          <w:lang w:eastAsia="ar-SA" w:bidi="en-US"/>
        </w:rPr>
        <w:t>ском</w:t>
      </w:r>
      <w:proofErr w:type="spellEnd"/>
      <w:r w:rsidR="006A65DA" w:rsidRPr="00074CC1">
        <w:rPr>
          <w:rFonts w:ascii="Times New Roman" w:eastAsia="Times New Roman" w:hAnsi="Times New Roman" w:cs="Times New Roman"/>
          <w:sz w:val="28"/>
          <w:szCs w:val="28"/>
          <w:lang w:eastAsia="ar-SA" w:bidi="en-US"/>
        </w:rPr>
        <w:t xml:space="preserve"> районе</w:t>
      </w:r>
      <w:r w:rsidR="00801C29" w:rsidRPr="00074CC1">
        <w:rPr>
          <w:rFonts w:ascii="Times New Roman" w:eastAsia="Times New Roman" w:hAnsi="Times New Roman" w:cs="Times New Roman"/>
          <w:sz w:val="28"/>
          <w:szCs w:val="28"/>
          <w:lang w:eastAsia="ar-SA" w:bidi="en-US"/>
        </w:rPr>
        <w:t xml:space="preserve"> Оренбургской области Приволжского федерального округа Российской Федерации</w:t>
      </w:r>
      <w:r w:rsidRPr="00074CC1">
        <w:rPr>
          <w:rFonts w:ascii="Times New Roman" w:eastAsia="Times New Roman" w:hAnsi="Times New Roman" w:cs="Times New Roman"/>
          <w:sz w:val="28"/>
          <w:szCs w:val="28"/>
          <w:lang w:eastAsia="ar-SA" w:bidi="en-US"/>
        </w:rPr>
        <w:t>.</w:t>
      </w:r>
    </w:p>
    <w:p w:rsidR="001E52A6" w:rsidRPr="00074CC1" w:rsidRDefault="001E52A6" w:rsidP="00074CC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74CC1">
        <w:rPr>
          <w:rFonts w:ascii="Times New Roman" w:eastAsia="Times New Roman" w:hAnsi="Times New Roman" w:cs="Times New Roman"/>
          <w:sz w:val="28"/>
          <w:szCs w:val="28"/>
          <w:lang w:eastAsia="ru-RU"/>
        </w:rPr>
        <w:t xml:space="preserve">В состав </w:t>
      </w:r>
      <w:r w:rsidRPr="00074CC1">
        <w:rPr>
          <w:rFonts w:ascii="Times New Roman" w:eastAsia="Times New Roman" w:hAnsi="Times New Roman" w:cs="Times New Roman"/>
          <w:sz w:val="28"/>
          <w:szCs w:val="28"/>
          <w:lang w:eastAsia="ar-SA" w:bidi="en-US"/>
        </w:rPr>
        <w:t xml:space="preserve">муниципального образования </w:t>
      </w:r>
      <w:proofErr w:type="spellStart"/>
      <w:r w:rsidR="006E3449" w:rsidRPr="00074CC1">
        <w:rPr>
          <w:rFonts w:ascii="Times New Roman" w:eastAsia="Times New Roman" w:hAnsi="Times New Roman" w:cs="Times New Roman"/>
          <w:sz w:val="28"/>
          <w:szCs w:val="28"/>
          <w:lang w:eastAsia="ar-SA" w:bidi="en-US"/>
        </w:rPr>
        <w:t>Курманаев</w:t>
      </w:r>
      <w:r w:rsidR="0047195C" w:rsidRPr="00074CC1">
        <w:rPr>
          <w:rFonts w:ascii="Times New Roman" w:eastAsia="Times New Roman" w:hAnsi="Times New Roman" w:cs="Times New Roman"/>
          <w:sz w:val="28"/>
          <w:szCs w:val="28"/>
          <w:lang w:eastAsia="ar-SA" w:bidi="en-US"/>
        </w:rPr>
        <w:t>ски</w:t>
      </w:r>
      <w:r w:rsidR="00F550B1" w:rsidRPr="00074CC1">
        <w:rPr>
          <w:rFonts w:ascii="Times New Roman" w:eastAsia="Times New Roman" w:hAnsi="Times New Roman" w:cs="Times New Roman"/>
          <w:sz w:val="28"/>
          <w:szCs w:val="28"/>
          <w:lang w:eastAsia="ar-SA" w:bidi="en-US"/>
        </w:rPr>
        <w:t>й</w:t>
      </w:r>
      <w:proofErr w:type="spellEnd"/>
      <w:r w:rsidR="00F550B1" w:rsidRPr="00074CC1">
        <w:rPr>
          <w:rFonts w:ascii="Times New Roman" w:eastAsia="Times New Roman" w:hAnsi="Times New Roman" w:cs="Times New Roman"/>
          <w:sz w:val="28"/>
          <w:szCs w:val="28"/>
          <w:lang w:eastAsia="ar-SA" w:bidi="en-US"/>
        </w:rPr>
        <w:t xml:space="preserve"> сельсовет</w:t>
      </w:r>
      <w:r w:rsidR="008F3FD7">
        <w:rPr>
          <w:rFonts w:ascii="Times New Roman" w:eastAsia="Times New Roman" w:hAnsi="Times New Roman" w:cs="Times New Roman"/>
          <w:sz w:val="28"/>
          <w:szCs w:val="28"/>
          <w:lang w:eastAsia="ar-SA" w:bidi="en-US"/>
        </w:rPr>
        <w:t xml:space="preserve"> </w:t>
      </w:r>
      <w:r w:rsidRPr="00074CC1">
        <w:rPr>
          <w:rFonts w:ascii="Times New Roman" w:eastAsia="Times New Roman" w:hAnsi="Times New Roman" w:cs="Times New Roman"/>
          <w:sz w:val="28"/>
          <w:szCs w:val="28"/>
          <w:lang w:eastAsia="ru-RU"/>
        </w:rPr>
        <w:t xml:space="preserve">входят </w:t>
      </w:r>
      <w:r w:rsidR="00074CC1" w:rsidRPr="00074CC1">
        <w:rPr>
          <w:rFonts w:ascii="Times New Roman" w:eastAsia="Times New Roman" w:hAnsi="Times New Roman" w:cs="Times New Roman"/>
          <w:sz w:val="28"/>
          <w:szCs w:val="28"/>
          <w:lang w:eastAsia="ru-RU"/>
        </w:rPr>
        <w:t>два</w:t>
      </w:r>
      <w:r w:rsidRPr="00074CC1">
        <w:rPr>
          <w:rFonts w:ascii="Times New Roman" w:eastAsia="Times New Roman" w:hAnsi="Times New Roman" w:cs="Times New Roman"/>
          <w:sz w:val="28"/>
          <w:szCs w:val="28"/>
          <w:lang w:eastAsia="ru-RU"/>
        </w:rPr>
        <w:t xml:space="preserve"> населенных пункт</w:t>
      </w:r>
      <w:r w:rsidR="00D932F4" w:rsidRPr="00074CC1">
        <w:rPr>
          <w:rFonts w:ascii="Times New Roman" w:eastAsia="Times New Roman" w:hAnsi="Times New Roman" w:cs="Times New Roman"/>
          <w:sz w:val="28"/>
          <w:szCs w:val="28"/>
          <w:lang w:eastAsia="ru-RU"/>
        </w:rPr>
        <w:t>а</w:t>
      </w:r>
      <w:r w:rsidRPr="00074CC1">
        <w:rPr>
          <w:rFonts w:ascii="Times New Roman" w:eastAsia="Times New Roman" w:hAnsi="Times New Roman" w:cs="Times New Roman"/>
          <w:sz w:val="28"/>
          <w:szCs w:val="28"/>
          <w:lang w:eastAsia="ru-RU"/>
        </w:rPr>
        <w:t xml:space="preserve"> (закон Оренбургской области от </w:t>
      </w:r>
      <w:r w:rsidR="00CA6BCB" w:rsidRPr="00074CC1">
        <w:rPr>
          <w:rFonts w:ascii="Times New Roman" w:eastAsia="Times New Roman" w:hAnsi="Times New Roman" w:cs="Times New Roman"/>
          <w:sz w:val="28"/>
          <w:szCs w:val="28"/>
          <w:lang w:eastAsia="ru-RU"/>
        </w:rPr>
        <w:t>15.09.</w:t>
      </w:r>
      <w:r w:rsidRPr="00074CC1">
        <w:rPr>
          <w:rFonts w:ascii="Times New Roman" w:eastAsia="Times New Roman" w:hAnsi="Times New Roman" w:cs="Times New Roman"/>
          <w:sz w:val="28"/>
          <w:szCs w:val="28"/>
          <w:lang w:eastAsia="ru-RU"/>
        </w:rPr>
        <w:t>20</w:t>
      </w:r>
      <w:r w:rsidR="00CA6BCB" w:rsidRPr="00074CC1">
        <w:rPr>
          <w:rFonts w:ascii="Times New Roman" w:eastAsia="Times New Roman" w:hAnsi="Times New Roman" w:cs="Times New Roman"/>
          <w:sz w:val="28"/>
          <w:szCs w:val="28"/>
          <w:lang w:eastAsia="ru-RU"/>
        </w:rPr>
        <w:t>08</w:t>
      </w:r>
      <w:r w:rsidRPr="00074CC1">
        <w:rPr>
          <w:rFonts w:ascii="Times New Roman" w:eastAsia="Times New Roman" w:hAnsi="Times New Roman" w:cs="Times New Roman"/>
          <w:sz w:val="28"/>
          <w:szCs w:val="28"/>
          <w:lang w:eastAsia="ru-RU"/>
        </w:rPr>
        <w:t xml:space="preserve"> № </w:t>
      </w:r>
      <w:r w:rsidR="00CA6BCB" w:rsidRPr="00074CC1">
        <w:rPr>
          <w:rFonts w:ascii="Times New Roman" w:eastAsia="Times New Roman" w:hAnsi="Times New Roman" w:cs="Times New Roman"/>
          <w:sz w:val="28"/>
          <w:szCs w:val="28"/>
          <w:lang w:eastAsia="ru-RU"/>
        </w:rPr>
        <w:t>2367</w:t>
      </w:r>
      <w:r w:rsidRPr="00074CC1">
        <w:rPr>
          <w:rFonts w:ascii="Times New Roman" w:eastAsia="Times New Roman" w:hAnsi="Times New Roman" w:cs="Times New Roman"/>
          <w:sz w:val="28"/>
          <w:szCs w:val="28"/>
          <w:lang w:eastAsia="ru-RU"/>
        </w:rPr>
        <w:t>/4</w:t>
      </w:r>
      <w:r w:rsidR="00CA6BCB" w:rsidRPr="00074CC1">
        <w:rPr>
          <w:rFonts w:ascii="Times New Roman" w:eastAsia="Times New Roman" w:hAnsi="Times New Roman" w:cs="Times New Roman"/>
          <w:sz w:val="28"/>
          <w:szCs w:val="28"/>
          <w:lang w:eastAsia="ru-RU"/>
        </w:rPr>
        <w:t>95</w:t>
      </w:r>
      <w:r w:rsidRPr="00074CC1">
        <w:rPr>
          <w:rFonts w:ascii="Times New Roman" w:eastAsia="Times New Roman" w:hAnsi="Times New Roman" w:cs="Times New Roman"/>
          <w:sz w:val="28"/>
          <w:szCs w:val="28"/>
          <w:lang w:eastAsia="ru-RU"/>
        </w:rPr>
        <w:t>-</w:t>
      </w:r>
      <w:r w:rsidR="00CA6BCB" w:rsidRPr="00074CC1">
        <w:rPr>
          <w:rFonts w:ascii="Times New Roman" w:eastAsia="Times New Roman" w:hAnsi="Times New Roman" w:cs="Times New Roman"/>
          <w:sz w:val="28"/>
          <w:szCs w:val="28"/>
          <w:lang w:val="en-US" w:eastAsia="ru-RU"/>
        </w:rPr>
        <w:t>I</w:t>
      </w:r>
      <w:r w:rsidRPr="00074CC1">
        <w:rPr>
          <w:rFonts w:ascii="Times New Roman" w:eastAsia="Times New Roman" w:hAnsi="Times New Roman" w:cs="Times New Roman"/>
          <w:sz w:val="28"/>
          <w:szCs w:val="28"/>
          <w:lang w:val="en-US" w:eastAsia="ru-RU"/>
        </w:rPr>
        <w:t>V</w:t>
      </w:r>
      <w:r w:rsidRPr="00074CC1">
        <w:rPr>
          <w:rFonts w:ascii="Times New Roman" w:eastAsia="Times New Roman" w:hAnsi="Times New Roman" w:cs="Times New Roman"/>
          <w:sz w:val="28"/>
          <w:szCs w:val="28"/>
          <w:lang w:eastAsia="ru-RU"/>
        </w:rPr>
        <w:t>–ОЗ «О</w:t>
      </w:r>
      <w:r w:rsidR="00CA6BCB" w:rsidRPr="00074CC1">
        <w:rPr>
          <w:rFonts w:ascii="Times New Roman" w:eastAsia="Times New Roman" w:hAnsi="Times New Roman" w:cs="Times New Roman"/>
          <w:sz w:val="28"/>
          <w:szCs w:val="28"/>
          <w:lang w:eastAsia="ru-RU"/>
        </w:rPr>
        <w:t>б</w:t>
      </w:r>
      <w:r w:rsidR="008F3FD7">
        <w:rPr>
          <w:rFonts w:ascii="Times New Roman" w:eastAsia="Times New Roman" w:hAnsi="Times New Roman" w:cs="Times New Roman"/>
          <w:sz w:val="28"/>
          <w:szCs w:val="28"/>
          <w:lang w:eastAsia="ru-RU"/>
        </w:rPr>
        <w:t xml:space="preserve"> </w:t>
      </w:r>
      <w:r w:rsidR="00CA6BCB" w:rsidRPr="00074CC1">
        <w:rPr>
          <w:rFonts w:ascii="Times New Roman" w:eastAsia="Times New Roman" w:hAnsi="Times New Roman" w:cs="Times New Roman"/>
          <w:sz w:val="28"/>
          <w:szCs w:val="28"/>
          <w:lang w:eastAsia="ru-RU"/>
        </w:rPr>
        <w:t>утвержден</w:t>
      </w:r>
      <w:r w:rsidRPr="00074CC1">
        <w:rPr>
          <w:rFonts w:ascii="Times New Roman" w:eastAsia="Times New Roman" w:hAnsi="Times New Roman" w:cs="Times New Roman"/>
          <w:sz w:val="28"/>
          <w:szCs w:val="28"/>
          <w:lang w:eastAsia="ru-RU"/>
        </w:rPr>
        <w:t>и</w:t>
      </w:r>
      <w:r w:rsidR="00CA6BCB" w:rsidRPr="00074CC1">
        <w:rPr>
          <w:rFonts w:ascii="Times New Roman" w:eastAsia="Times New Roman" w:hAnsi="Times New Roman" w:cs="Times New Roman"/>
          <w:sz w:val="28"/>
          <w:szCs w:val="28"/>
          <w:lang w:eastAsia="ru-RU"/>
        </w:rPr>
        <w:t>и перечня</w:t>
      </w:r>
      <w:r w:rsidRPr="00074CC1">
        <w:rPr>
          <w:rFonts w:ascii="Times New Roman" w:eastAsia="Times New Roman" w:hAnsi="Times New Roman" w:cs="Times New Roman"/>
          <w:sz w:val="28"/>
          <w:szCs w:val="28"/>
          <w:lang w:eastAsia="ru-RU"/>
        </w:rPr>
        <w:t xml:space="preserve"> муниципальных образований Оренбургской области и </w:t>
      </w:r>
      <w:r w:rsidR="00CA6BCB" w:rsidRPr="00074CC1">
        <w:rPr>
          <w:rFonts w:ascii="Times New Roman" w:eastAsia="Times New Roman" w:hAnsi="Times New Roman" w:cs="Times New Roman"/>
          <w:sz w:val="28"/>
          <w:szCs w:val="28"/>
          <w:lang w:eastAsia="ru-RU"/>
        </w:rPr>
        <w:t>населенных пунктов, входящих в их состав</w:t>
      </w:r>
      <w:r w:rsidRPr="00074CC1">
        <w:rPr>
          <w:rFonts w:ascii="Times New Roman" w:eastAsia="Times New Roman" w:hAnsi="Times New Roman" w:cs="Times New Roman"/>
          <w:sz w:val="28"/>
          <w:szCs w:val="28"/>
          <w:lang w:eastAsia="ru-RU"/>
        </w:rPr>
        <w:t>»</w:t>
      </w:r>
      <w:r w:rsidR="00CA6BCB" w:rsidRPr="00074CC1">
        <w:rPr>
          <w:rFonts w:ascii="Times New Roman" w:eastAsia="Times New Roman" w:hAnsi="Times New Roman" w:cs="Times New Roman"/>
          <w:sz w:val="28"/>
          <w:szCs w:val="28"/>
          <w:lang w:eastAsia="ru-RU"/>
        </w:rPr>
        <w:t xml:space="preserve"> (с </w:t>
      </w:r>
      <w:proofErr w:type="spellStart"/>
      <w:r w:rsidR="00CA6BCB" w:rsidRPr="00074CC1">
        <w:rPr>
          <w:rFonts w:ascii="Times New Roman" w:eastAsia="Times New Roman" w:hAnsi="Times New Roman" w:cs="Times New Roman"/>
          <w:sz w:val="28"/>
          <w:szCs w:val="28"/>
          <w:lang w:eastAsia="ru-RU"/>
        </w:rPr>
        <w:t>изм</w:t>
      </w:r>
      <w:proofErr w:type="spellEnd"/>
      <w:r w:rsidR="00CA6BCB" w:rsidRPr="00074CC1">
        <w:rPr>
          <w:rFonts w:ascii="Times New Roman" w:eastAsia="Times New Roman" w:hAnsi="Times New Roman" w:cs="Times New Roman"/>
          <w:sz w:val="28"/>
          <w:szCs w:val="28"/>
          <w:lang w:eastAsia="ru-RU"/>
        </w:rPr>
        <w:t>. на 11.09.2018г.)</w:t>
      </w:r>
      <w:r w:rsidRPr="00074CC1">
        <w:rPr>
          <w:rFonts w:ascii="Times New Roman" w:eastAsia="Times New Roman" w:hAnsi="Times New Roman" w:cs="Times New Roman"/>
          <w:sz w:val="28"/>
          <w:szCs w:val="28"/>
          <w:lang w:eastAsia="ru-RU"/>
        </w:rPr>
        <w:t>):</w:t>
      </w:r>
    </w:p>
    <w:p w:rsidR="00074CC1" w:rsidRPr="00074CC1" w:rsidRDefault="00074CC1" w:rsidP="00074CC1">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74CC1">
        <w:rPr>
          <w:rFonts w:ascii="Times New Roman" w:eastAsia="Times New Roman" w:hAnsi="Times New Roman" w:cs="Times New Roman"/>
          <w:sz w:val="28"/>
          <w:szCs w:val="28"/>
          <w:lang w:eastAsia="ru-RU"/>
        </w:rPr>
        <w:t xml:space="preserve">с. </w:t>
      </w:r>
      <w:proofErr w:type="spellStart"/>
      <w:r w:rsidRPr="00074CC1">
        <w:rPr>
          <w:rFonts w:ascii="Times New Roman" w:eastAsia="Times New Roman" w:hAnsi="Times New Roman" w:cs="Times New Roman"/>
          <w:sz w:val="28"/>
          <w:szCs w:val="28"/>
          <w:lang w:eastAsia="ru-RU"/>
        </w:rPr>
        <w:t>Курманаевка</w:t>
      </w:r>
      <w:proofErr w:type="spellEnd"/>
      <w:r w:rsidR="008F3FD7">
        <w:rPr>
          <w:rFonts w:ascii="Times New Roman" w:eastAsia="Times New Roman" w:hAnsi="Times New Roman" w:cs="Times New Roman"/>
          <w:sz w:val="28"/>
          <w:szCs w:val="28"/>
          <w:lang w:eastAsia="ru-RU"/>
        </w:rPr>
        <w:t>,</w:t>
      </w:r>
    </w:p>
    <w:p w:rsidR="003E0561" w:rsidRPr="00074CC1" w:rsidRDefault="00074CC1" w:rsidP="00074CC1">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074CC1">
        <w:rPr>
          <w:rFonts w:ascii="Times New Roman" w:eastAsia="Times New Roman" w:hAnsi="Times New Roman" w:cs="Times New Roman"/>
          <w:sz w:val="28"/>
          <w:szCs w:val="28"/>
          <w:lang w:eastAsia="ru-RU"/>
        </w:rPr>
        <w:t>с</w:t>
      </w:r>
      <w:proofErr w:type="gramEnd"/>
      <w:r w:rsidRPr="00074CC1">
        <w:rPr>
          <w:rFonts w:ascii="Times New Roman" w:eastAsia="Times New Roman" w:hAnsi="Times New Roman" w:cs="Times New Roman"/>
          <w:sz w:val="28"/>
          <w:szCs w:val="28"/>
          <w:lang w:eastAsia="ru-RU"/>
        </w:rPr>
        <w:t>. Петровка</w:t>
      </w:r>
      <w:r w:rsidR="003E0561" w:rsidRPr="00074CC1">
        <w:rPr>
          <w:rFonts w:ascii="Times New Roman" w:eastAsia="Times New Roman" w:hAnsi="Times New Roman" w:cs="Times New Roman"/>
          <w:sz w:val="28"/>
          <w:szCs w:val="28"/>
          <w:lang w:eastAsia="ru-RU"/>
        </w:rPr>
        <w:t>.</w:t>
      </w:r>
    </w:p>
    <w:p w:rsidR="00511285" w:rsidRPr="00CE7F8C" w:rsidRDefault="00123B29" w:rsidP="00074CC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E4EA2">
        <w:rPr>
          <w:rFonts w:ascii="Times New Roman" w:hAnsi="Times New Roman" w:cs="Times New Roman"/>
          <w:sz w:val="28"/>
          <w:szCs w:val="28"/>
        </w:rPr>
        <w:t xml:space="preserve">Муниципальное образование </w:t>
      </w:r>
      <w:proofErr w:type="spellStart"/>
      <w:r w:rsidR="006E3449" w:rsidRPr="007E4EA2">
        <w:rPr>
          <w:rFonts w:ascii="Times New Roman" w:eastAsia="Calibri" w:hAnsi="Times New Roman" w:cs="Times New Roman"/>
          <w:sz w:val="28"/>
          <w:szCs w:val="28"/>
        </w:rPr>
        <w:t>Курманаев</w:t>
      </w:r>
      <w:r w:rsidR="0047195C" w:rsidRPr="007E4EA2">
        <w:rPr>
          <w:rFonts w:ascii="Times New Roman" w:eastAsia="Calibri" w:hAnsi="Times New Roman" w:cs="Times New Roman"/>
          <w:sz w:val="28"/>
          <w:szCs w:val="28"/>
        </w:rPr>
        <w:t>ски</w:t>
      </w:r>
      <w:r w:rsidR="00F550B1" w:rsidRPr="007E4EA2">
        <w:rPr>
          <w:rFonts w:ascii="Times New Roman" w:eastAsia="Calibri" w:hAnsi="Times New Roman" w:cs="Times New Roman"/>
          <w:sz w:val="28"/>
          <w:szCs w:val="28"/>
        </w:rPr>
        <w:t>й</w:t>
      </w:r>
      <w:proofErr w:type="spellEnd"/>
      <w:r w:rsidR="00F550B1" w:rsidRPr="007E4EA2">
        <w:rPr>
          <w:rFonts w:ascii="Times New Roman" w:eastAsia="Calibri" w:hAnsi="Times New Roman" w:cs="Times New Roman"/>
          <w:sz w:val="28"/>
          <w:szCs w:val="28"/>
        </w:rPr>
        <w:t xml:space="preserve"> сельсовет</w:t>
      </w:r>
      <w:r w:rsidR="008F3FD7" w:rsidRPr="007E4EA2">
        <w:rPr>
          <w:rFonts w:ascii="Times New Roman" w:eastAsia="Calibri" w:hAnsi="Times New Roman" w:cs="Times New Roman"/>
          <w:sz w:val="28"/>
          <w:szCs w:val="28"/>
        </w:rPr>
        <w:t xml:space="preserve"> </w:t>
      </w:r>
      <w:proofErr w:type="spellStart"/>
      <w:r w:rsidR="006E3449" w:rsidRPr="00CE7F8C">
        <w:rPr>
          <w:rFonts w:ascii="Times New Roman" w:eastAsia="Calibri" w:hAnsi="Times New Roman" w:cs="Times New Roman"/>
          <w:sz w:val="28"/>
          <w:szCs w:val="28"/>
        </w:rPr>
        <w:t>Курманаев</w:t>
      </w:r>
      <w:r w:rsidR="0047195C" w:rsidRPr="00CE7F8C">
        <w:rPr>
          <w:rFonts w:ascii="Times New Roman" w:eastAsia="Calibri" w:hAnsi="Times New Roman" w:cs="Times New Roman"/>
          <w:sz w:val="28"/>
          <w:szCs w:val="28"/>
        </w:rPr>
        <w:t>ского</w:t>
      </w:r>
      <w:proofErr w:type="spellEnd"/>
      <w:r w:rsidR="0047195C" w:rsidRPr="00CE7F8C">
        <w:rPr>
          <w:rFonts w:ascii="Times New Roman" w:eastAsia="Calibri" w:hAnsi="Times New Roman" w:cs="Times New Roman"/>
          <w:sz w:val="28"/>
          <w:szCs w:val="28"/>
        </w:rPr>
        <w:t xml:space="preserve"> района</w:t>
      </w:r>
      <w:r w:rsidRPr="00CE7F8C">
        <w:rPr>
          <w:rFonts w:ascii="Times New Roman" w:hAnsi="Times New Roman" w:cs="Times New Roman"/>
          <w:sz w:val="28"/>
          <w:szCs w:val="28"/>
        </w:rPr>
        <w:t xml:space="preserve"> Оренбургской области – является сельским поселением</w:t>
      </w:r>
      <w:r w:rsidR="002A05B9" w:rsidRPr="00CE7F8C">
        <w:rPr>
          <w:rFonts w:ascii="Times New Roman" w:eastAsia="Times New Roman" w:hAnsi="Times New Roman" w:cs="Times New Roman"/>
          <w:sz w:val="28"/>
          <w:szCs w:val="28"/>
          <w:lang w:eastAsia="ru-RU"/>
        </w:rPr>
        <w:t xml:space="preserve"> с административным центром в селе </w:t>
      </w:r>
      <w:proofErr w:type="spellStart"/>
      <w:r w:rsidR="006E3449" w:rsidRPr="00CE7F8C">
        <w:rPr>
          <w:rFonts w:ascii="Times New Roman" w:eastAsia="Times New Roman" w:hAnsi="Times New Roman" w:cs="Times New Roman"/>
          <w:sz w:val="28"/>
          <w:szCs w:val="28"/>
          <w:lang w:eastAsia="ru-RU"/>
        </w:rPr>
        <w:t>Курманаев</w:t>
      </w:r>
      <w:r w:rsidR="007E4EA2" w:rsidRPr="00CE7F8C">
        <w:rPr>
          <w:rFonts w:ascii="Times New Roman" w:eastAsia="Times New Roman" w:hAnsi="Times New Roman" w:cs="Times New Roman"/>
          <w:sz w:val="28"/>
          <w:szCs w:val="28"/>
          <w:lang w:eastAsia="ru-RU"/>
        </w:rPr>
        <w:t>ка</w:t>
      </w:r>
      <w:proofErr w:type="spellEnd"/>
      <w:r w:rsidRPr="00CE7F8C">
        <w:rPr>
          <w:rFonts w:ascii="Times New Roman" w:hAnsi="Times New Roman" w:cs="Times New Roman"/>
          <w:sz w:val="28"/>
          <w:szCs w:val="28"/>
        </w:rPr>
        <w:t xml:space="preserve">, образованным в соответствии с Законом </w:t>
      </w:r>
      <w:r w:rsidR="00511285" w:rsidRPr="00CE7F8C">
        <w:rPr>
          <w:rFonts w:ascii="Times New Roman" w:eastAsia="Calibri" w:hAnsi="Times New Roman" w:cs="Times New Roman"/>
          <w:sz w:val="28"/>
          <w:szCs w:val="28"/>
        </w:rPr>
        <w:t xml:space="preserve">Оренбургской области от </w:t>
      </w:r>
      <w:r w:rsidR="00CE7F8C" w:rsidRPr="00CE7F8C">
        <w:rPr>
          <w:rFonts w:ascii="Times New Roman" w:eastAsia="Calibri" w:hAnsi="Times New Roman" w:cs="Times New Roman"/>
          <w:sz w:val="28"/>
          <w:szCs w:val="28"/>
        </w:rPr>
        <w:t>09</w:t>
      </w:r>
      <w:r w:rsidR="00511285" w:rsidRPr="00CE7F8C">
        <w:rPr>
          <w:rFonts w:ascii="Times New Roman" w:eastAsia="Calibri" w:hAnsi="Times New Roman" w:cs="Times New Roman"/>
          <w:sz w:val="28"/>
          <w:szCs w:val="28"/>
        </w:rPr>
        <w:t>.0</w:t>
      </w:r>
      <w:r w:rsidR="00CE7F8C" w:rsidRPr="00CE7F8C">
        <w:rPr>
          <w:rFonts w:ascii="Times New Roman" w:eastAsia="Calibri" w:hAnsi="Times New Roman" w:cs="Times New Roman"/>
          <w:sz w:val="28"/>
          <w:szCs w:val="28"/>
        </w:rPr>
        <w:t>3</w:t>
      </w:r>
      <w:r w:rsidR="00511285" w:rsidRPr="00CE7F8C">
        <w:rPr>
          <w:rFonts w:ascii="Times New Roman" w:eastAsia="Calibri" w:hAnsi="Times New Roman" w:cs="Times New Roman"/>
          <w:sz w:val="28"/>
          <w:szCs w:val="28"/>
        </w:rPr>
        <w:t>.20</w:t>
      </w:r>
      <w:r w:rsidR="0061672A" w:rsidRPr="00CE7F8C">
        <w:rPr>
          <w:rFonts w:ascii="Times New Roman" w:eastAsia="Calibri" w:hAnsi="Times New Roman" w:cs="Times New Roman"/>
          <w:sz w:val="28"/>
          <w:szCs w:val="28"/>
        </w:rPr>
        <w:t>0</w:t>
      </w:r>
      <w:r w:rsidR="000A2BBA" w:rsidRPr="00CE7F8C">
        <w:rPr>
          <w:rFonts w:ascii="Times New Roman" w:eastAsia="Calibri" w:hAnsi="Times New Roman" w:cs="Times New Roman"/>
          <w:sz w:val="28"/>
          <w:szCs w:val="28"/>
        </w:rPr>
        <w:t>5</w:t>
      </w:r>
      <w:r w:rsidR="00511285" w:rsidRPr="00CE7F8C">
        <w:rPr>
          <w:rFonts w:ascii="Times New Roman" w:eastAsia="Calibri" w:hAnsi="Times New Roman" w:cs="Times New Roman"/>
          <w:sz w:val="28"/>
          <w:szCs w:val="28"/>
        </w:rPr>
        <w:t xml:space="preserve"> № </w:t>
      </w:r>
      <w:r w:rsidR="0061672A" w:rsidRPr="00CE7F8C">
        <w:rPr>
          <w:rFonts w:ascii="Times New Roman" w:eastAsia="Calibri" w:hAnsi="Times New Roman" w:cs="Times New Roman"/>
          <w:sz w:val="28"/>
          <w:szCs w:val="28"/>
        </w:rPr>
        <w:t>1</w:t>
      </w:r>
      <w:r w:rsidR="000A2BBA" w:rsidRPr="00CE7F8C">
        <w:rPr>
          <w:rFonts w:ascii="Times New Roman" w:eastAsia="Calibri" w:hAnsi="Times New Roman" w:cs="Times New Roman"/>
          <w:sz w:val="28"/>
          <w:szCs w:val="28"/>
        </w:rPr>
        <w:t>9</w:t>
      </w:r>
      <w:r w:rsidR="00CE7F8C" w:rsidRPr="00CE7F8C">
        <w:rPr>
          <w:rFonts w:ascii="Times New Roman" w:eastAsia="Calibri" w:hAnsi="Times New Roman" w:cs="Times New Roman"/>
          <w:sz w:val="28"/>
          <w:szCs w:val="28"/>
        </w:rPr>
        <w:t>0</w:t>
      </w:r>
      <w:r w:rsidR="000A2BBA" w:rsidRPr="00CE7F8C">
        <w:rPr>
          <w:rFonts w:ascii="Times New Roman" w:eastAsia="Calibri" w:hAnsi="Times New Roman" w:cs="Times New Roman"/>
          <w:sz w:val="28"/>
          <w:szCs w:val="28"/>
        </w:rPr>
        <w:t>3</w:t>
      </w:r>
      <w:r w:rsidR="00511285" w:rsidRPr="00CE7F8C">
        <w:rPr>
          <w:rFonts w:ascii="Times New Roman" w:eastAsia="Calibri" w:hAnsi="Times New Roman" w:cs="Times New Roman"/>
          <w:sz w:val="28"/>
          <w:szCs w:val="28"/>
        </w:rPr>
        <w:t>/</w:t>
      </w:r>
      <w:r w:rsidR="000A2BBA" w:rsidRPr="00CE7F8C">
        <w:rPr>
          <w:rFonts w:ascii="Times New Roman" w:eastAsia="Calibri" w:hAnsi="Times New Roman" w:cs="Times New Roman"/>
          <w:sz w:val="28"/>
          <w:szCs w:val="28"/>
        </w:rPr>
        <w:t>3</w:t>
      </w:r>
      <w:r w:rsidR="00CE7F8C" w:rsidRPr="00CE7F8C">
        <w:rPr>
          <w:rFonts w:ascii="Times New Roman" w:eastAsia="Calibri" w:hAnsi="Times New Roman" w:cs="Times New Roman"/>
          <w:sz w:val="28"/>
          <w:szCs w:val="28"/>
        </w:rPr>
        <w:t>1</w:t>
      </w:r>
      <w:r w:rsidR="000A2BBA" w:rsidRPr="00CE7F8C">
        <w:rPr>
          <w:rFonts w:ascii="Times New Roman" w:eastAsia="Calibri" w:hAnsi="Times New Roman" w:cs="Times New Roman"/>
          <w:sz w:val="28"/>
          <w:szCs w:val="28"/>
        </w:rPr>
        <w:t>1</w:t>
      </w:r>
      <w:r w:rsidR="00511285" w:rsidRPr="00CE7F8C">
        <w:rPr>
          <w:rFonts w:ascii="Times New Roman" w:eastAsia="Calibri" w:hAnsi="Times New Roman" w:cs="Times New Roman"/>
          <w:sz w:val="28"/>
          <w:szCs w:val="28"/>
        </w:rPr>
        <w:t>-</w:t>
      </w:r>
      <w:r w:rsidR="0061672A" w:rsidRPr="00CE7F8C">
        <w:rPr>
          <w:rFonts w:ascii="Times New Roman" w:eastAsia="Calibri" w:hAnsi="Times New Roman" w:cs="Times New Roman"/>
          <w:sz w:val="28"/>
          <w:szCs w:val="28"/>
          <w:lang w:val="en-US"/>
        </w:rPr>
        <w:t>III</w:t>
      </w:r>
      <w:r w:rsidR="00511285" w:rsidRPr="00CE7F8C">
        <w:rPr>
          <w:rFonts w:ascii="Times New Roman" w:eastAsia="Calibri" w:hAnsi="Times New Roman" w:cs="Times New Roman"/>
          <w:sz w:val="28"/>
          <w:szCs w:val="28"/>
        </w:rPr>
        <w:t xml:space="preserve">-ОЗ </w:t>
      </w:r>
      <w:r w:rsidR="0061672A" w:rsidRPr="00CE7F8C">
        <w:rPr>
          <w:rFonts w:ascii="Times New Roman" w:eastAsia="Times New Roman" w:hAnsi="Times New Roman" w:cs="Times New Roman"/>
          <w:sz w:val="28"/>
          <w:szCs w:val="28"/>
          <w:lang w:eastAsia="ru-RU"/>
        </w:rPr>
        <w:t>(в ред. Закон</w:t>
      </w:r>
      <w:r w:rsidR="00317B58" w:rsidRPr="00CE7F8C">
        <w:rPr>
          <w:rFonts w:ascii="Times New Roman" w:eastAsia="Times New Roman" w:hAnsi="Times New Roman" w:cs="Times New Roman"/>
          <w:sz w:val="28"/>
          <w:szCs w:val="28"/>
          <w:lang w:eastAsia="ru-RU"/>
        </w:rPr>
        <w:t>а</w:t>
      </w:r>
      <w:r w:rsidR="0061672A" w:rsidRPr="00CE7F8C">
        <w:rPr>
          <w:rFonts w:ascii="Times New Roman" w:eastAsia="Times New Roman" w:hAnsi="Times New Roman" w:cs="Times New Roman"/>
          <w:sz w:val="28"/>
          <w:szCs w:val="28"/>
          <w:lang w:eastAsia="ru-RU"/>
        </w:rPr>
        <w:t xml:space="preserve"> Оренбургской области от 2</w:t>
      </w:r>
      <w:r w:rsidR="00CE7F8C" w:rsidRPr="00CE7F8C">
        <w:rPr>
          <w:rFonts w:ascii="Times New Roman" w:eastAsia="Times New Roman" w:hAnsi="Times New Roman" w:cs="Times New Roman"/>
          <w:sz w:val="28"/>
          <w:szCs w:val="28"/>
          <w:lang w:eastAsia="ru-RU"/>
        </w:rPr>
        <w:t>5</w:t>
      </w:r>
      <w:r w:rsidR="0061672A" w:rsidRPr="00CE7F8C">
        <w:rPr>
          <w:rFonts w:ascii="Times New Roman" w:eastAsia="Times New Roman" w:hAnsi="Times New Roman" w:cs="Times New Roman"/>
          <w:sz w:val="28"/>
          <w:szCs w:val="28"/>
          <w:lang w:eastAsia="ru-RU"/>
        </w:rPr>
        <w:t>.0</w:t>
      </w:r>
      <w:r w:rsidR="00CE7F8C" w:rsidRPr="00CE7F8C">
        <w:rPr>
          <w:rFonts w:ascii="Times New Roman" w:eastAsia="Times New Roman" w:hAnsi="Times New Roman" w:cs="Times New Roman"/>
          <w:sz w:val="28"/>
          <w:szCs w:val="28"/>
          <w:lang w:eastAsia="ru-RU"/>
        </w:rPr>
        <w:t>5</w:t>
      </w:r>
      <w:r w:rsidR="0061672A" w:rsidRPr="00CE7F8C">
        <w:rPr>
          <w:rFonts w:ascii="Times New Roman" w:eastAsia="Times New Roman" w:hAnsi="Times New Roman" w:cs="Times New Roman"/>
          <w:sz w:val="28"/>
          <w:szCs w:val="28"/>
          <w:lang w:eastAsia="ru-RU"/>
        </w:rPr>
        <w:t>.200</w:t>
      </w:r>
      <w:r w:rsidR="00CE7F8C" w:rsidRPr="00CE7F8C">
        <w:rPr>
          <w:rFonts w:ascii="Times New Roman" w:eastAsia="Times New Roman" w:hAnsi="Times New Roman" w:cs="Times New Roman"/>
          <w:sz w:val="28"/>
          <w:szCs w:val="28"/>
          <w:lang w:eastAsia="ru-RU"/>
        </w:rPr>
        <w:t>5</w:t>
      </w:r>
      <w:r w:rsidR="0061672A" w:rsidRPr="00CE7F8C">
        <w:rPr>
          <w:rFonts w:ascii="Times New Roman" w:eastAsia="Times New Roman" w:hAnsi="Times New Roman" w:cs="Times New Roman"/>
          <w:sz w:val="28"/>
          <w:szCs w:val="28"/>
          <w:lang w:eastAsia="ru-RU"/>
        </w:rPr>
        <w:t xml:space="preserve"> № 2</w:t>
      </w:r>
      <w:r w:rsidR="00CE7F8C" w:rsidRPr="00CE7F8C">
        <w:rPr>
          <w:rFonts w:ascii="Times New Roman" w:eastAsia="Times New Roman" w:hAnsi="Times New Roman" w:cs="Times New Roman"/>
          <w:sz w:val="28"/>
          <w:szCs w:val="28"/>
          <w:lang w:eastAsia="ru-RU"/>
        </w:rPr>
        <w:t>151</w:t>
      </w:r>
      <w:r w:rsidR="0061672A" w:rsidRPr="00CE7F8C">
        <w:rPr>
          <w:rFonts w:ascii="Times New Roman" w:eastAsia="Times New Roman" w:hAnsi="Times New Roman" w:cs="Times New Roman"/>
          <w:sz w:val="28"/>
          <w:szCs w:val="28"/>
          <w:lang w:eastAsia="ru-RU"/>
        </w:rPr>
        <w:t>/</w:t>
      </w:r>
      <w:r w:rsidR="00CE7F8C" w:rsidRPr="00CE7F8C">
        <w:rPr>
          <w:rFonts w:ascii="Times New Roman" w:eastAsia="Times New Roman" w:hAnsi="Times New Roman" w:cs="Times New Roman"/>
          <w:sz w:val="28"/>
          <w:szCs w:val="28"/>
          <w:lang w:eastAsia="ru-RU"/>
        </w:rPr>
        <w:t>387</w:t>
      </w:r>
      <w:r w:rsidR="0061672A" w:rsidRPr="00CE7F8C">
        <w:rPr>
          <w:rFonts w:ascii="Times New Roman" w:eastAsia="Times New Roman" w:hAnsi="Times New Roman" w:cs="Times New Roman"/>
          <w:sz w:val="28"/>
          <w:szCs w:val="28"/>
          <w:lang w:eastAsia="ru-RU"/>
        </w:rPr>
        <w:t>-</w:t>
      </w:r>
      <w:r w:rsidR="00CE7F8C" w:rsidRPr="00CE7F8C">
        <w:rPr>
          <w:rFonts w:ascii="Times New Roman" w:eastAsia="Calibri" w:hAnsi="Times New Roman" w:cs="Times New Roman"/>
          <w:sz w:val="28"/>
          <w:szCs w:val="28"/>
        </w:rPr>
        <w:t xml:space="preserve"> </w:t>
      </w:r>
      <w:r w:rsidR="00CE7F8C" w:rsidRPr="00CE7F8C">
        <w:rPr>
          <w:rFonts w:ascii="Times New Roman" w:eastAsia="Calibri" w:hAnsi="Times New Roman" w:cs="Times New Roman"/>
          <w:sz w:val="28"/>
          <w:szCs w:val="28"/>
          <w:lang w:val="en-US"/>
        </w:rPr>
        <w:t>III</w:t>
      </w:r>
      <w:r w:rsidR="0061672A" w:rsidRPr="00CE7F8C">
        <w:rPr>
          <w:rFonts w:ascii="Times New Roman" w:eastAsia="Times New Roman" w:hAnsi="Times New Roman" w:cs="Times New Roman"/>
          <w:sz w:val="28"/>
          <w:szCs w:val="28"/>
          <w:lang w:eastAsia="ru-RU"/>
        </w:rPr>
        <w:t>-ОЗ)</w:t>
      </w:r>
      <w:r w:rsidR="007E4EA2" w:rsidRPr="00CE7F8C">
        <w:rPr>
          <w:rFonts w:ascii="Times New Roman" w:eastAsia="Times New Roman" w:hAnsi="Times New Roman" w:cs="Times New Roman"/>
          <w:sz w:val="28"/>
          <w:szCs w:val="28"/>
          <w:lang w:eastAsia="ru-RU"/>
        </w:rPr>
        <w:t xml:space="preserve"> </w:t>
      </w:r>
      <w:r w:rsidR="00511285" w:rsidRPr="00CE7F8C">
        <w:rPr>
          <w:rFonts w:ascii="Times New Roman" w:eastAsia="Calibri" w:hAnsi="Times New Roman" w:cs="Times New Roman"/>
          <w:sz w:val="28"/>
          <w:szCs w:val="28"/>
        </w:rPr>
        <w:t>"</w:t>
      </w:r>
      <w:r w:rsidR="0061672A" w:rsidRPr="00CE7F8C">
        <w:rPr>
          <w:rFonts w:ascii="Times New Roman" w:eastAsia="Times New Roman" w:hAnsi="Times New Roman" w:cs="Times New Roman"/>
          <w:sz w:val="28"/>
          <w:szCs w:val="28"/>
          <w:lang w:eastAsia="ru-RU"/>
        </w:rPr>
        <w:t xml:space="preserve">О муниципальных образованиях в составе муниципального образования </w:t>
      </w:r>
      <w:proofErr w:type="spellStart"/>
      <w:r w:rsidR="006E3449" w:rsidRPr="00CE7F8C">
        <w:rPr>
          <w:rFonts w:ascii="Times New Roman" w:eastAsia="Times New Roman" w:hAnsi="Times New Roman" w:cs="Times New Roman"/>
          <w:sz w:val="28"/>
          <w:szCs w:val="28"/>
          <w:lang w:eastAsia="ru-RU"/>
        </w:rPr>
        <w:t>Курманаев</w:t>
      </w:r>
      <w:r w:rsidR="006A65DA" w:rsidRPr="00CE7F8C">
        <w:rPr>
          <w:rFonts w:ascii="Times New Roman" w:eastAsia="Times New Roman" w:hAnsi="Times New Roman" w:cs="Times New Roman"/>
          <w:sz w:val="28"/>
          <w:szCs w:val="28"/>
          <w:lang w:eastAsia="ru-RU"/>
        </w:rPr>
        <w:t>ский</w:t>
      </w:r>
      <w:proofErr w:type="spellEnd"/>
      <w:r w:rsidR="006A65DA" w:rsidRPr="00CE7F8C">
        <w:rPr>
          <w:rFonts w:ascii="Times New Roman" w:eastAsia="Times New Roman" w:hAnsi="Times New Roman" w:cs="Times New Roman"/>
          <w:sz w:val="28"/>
          <w:szCs w:val="28"/>
          <w:lang w:eastAsia="ru-RU"/>
        </w:rPr>
        <w:t xml:space="preserve"> район</w:t>
      </w:r>
      <w:r w:rsidR="008F3FD7" w:rsidRPr="00CE7F8C">
        <w:rPr>
          <w:rFonts w:ascii="Times New Roman" w:eastAsia="Times New Roman" w:hAnsi="Times New Roman" w:cs="Times New Roman"/>
          <w:sz w:val="28"/>
          <w:szCs w:val="28"/>
          <w:lang w:eastAsia="ru-RU"/>
        </w:rPr>
        <w:t xml:space="preserve"> </w:t>
      </w:r>
      <w:r w:rsidR="008431D6" w:rsidRPr="00CE7F8C">
        <w:rPr>
          <w:rFonts w:ascii="Times New Roman" w:eastAsia="Times New Roman" w:hAnsi="Times New Roman" w:cs="Times New Roman"/>
          <w:sz w:val="28"/>
          <w:szCs w:val="28"/>
          <w:lang w:eastAsia="ru-RU"/>
        </w:rPr>
        <w:t>О</w:t>
      </w:r>
      <w:r w:rsidR="0061672A" w:rsidRPr="00CE7F8C">
        <w:rPr>
          <w:rFonts w:ascii="Times New Roman" w:eastAsia="Times New Roman" w:hAnsi="Times New Roman" w:cs="Times New Roman"/>
          <w:sz w:val="28"/>
          <w:szCs w:val="28"/>
          <w:lang w:eastAsia="ru-RU"/>
        </w:rPr>
        <w:t>ренбургской области</w:t>
      </w:r>
      <w:r w:rsidR="00511285" w:rsidRPr="00CE7F8C">
        <w:rPr>
          <w:rFonts w:ascii="Times New Roman" w:eastAsia="Calibri" w:hAnsi="Times New Roman" w:cs="Times New Roman"/>
          <w:sz w:val="28"/>
          <w:szCs w:val="28"/>
        </w:rPr>
        <w:t>"</w:t>
      </w:r>
      <w:r w:rsidRPr="00CE7F8C">
        <w:rPr>
          <w:rFonts w:ascii="Times New Roman" w:eastAsia="Calibri" w:hAnsi="Times New Roman" w:cs="Times New Roman"/>
          <w:sz w:val="28"/>
          <w:szCs w:val="28"/>
        </w:rPr>
        <w:t>.</w:t>
      </w:r>
    </w:p>
    <w:p w:rsidR="008431D6" w:rsidRDefault="00982752" w:rsidP="00982752">
      <w:pPr>
        <w:pStyle w:val="p3"/>
        <w:shd w:val="clear" w:color="auto" w:fill="FFFFFF"/>
        <w:tabs>
          <w:tab w:val="left" w:pos="1134"/>
        </w:tabs>
        <w:spacing w:before="0" w:beforeAutospacing="0" w:after="0" w:afterAutospacing="0"/>
        <w:ind w:firstLine="709"/>
        <w:jc w:val="both"/>
        <w:rPr>
          <w:color w:val="000000"/>
          <w:sz w:val="28"/>
          <w:szCs w:val="28"/>
        </w:rPr>
      </w:pPr>
      <w:bookmarkStart w:id="8" w:name="_Toc273558609"/>
      <w:bookmarkStart w:id="9" w:name="_Toc312530874"/>
      <w:bookmarkStart w:id="10" w:name="_Toc370201474"/>
      <w:bookmarkEnd w:id="5"/>
      <w:bookmarkEnd w:id="6"/>
      <w:bookmarkEnd w:id="7"/>
      <w:r w:rsidRPr="00CE7F8C">
        <w:rPr>
          <w:sz w:val="28"/>
          <w:szCs w:val="28"/>
        </w:rPr>
        <w:t xml:space="preserve">Общая площадь территории </w:t>
      </w:r>
      <w:r w:rsidRPr="00CE7F8C">
        <w:rPr>
          <w:spacing w:val="-5"/>
          <w:sz w:val="28"/>
          <w:szCs w:val="28"/>
        </w:rPr>
        <w:t xml:space="preserve">муниципального образования </w:t>
      </w:r>
      <w:proofErr w:type="spellStart"/>
      <w:r w:rsidR="006E3449" w:rsidRPr="00CE7F8C">
        <w:rPr>
          <w:sz w:val="28"/>
          <w:szCs w:val="28"/>
        </w:rPr>
        <w:t>Курманаев</w:t>
      </w:r>
      <w:r w:rsidR="0047195C" w:rsidRPr="00CE7F8C">
        <w:rPr>
          <w:sz w:val="28"/>
          <w:szCs w:val="28"/>
        </w:rPr>
        <w:t>ски</w:t>
      </w:r>
      <w:r w:rsidRPr="00CE7F8C">
        <w:rPr>
          <w:sz w:val="28"/>
          <w:szCs w:val="28"/>
        </w:rPr>
        <w:t>й</w:t>
      </w:r>
      <w:proofErr w:type="spellEnd"/>
      <w:r w:rsidRPr="00CE7F8C">
        <w:rPr>
          <w:sz w:val="28"/>
          <w:szCs w:val="28"/>
        </w:rPr>
        <w:t xml:space="preserve"> </w:t>
      </w:r>
      <w:r w:rsidR="0005401D" w:rsidRPr="00CE7F8C">
        <w:rPr>
          <w:sz w:val="28"/>
          <w:szCs w:val="28"/>
        </w:rPr>
        <w:t>сельсовет составляет 1</w:t>
      </w:r>
      <w:r w:rsidR="00723F36" w:rsidRPr="00CE7F8C">
        <w:rPr>
          <w:sz w:val="28"/>
          <w:szCs w:val="28"/>
        </w:rPr>
        <w:t>4989,</w:t>
      </w:r>
      <w:r w:rsidR="0005401D" w:rsidRPr="00CE7F8C">
        <w:rPr>
          <w:sz w:val="28"/>
          <w:szCs w:val="28"/>
        </w:rPr>
        <w:t xml:space="preserve">8 </w:t>
      </w:r>
      <w:r w:rsidRPr="00CE7F8C">
        <w:rPr>
          <w:rStyle w:val="FontStyle22"/>
          <w:rFonts w:ascii="Times New Roman" w:hAnsi="Times New Roman" w:cs="Times New Roman"/>
          <w:b w:val="0"/>
          <w:sz w:val="28"/>
          <w:szCs w:val="28"/>
        </w:rPr>
        <w:t>га.</w:t>
      </w:r>
      <w:r w:rsidR="008F3FD7" w:rsidRPr="00CE7F8C">
        <w:rPr>
          <w:rStyle w:val="FontStyle22"/>
          <w:rFonts w:ascii="Times New Roman" w:hAnsi="Times New Roman" w:cs="Times New Roman"/>
          <w:b w:val="0"/>
          <w:sz w:val="28"/>
          <w:szCs w:val="28"/>
        </w:rPr>
        <w:t xml:space="preserve"> </w:t>
      </w:r>
      <w:r w:rsidR="001D4906" w:rsidRPr="00CE7F8C">
        <w:rPr>
          <w:sz w:val="28"/>
          <w:szCs w:val="28"/>
        </w:rPr>
        <w:t xml:space="preserve">Численность населения </w:t>
      </w:r>
      <w:r w:rsidR="006909CC" w:rsidRPr="00CE7F8C">
        <w:rPr>
          <w:sz w:val="28"/>
          <w:szCs w:val="28"/>
        </w:rPr>
        <w:t xml:space="preserve">по данным Федеральной службы государственной статистики Росстат </w:t>
      </w:r>
      <w:r w:rsidR="001D4906" w:rsidRPr="00CE7F8C">
        <w:rPr>
          <w:sz w:val="28"/>
          <w:szCs w:val="28"/>
        </w:rPr>
        <w:t>на 1 января 20</w:t>
      </w:r>
      <w:r w:rsidR="008626A1" w:rsidRPr="00CE7F8C">
        <w:rPr>
          <w:sz w:val="28"/>
          <w:szCs w:val="28"/>
        </w:rPr>
        <w:t>22</w:t>
      </w:r>
      <w:r w:rsidR="001D4906" w:rsidRPr="00CE7F8C">
        <w:rPr>
          <w:sz w:val="28"/>
          <w:szCs w:val="28"/>
        </w:rPr>
        <w:t xml:space="preserve"> года</w:t>
      </w:r>
      <w:r w:rsidR="001D4906" w:rsidRPr="007E4EA2">
        <w:rPr>
          <w:sz w:val="28"/>
          <w:szCs w:val="28"/>
        </w:rPr>
        <w:t xml:space="preserve"> составляет </w:t>
      </w:r>
      <w:r w:rsidR="007E4EA2" w:rsidRPr="007E4EA2">
        <w:rPr>
          <w:sz w:val="28"/>
          <w:szCs w:val="28"/>
        </w:rPr>
        <w:t>4330</w:t>
      </w:r>
      <w:r w:rsidR="001D4906" w:rsidRPr="007E4EA2">
        <w:rPr>
          <w:sz w:val="28"/>
          <w:szCs w:val="28"/>
        </w:rPr>
        <w:t xml:space="preserve"> человек.</w:t>
      </w:r>
    </w:p>
    <w:p w:rsidR="008431D6" w:rsidRPr="0048692D" w:rsidRDefault="00C717A9" w:rsidP="008431D6">
      <w:pPr>
        <w:pStyle w:val="a6"/>
        <w:ind w:left="0" w:right="-1"/>
        <w:jc w:val="both"/>
      </w:pPr>
      <w:r>
        <w:rPr>
          <w:noProof/>
          <w:lang w:eastAsia="ru-RU"/>
        </w:rPr>
        <w:pict>
          <v:oval id="Oval 22" o:spid="_x0000_s1026" style="position:absolute;left:0;text-align:left;margin-left:41.8pt;margin-top:121pt;width:7.45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" fillcolor="#c0504d" strokecolor="#f2f2f2" strokeweight="3pt">
            <v:shadow on="t" color="#622423" opacity=".5" offset="1pt"/>
          </v:oval>
        </w:pict>
      </w:r>
      <w:r w:rsidR="008431D6">
        <w:rPr>
          <w:noProof/>
          <w:lang w:eastAsia="ru-RU"/>
        </w:rPr>
        <w:drawing>
          <wp:inline distT="0" distB="0" distL="0" distR="0">
            <wp:extent cx="5158209" cy="3302758"/>
            <wp:effectExtent l="19050" t="0" r="4341" b="0"/>
            <wp:docPr id="2" name="Рисунок 1"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p-1"/>
                    <pic:cNvPicPr>
                      <a:picLocks noChangeAspect="1" noChangeArrowheads="1"/>
                    </pic:cNvPicPr>
                  </pic:nvPicPr>
                  <pic:blipFill>
                    <a:blip r:embed="rId23"/>
                    <a:srcRect/>
                    <a:stretch>
                      <a:fillRect/>
                    </a:stretch>
                  </pic:blipFill>
                  <pic:spPr bwMode="auto">
                    <a:xfrm>
                      <a:off x="0" y="0"/>
                      <a:ext cx="5153452" cy="3299712"/>
                    </a:xfrm>
                    <a:prstGeom prst="rect">
                      <a:avLst/>
                    </a:prstGeom>
                    <a:solidFill>
                      <a:srgbClr val="C3D69B"/>
                    </a:solidFill>
                    <a:ln w="9525">
                      <a:noFill/>
                      <a:miter lim="800000"/>
                      <a:headEnd/>
                      <a:tailEnd/>
                    </a:ln>
                  </pic:spPr>
                </pic:pic>
              </a:graphicData>
            </a:graphic>
          </wp:inline>
        </w:drawing>
      </w:r>
    </w:p>
    <w:bookmarkEnd w:id="8"/>
    <w:bookmarkEnd w:id="9"/>
    <w:bookmarkEnd w:id="10"/>
    <w:p w:rsidR="00982752" w:rsidRPr="00BB2AB9" w:rsidRDefault="00982752" w:rsidP="0045235E">
      <w:pPr>
        <w:rPr>
          <w:color w:val="000000" w:themeColor="text1"/>
          <w:sz w:val="28"/>
          <w:szCs w:val="28"/>
          <w:highlight w:val="yellow"/>
        </w:rPr>
      </w:pPr>
      <w:r w:rsidRPr="0070505F">
        <w:rPr>
          <w:rFonts w:ascii="Times New Roman" w:eastAsia="Times New Roman" w:hAnsi="Times New Roman" w:cs="Times New Roman"/>
          <w:i/>
          <w:sz w:val="28"/>
          <w:szCs w:val="28"/>
          <w:lang w:eastAsia="ar-SA" w:bidi="en-US"/>
        </w:rPr>
        <w:t>Рисунок 1-1</w:t>
      </w:r>
      <w:r w:rsidR="00CE7F8C">
        <w:rPr>
          <w:rFonts w:ascii="Times New Roman" w:eastAsia="Times New Roman" w:hAnsi="Times New Roman" w:cs="Times New Roman"/>
          <w:i/>
          <w:sz w:val="28"/>
          <w:szCs w:val="28"/>
          <w:lang w:eastAsia="ar-SA" w:bidi="en-US"/>
        </w:rPr>
        <w:t xml:space="preserve"> </w:t>
      </w:r>
      <w:r w:rsidRPr="0070505F">
        <w:rPr>
          <w:rFonts w:ascii="Times New Roman" w:eastAsia="Times New Roman" w:hAnsi="Times New Roman" w:cs="Times New Roman"/>
          <w:b/>
          <w:sz w:val="28"/>
          <w:szCs w:val="28"/>
          <w:lang w:eastAsia="ar-SA" w:bidi="en-US"/>
        </w:rPr>
        <w:t>Положение поселения</w:t>
      </w:r>
      <w:r w:rsidRPr="00122D31">
        <w:rPr>
          <w:rFonts w:ascii="Times New Roman" w:eastAsia="Times New Roman" w:hAnsi="Times New Roman" w:cs="Times New Roman"/>
          <w:b/>
          <w:sz w:val="28"/>
          <w:szCs w:val="28"/>
          <w:lang w:eastAsia="ar-SA" w:bidi="en-US"/>
        </w:rPr>
        <w:t xml:space="preserve"> в системе Оренбургской области</w:t>
      </w:r>
      <w:r w:rsidR="00D932F4" w:rsidRPr="00122D31">
        <w:br w:type="page"/>
      </w:r>
    </w:p>
    <w:p w:rsidR="001E52A6" w:rsidRPr="008E7AB6" w:rsidRDefault="001E52A6" w:rsidP="000700F6">
      <w:pPr>
        <w:keepNext/>
        <w:keepLines/>
        <w:suppressAutoHyphens/>
        <w:spacing w:after="0" w:line="240" w:lineRule="auto"/>
        <w:ind w:firstLine="709"/>
        <w:jc w:val="both"/>
        <w:outlineLvl w:val="0"/>
        <w:rPr>
          <w:rFonts w:ascii="Times New Roman" w:eastAsia="Times New Roman" w:hAnsi="Times New Roman" w:cs="Times New Roman"/>
          <w:b/>
          <w:bCs/>
          <w:caps/>
          <w:sz w:val="32"/>
          <w:szCs w:val="32"/>
          <w:lang w:eastAsia="ru-RU"/>
        </w:rPr>
      </w:pPr>
      <w:bookmarkStart w:id="11" w:name="_Toc488920893"/>
      <w:bookmarkStart w:id="12" w:name="_Toc6396352"/>
      <w:bookmarkStart w:id="13" w:name="_Toc109385610"/>
      <w:bookmarkStart w:id="14" w:name="_Toc312530877"/>
      <w:r w:rsidRPr="008E7AB6">
        <w:rPr>
          <w:rFonts w:ascii="Times New Roman" w:eastAsia="Times New Roman" w:hAnsi="Times New Roman" w:cs="Times New Roman"/>
          <w:b/>
          <w:bCs/>
          <w:caps/>
          <w:color w:val="2E74B5" w:themeColor="accent1" w:themeShade="BF"/>
          <w:sz w:val="32"/>
          <w:szCs w:val="32"/>
          <w:lang w:eastAsia="ru-RU"/>
        </w:rPr>
        <w:lastRenderedPageBreak/>
        <w:t>2</w:t>
      </w:r>
      <w:r w:rsidRPr="008E7AB6">
        <w:rPr>
          <w:rFonts w:ascii="Times New Roman" w:eastAsia="Times New Roman" w:hAnsi="Times New Roman" w:cs="Times New Roman"/>
          <w:b/>
          <w:bCs/>
          <w:caps/>
          <w:sz w:val="32"/>
          <w:szCs w:val="32"/>
          <w:lang w:eastAsia="ru-RU"/>
        </w:rPr>
        <w:t xml:space="preserve">. </w:t>
      </w:r>
      <w:r w:rsidR="00A42E74" w:rsidRPr="008E7AB6">
        <w:rPr>
          <w:rFonts w:ascii="Times New Roman" w:eastAsia="Times New Roman" w:hAnsi="Times New Roman" w:cs="Times New Roman"/>
          <w:b/>
          <w:bCs/>
          <w:color w:val="2E74B5" w:themeColor="accent1" w:themeShade="BF"/>
          <w:sz w:val="32"/>
          <w:szCs w:val="32"/>
          <w:lang w:eastAsia="ru-RU"/>
        </w:rPr>
        <w:t>Сведения о планах и программах комплексного социально-экономического развития муниципального образования</w:t>
      </w:r>
      <w:bookmarkEnd w:id="11"/>
      <w:bookmarkEnd w:id="12"/>
      <w:bookmarkEnd w:id="13"/>
    </w:p>
    <w:p w:rsidR="000700F6" w:rsidRDefault="000700F6" w:rsidP="000700F6">
      <w:pPr>
        <w:spacing w:after="0" w:line="240" w:lineRule="auto"/>
        <w:ind w:firstLine="709"/>
        <w:jc w:val="both"/>
        <w:rPr>
          <w:rFonts w:ascii="Times New Roman" w:eastAsia="Times New Roman" w:hAnsi="Times New Roman" w:cs="Times New Roman"/>
          <w:sz w:val="28"/>
          <w:szCs w:val="28"/>
          <w:lang w:eastAsia="ru-RU"/>
        </w:rPr>
      </w:pPr>
    </w:p>
    <w:p w:rsidR="001E52A6" w:rsidRPr="008E7AB6" w:rsidRDefault="001E52A6" w:rsidP="000700F6">
      <w:pPr>
        <w:spacing w:after="0" w:line="240" w:lineRule="auto"/>
        <w:ind w:firstLine="709"/>
        <w:jc w:val="both"/>
        <w:rPr>
          <w:rFonts w:ascii="Times New Roman" w:eastAsia="Times New Roman" w:hAnsi="Times New Roman" w:cs="Times New Roman"/>
          <w:sz w:val="28"/>
          <w:szCs w:val="28"/>
          <w:lang w:eastAsia="ru-RU"/>
        </w:rPr>
      </w:pPr>
      <w:r w:rsidRPr="008E7AB6">
        <w:rPr>
          <w:rFonts w:ascii="Times New Roman" w:eastAsia="Times New Roman" w:hAnsi="Times New Roman" w:cs="Times New Roman"/>
          <w:sz w:val="28"/>
          <w:szCs w:val="28"/>
          <w:lang w:eastAsia="ru-RU"/>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w:t>
      </w:r>
    </w:p>
    <w:p w:rsidR="001E52A6" w:rsidRPr="008E7AB6" w:rsidRDefault="001E52A6" w:rsidP="00341466">
      <w:pPr>
        <w:spacing w:after="0" w:line="240" w:lineRule="auto"/>
        <w:ind w:firstLine="709"/>
        <w:jc w:val="both"/>
        <w:rPr>
          <w:rFonts w:ascii="Times New Roman" w:eastAsia="Times New Roman" w:hAnsi="Times New Roman" w:cs="Times New Roman"/>
          <w:b/>
          <w:i/>
          <w:sz w:val="28"/>
          <w:szCs w:val="28"/>
          <w:lang w:eastAsia="ar-SA" w:bidi="en-US"/>
        </w:rPr>
      </w:pPr>
    </w:p>
    <w:p w:rsidR="001E52A6" w:rsidRPr="008E7AB6" w:rsidRDefault="00FF4BA7" w:rsidP="00FF4BA7">
      <w:pPr>
        <w:spacing w:after="0" w:line="240" w:lineRule="auto"/>
        <w:ind w:firstLine="709"/>
        <w:jc w:val="both"/>
        <w:rPr>
          <w:rFonts w:ascii="Times New Roman" w:eastAsia="Times New Roman" w:hAnsi="Times New Roman" w:cs="Times New Roman"/>
          <w:b/>
          <w:sz w:val="28"/>
          <w:szCs w:val="28"/>
          <w:lang w:eastAsia="ar-SA" w:bidi="en-US"/>
        </w:rPr>
      </w:pPr>
      <w:r w:rsidRPr="008E7AB6">
        <w:rPr>
          <w:rFonts w:ascii="Times New Roman" w:eastAsia="Lucida Sans Unicode" w:hAnsi="Times New Roman" w:cs="Times New Roman"/>
          <w:i/>
          <w:kern w:val="1"/>
          <w:sz w:val="28"/>
          <w:szCs w:val="28"/>
          <w:lang w:eastAsia="hi-IN" w:bidi="hi-IN"/>
        </w:rPr>
        <w:t>Таблица 2-1</w:t>
      </w:r>
      <w:r w:rsidR="00466328">
        <w:rPr>
          <w:rFonts w:ascii="Times New Roman" w:eastAsia="Lucida Sans Unicode" w:hAnsi="Times New Roman" w:cs="Times New Roman"/>
          <w:i/>
          <w:kern w:val="1"/>
          <w:sz w:val="28"/>
          <w:szCs w:val="28"/>
          <w:lang w:eastAsia="hi-IN" w:bidi="hi-IN"/>
        </w:rPr>
        <w:t xml:space="preserve"> </w:t>
      </w:r>
      <w:r w:rsidR="001E52A6" w:rsidRPr="008E7AB6">
        <w:rPr>
          <w:rFonts w:ascii="Times New Roman" w:eastAsia="Times New Roman" w:hAnsi="Times New Roman" w:cs="Times New Roman"/>
          <w:b/>
          <w:sz w:val="28"/>
          <w:szCs w:val="28"/>
          <w:lang w:eastAsia="ar-SA" w:bidi="en-US"/>
        </w:rPr>
        <w:t xml:space="preserve">Сведения о программах и планируемых объектах </w:t>
      </w:r>
      <w:r w:rsidR="001E52A6" w:rsidRPr="00276690">
        <w:rPr>
          <w:rFonts w:ascii="Times New Roman" w:eastAsia="Times New Roman" w:hAnsi="Times New Roman" w:cs="Times New Roman"/>
          <w:b/>
          <w:sz w:val="28"/>
          <w:szCs w:val="28"/>
          <w:lang w:eastAsia="ar-SA" w:bidi="en-US"/>
        </w:rPr>
        <w:t>местного значения</w:t>
      </w:r>
    </w:p>
    <w:tbl>
      <w:tblPr>
        <w:tblW w:w="935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2"/>
        <w:gridCol w:w="1762"/>
        <w:gridCol w:w="3362"/>
        <w:gridCol w:w="3666"/>
      </w:tblGrid>
      <w:tr w:rsidR="001E52A6" w:rsidRPr="00276690" w:rsidTr="00F90354">
        <w:trPr>
          <w:cantSplit/>
          <w:trHeight w:val="777"/>
          <w:tblHeader/>
          <w:jc w:val="center"/>
        </w:trPr>
        <w:tc>
          <w:tcPr>
            <w:tcW w:w="562" w:type="dxa"/>
            <w:shd w:val="clear" w:color="auto" w:fill="D9D9D9"/>
            <w:hideMark/>
          </w:tcPr>
          <w:p w:rsidR="001E52A6" w:rsidRPr="00466328" w:rsidRDefault="001E52A6" w:rsidP="00A2186D">
            <w:pPr>
              <w:spacing w:after="0" w:line="240" w:lineRule="auto"/>
              <w:jc w:val="center"/>
              <w:rPr>
                <w:rFonts w:ascii="Times New Roman" w:eastAsia="Times New Roman" w:hAnsi="Times New Roman" w:cs="Times New Roman"/>
                <w:b/>
                <w:sz w:val="24"/>
                <w:szCs w:val="24"/>
                <w:lang w:eastAsia="ru-RU"/>
              </w:rPr>
            </w:pPr>
            <w:r w:rsidRPr="00466328">
              <w:rPr>
                <w:rFonts w:ascii="Times New Roman" w:eastAsia="Times New Roman" w:hAnsi="Times New Roman" w:cs="Times New Roman"/>
                <w:b/>
                <w:sz w:val="24"/>
                <w:szCs w:val="24"/>
                <w:lang w:eastAsia="ru-RU"/>
              </w:rPr>
              <w:t xml:space="preserve">№ </w:t>
            </w:r>
            <w:proofErr w:type="spellStart"/>
            <w:r w:rsidRPr="00466328">
              <w:rPr>
                <w:rFonts w:ascii="Times New Roman" w:eastAsia="Times New Roman" w:hAnsi="Times New Roman" w:cs="Times New Roman"/>
                <w:b/>
                <w:sz w:val="24"/>
                <w:szCs w:val="24"/>
                <w:lang w:eastAsia="ru-RU"/>
              </w:rPr>
              <w:t>п</w:t>
            </w:r>
            <w:proofErr w:type="spellEnd"/>
            <w:r w:rsidRPr="00466328">
              <w:rPr>
                <w:rFonts w:ascii="Times New Roman" w:eastAsia="Times New Roman" w:hAnsi="Times New Roman" w:cs="Times New Roman"/>
                <w:b/>
                <w:sz w:val="24"/>
                <w:szCs w:val="24"/>
                <w:lang w:eastAsia="ru-RU"/>
              </w:rPr>
              <w:t>/</w:t>
            </w:r>
            <w:proofErr w:type="spellStart"/>
            <w:r w:rsidRPr="00466328">
              <w:rPr>
                <w:rFonts w:ascii="Times New Roman" w:eastAsia="Times New Roman" w:hAnsi="Times New Roman" w:cs="Times New Roman"/>
                <w:b/>
                <w:sz w:val="24"/>
                <w:szCs w:val="24"/>
                <w:lang w:eastAsia="ru-RU"/>
              </w:rPr>
              <w:t>п</w:t>
            </w:r>
            <w:proofErr w:type="spellEnd"/>
          </w:p>
        </w:tc>
        <w:tc>
          <w:tcPr>
            <w:tcW w:w="1762" w:type="dxa"/>
            <w:shd w:val="clear" w:color="auto" w:fill="D9D9D9"/>
            <w:hideMark/>
          </w:tcPr>
          <w:p w:rsidR="001E52A6" w:rsidRPr="00466328" w:rsidRDefault="001E52A6" w:rsidP="001E52A6">
            <w:pPr>
              <w:spacing w:after="0" w:line="240" w:lineRule="auto"/>
              <w:jc w:val="center"/>
              <w:rPr>
                <w:rFonts w:ascii="Times New Roman" w:eastAsia="Times New Roman" w:hAnsi="Times New Roman" w:cs="Times New Roman"/>
                <w:b/>
                <w:sz w:val="24"/>
                <w:szCs w:val="24"/>
                <w:lang w:eastAsia="ru-RU"/>
              </w:rPr>
            </w:pPr>
            <w:r w:rsidRPr="00466328">
              <w:rPr>
                <w:rFonts w:ascii="Times New Roman" w:eastAsia="Times New Roman" w:hAnsi="Times New Roman" w:cs="Times New Roman"/>
                <w:b/>
                <w:sz w:val="24"/>
                <w:szCs w:val="24"/>
                <w:lang w:eastAsia="ru-RU"/>
              </w:rPr>
              <w:t>Наименование государственной программы Оренбургской области</w:t>
            </w:r>
          </w:p>
        </w:tc>
        <w:tc>
          <w:tcPr>
            <w:tcW w:w="3362" w:type="dxa"/>
            <w:shd w:val="clear" w:color="auto" w:fill="D9D9D9"/>
            <w:hideMark/>
          </w:tcPr>
          <w:p w:rsidR="001E52A6" w:rsidRPr="00466328" w:rsidRDefault="001E52A6" w:rsidP="00B13F65">
            <w:pPr>
              <w:spacing w:after="0" w:line="240" w:lineRule="auto"/>
              <w:jc w:val="center"/>
              <w:rPr>
                <w:rFonts w:ascii="Times New Roman" w:eastAsia="Times New Roman" w:hAnsi="Times New Roman" w:cs="Times New Roman"/>
                <w:b/>
                <w:sz w:val="24"/>
                <w:szCs w:val="24"/>
                <w:lang w:eastAsia="ru-RU"/>
              </w:rPr>
            </w:pPr>
            <w:r w:rsidRPr="00466328">
              <w:rPr>
                <w:rFonts w:ascii="Times New Roman" w:eastAsia="Times New Roman" w:hAnsi="Times New Roman" w:cs="Times New Roman"/>
                <w:b/>
                <w:bCs/>
                <w:sz w:val="24"/>
                <w:szCs w:val="24"/>
                <w:lang w:eastAsia="ru-RU"/>
              </w:rPr>
              <w:t xml:space="preserve">Наименование муниципальной программы действующей на территории МО </w:t>
            </w:r>
            <w:proofErr w:type="spellStart"/>
            <w:r w:rsidR="006E3449" w:rsidRPr="00466328">
              <w:rPr>
                <w:rFonts w:ascii="Times New Roman" w:eastAsia="Times New Roman" w:hAnsi="Times New Roman" w:cs="Times New Roman"/>
                <w:b/>
                <w:sz w:val="24"/>
                <w:szCs w:val="24"/>
                <w:lang w:eastAsia="ru-RU"/>
              </w:rPr>
              <w:t>Курманаев</w:t>
            </w:r>
            <w:r w:rsidR="0047195C" w:rsidRPr="00466328">
              <w:rPr>
                <w:rFonts w:ascii="Times New Roman" w:eastAsia="Times New Roman" w:hAnsi="Times New Roman" w:cs="Times New Roman"/>
                <w:b/>
                <w:sz w:val="24"/>
                <w:szCs w:val="24"/>
                <w:lang w:eastAsia="ru-RU"/>
              </w:rPr>
              <w:t>ски</w:t>
            </w:r>
            <w:r w:rsidR="00F550B1" w:rsidRPr="00466328">
              <w:rPr>
                <w:rFonts w:ascii="Times New Roman" w:eastAsia="Times New Roman" w:hAnsi="Times New Roman" w:cs="Times New Roman"/>
                <w:b/>
                <w:sz w:val="24"/>
                <w:szCs w:val="24"/>
                <w:lang w:eastAsia="ru-RU"/>
              </w:rPr>
              <w:t>й</w:t>
            </w:r>
            <w:proofErr w:type="spellEnd"/>
            <w:r w:rsidR="00F550B1" w:rsidRPr="00466328">
              <w:rPr>
                <w:rFonts w:ascii="Times New Roman" w:eastAsia="Times New Roman" w:hAnsi="Times New Roman" w:cs="Times New Roman"/>
                <w:b/>
                <w:sz w:val="24"/>
                <w:szCs w:val="24"/>
                <w:lang w:eastAsia="ru-RU"/>
              </w:rPr>
              <w:t xml:space="preserve"> сельсовет</w:t>
            </w:r>
            <w:r w:rsidR="008F3FD7" w:rsidRPr="00466328">
              <w:rPr>
                <w:rFonts w:ascii="Times New Roman" w:eastAsia="Times New Roman" w:hAnsi="Times New Roman" w:cs="Times New Roman"/>
                <w:b/>
                <w:sz w:val="24"/>
                <w:szCs w:val="24"/>
                <w:lang w:eastAsia="ru-RU"/>
              </w:rPr>
              <w:t xml:space="preserve"> </w:t>
            </w:r>
            <w:proofErr w:type="spellStart"/>
            <w:r w:rsidR="006E3449" w:rsidRPr="00466328">
              <w:rPr>
                <w:rFonts w:ascii="Times New Roman" w:eastAsia="Times New Roman" w:hAnsi="Times New Roman" w:cs="Times New Roman"/>
                <w:b/>
                <w:bCs/>
                <w:sz w:val="24"/>
                <w:szCs w:val="24"/>
                <w:lang w:eastAsia="ru-RU"/>
              </w:rPr>
              <w:t>Курманаев</w:t>
            </w:r>
            <w:r w:rsidR="0047195C" w:rsidRPr="00466328">
              <w:rPr>
                <w:rFonts w:ascii="Times New Roman" w:eastAsia="Times New Roman" w:hAnsi="Times New Roman" w:cs="Times New Roman"/>
                <w:b/>
                <w:bCs/>
                <w:sz w:val="24"/>
                <w:szCs w:val="24"/>
                <w:lang w:eastAsia="ru-RU"/>
              </w:rPr>
              <w:t>ского</w:t>
            </w:r>
            <w:proofErr w:type="spellEnd"/>
            <w:r w:rsidR="0047195C" w:rsidRPr="00466328">
              <w:rPr>
                <w:rFonts w:ascii="Times New Roman" w:eastAsia="Times New Roman" w:hAnsi="Times New Roman" w:cs="Times New Roman"/>
                <w:b/>
                <w:bCs/>
                <w:sz w:val="24"/>
                <w:szCs w:val="24"/>
                <w:lang w:eastAsia="ru-RU"/>
              </w:rPr>
              <w:t xml:space="preserve"> района</w:t>
            </w:r>
          </w:p>
        </w:tc>
        <w:tc>
          <w:tcPr>
            <w:tcW w:w="3666" w:type="dxa"/>
            <w:shd w:val="clear" w:color="auto" w:fill="D9D9D9"/>
          </w:tcPr>
          <w:p w:rsidR="001E52A6" w:rsidRPr="00466328" w:rsidRDefault="001E52A6" w:rsidP="001E52A6">
            <w:pPr>
              <w:spacing w:after="0" w:line="240" w:lineRule="auto"/>
              <w:jc w:val="center"/>
              <w:rPr>
                <w:rFonts w:ascii="Times New Roman" w:eastAsia="Times New Roman" w:hAnsi="Times New Roman" w:cs="Times New Roman"/>
                <w:b/>
                <w:bCs/>
                <w:sz w:val="24"/>
                <w:szCs w:val="24"/>
                <w:lang w:eastAsia="ru-RU"/>
              </w:rPr>
            </w:pPr>
            <w:r w:rsidRPr="00466328">
              <w:rPr>
                <w:rFonts w:ascii="Times New Roman" w:eastAsia="Times New Roman" w:hAnsi="Times New Roman" w:cs="Times New Roman"/>
                <w:b/>
                <w:bCs/>
                <w:sz w:val="24"/>
                <w:szCs w:val="24"/>
                <w:lang w:eastAsia="ru-RU"/>
              </w:rPr>
              <w:t>Планируемые объекты местного значения</w:t>
            </w:r>
          </w:p>
        </w:tc>
      </w:tr>
      <w:tr w:rsidR="00073384" w:rsidRPr="00276690" w:rsidTr="000045EB">
        <w:trPr>
          <w:cantSplit/>
          <w:trHeight w:val="512"/>
          <w:jc w:val="center"/>
        </w:trPr>
        <w:tc>
          <w:tcPr>
            <w:tcW w:w="562" w:type="dxa"/>
            <w:vMerge w:val="restart"/>
            <w:shd w:val="clear" w:color="auto" w:fill="F2F2F2"/>
          </w:tcPr>
          <w:p w:rsidR="00073384" w:rsidRPr="00532232" w:rsidRDefault="00073384" w:rsidP="00073384">
            <w:pPr>
              <w:spacing w:after="0" w:line="240" w:lineRule="auto"/>
              <w:jc w:val="center"/>
              <w:rPr>
                <w:rFonts w:ascii="Times New Roman" w:eastAsia="Times New Roman" w:hAnsi="Times New Roman" w:cs="Times New Roman"/>
                <w:sz w:val="24"/>
                <w:szCs w:val="24"/>
                <w:lang w:eastAsia="ru-RU"/>
              </w:rPr>
            </w:pPr>
            <w:r w:rsidRPr="00532232">
              <w:rPr>
                <w:rFonts w:ascii="Times New Roman" w:eastAsia="Times New Roman" w:hAnsi="Times New Roman" w:cs="Times New Roman"/>
                <w:sz w:val="24"/>
                <w:szCs w:val="24"/>
                <w:lang w:eastAsia="ru-RU"/>
              </w:rPr>
              <w:t>1.</w:t>
            </w:r>
          </w:p>
        </w:tc>
        <w:tc>
          <w:tcPr>
            <w:tcW w:w="1762" w:type="dxa"/>
            <w:vMerge w:val="restart"/>
            <w:shd w:val="clear" w:color="auto" w:fill="F2F2F2"/>
          </w:tcPr>
          <w:p w:rsidR="00073384" w:rsidRPr="00532232" w:rsidRDefault="00073384" w:rsidP="00073384">
            <w:pPr>
              <w:spacing w:after="0" w:line="240" w:lineRule="auto"/>
              <w:jc w:val="center"/>
              <w:rPr>
                <w:rFonts w:ascii="Times New Roman" w:eastAsia="Times New Roman" w:hAnsi="Times New Roman" w:cs="Times New Roman"/>
                <w:sz w:val="24"/>
                <w:szCs w:val="24"/>
                <w:lang w:eastAsia="ru-RU"/>
              </w:rPr>
            </w:pPr>
            <w:r w:rsidRPr="00532232">
              <w:rPr>
                <w:rFonts w:ascii="Times New Roman" w:eastAsia="Times New Roman" w:hAnsi="Times New Roman" w:cs="Times New Roman"/>
                <w:sz w:val="24"/>
                <w:szCs w:val="24"/>
                <w:lang w:eastAsia="ru-RU"/>
              </w:rPr>
              <w:t>-</w:t>
            </w:r>
          </w:p>
        </w:tc>
        <w:tc>
          <w:tcPr>
            <w:tcW w:w="3362" w:type="dxa"/>
            <w:vMerge w:val="restart"/>
            <w:shd w:val="clear" w:color="auto" w:fill="FFFFFF"/>
          </w:tcPr>
          <w:p w:rsidR="00073384" w:rsidRPr="00532232" w:rsidRDefault="00073384" w:rsidP="00827870">
            <w:pPr>
              <w:spacing w:after="0" w:line="240" w:lineRule="auto"/>
              <w:rPr>
                <w:rFonts w:ascii="Times New Roman" w:eastAsia="Times New Roman" w:hAnsi="Times New Roman" w:cs="Times New Roman"/>
                <w:sz w:val="24"/>
                <w:szCs w:val="24"/>
                <w:lang w:eastAsia="ru-RU"/>
              </w:rPr>
            </w:pPr>
            <w:r w:rsidRPr="00532232">
              <w:rPr>
                <w:rFonts w:ascii="Times New Roman" w:eastAsia="Calibri" w:hAnsi="Times New Roman" w:cs="Times New Roman"/>
                <w:sz w:val="24"/>
                <w:szCs w:val="24"/>
              </w:rPr>
              <w:t xml:space="preserve">Об утверждении муниципальной  программы «Комплексное развитие системы коммунальной инфраструктуры муниципального образования </w:t>
            </w:r>
            <w:proofErr w:type="spellStart"/>
            <w:r w:rsidRPr="00532232">
              <w:rPr>
                <w:rFonts w:ascii="Times New Roman" w:eastAsia="Calibri" w:hAnsi="Times New Roman" w:cs="Times New Roman"/>
                <w:sz w:val="24"/>
                <w:szCs w:val="24"/>
              </w:rPr>
              <w:t>Курманаевский</w:t>
            </w:r>
            <w:proofErr w:type="spellEnd"/>
            <w:r w:rsidRPr="00532232">
              <w:rPr>
                <w:rFonts w:ascii="Times New Roman" w:eastAsia="Calibri" w:hAnsi="Times New Roman" w:cs="Times New Roman"/>
                <w:sz w:val="24"/>
                <w:szCs w:val="24"/>
              </w:rPr>
              <w:t xml:space="preserve"> сельсовет </w:t>
            </w:r>
            <w:proofErr w:type="spellStart"/>
            <w:r w:rsidRPr="00532232">
              <w:rPr>
                <w:rFonts w:ascii="Times New Roman" w:eastAsia="Calibri" w:hAnsi="Times New Roman" w:cs="Times New Roman"/>
                <w:sz w:val="24"/>
                <w:szCs w:val="24"/>
              </w:rPr>
              <w:t>Курманаевского</w:t>
            </w:r>
            <w:proofErr w:type="spellEnd"/>
            <w:r w:rsidRPr="00532232">
              <w:rPr>
                <w:rFonts w:ascii="Times New Roman" w:eastAsia="Calibri" w:hAnsi="Times New Roman" w:cs="Times New Roman"/>
                <w:sz w:val="24"/>
                <w:szCs w:val="24"/>
              </w:rPr>
              <w:t xml:space="preserve"> района Оренбургской области на 2018-2025 гг.»</w:t>
            </w:r>
            <w:r w:rsidRPr="00532232">
              <w:rPr>
                <w:rFonts w:ascii="Times New Roman" w:eastAsia="Times New Roman" w:hAnsi="Times New Roman" w:cs="Times New Roman"/>
                <w:bCs/>
                <w:sz w:val="24"/>
                <w:szCs w:val="24"/>
                <w:lang w:eastAsia="ru-RU"/>
              </w:rPr>
              <w:t xml:space="preserve"> </w:t>
            </w:r>
            <w:r w:rsidRPr="00532232">
              <w:rPr>
                <w:rFonts w:ascii="Times New Roman" w:hAnsi="Times New Roman" w:cs="Times New Roman"/>
                <w:sz w:val="24"/>
                <w:szCs w:val="24"/>
                <w:shd w:val="clear" w:color="auto" w:fill="FFFFFF"/>
              </w:rPr>
              <w:t xml:space="preserve">№ 117-п от 21.08.2017г. </w:t>
            </w:r>
          </w:p>
        </w:tc>
        <w:tc>
          <w:tcPr>
            <w:tcW w:w="3666" w:type="dxa"/>
            <w:shd w:val="clear" w:color="auto" w:fill="FFFFFF"/>
          </w:tcPr>
          <w:p w:rsidR="00073384" w:rsidRPr="00073384" w:rsidRDefault="00073384" w:rsidP="00827870">
            <w:pPr>
              <w:pStyle w:val="af8"/>
              <w:jc w:val="left"/>
            </w:pPr>
            <w:r w:rsidRPr="00073384">
              <w:t>Ликвидация несанкционированных свалок. Реконструкция центральной зоны водопровода. Ликвидация ветхого и аварийного жилья. 2020-2022</w:t>
            </w:r>
            <w:r>
              <w:t>гг.</w:t>
            </w:r>
          </w:p>
        </w:tc>
      </w:tr>
      <w:tr w:rsidR="00073384" w:rsidRPr="00276690" w:rsidTr="00073384">
        <w:trPr>
          <w:cantSplit/>
          <w:trHeight w:val="1583"/>
          <w:jc w:val="center"/>
        </w:trPr>
        <w:tc>
          <w:tcPr>
            <w:tcW w:w="562" w:type="dxa"/>
            <w:vMerge/>
            <w:shd w:val="clear" w:color="auto" w:fill="F2F2F2"/>
          </w:tcPr>
          <w:p w:rsidR="00073384" w:rsidRPr="00276690" w:rsidRDefault="00073384" w:rsidP="00073384">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073384" w:rsidRPr="00276690" w:rsidRDefault="00073384" w:rsidP="00073384">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073384" w:rsidRPr="00276690" w:rsidRDefault="00073384" w:rsidP="00827870">
            <w:pPr>
              <w:spacing w:after="0" w:line="240" w:lineRule="auto"/>
              <w:rPr>
                <w:rFonts w:ascii="Times New Roman" w:eastAsia="Times New Roman" w:hAnsi="Times New Roman" w:cs="Times New Roman"/>
                <w:sz w:val="24"/>
                <w:szCs w:val="24"/>
                <w:highlight w:val="yellow"/>
                <w:lang w:eastAsia="ru-RU"/>
              </w:rPr>
            </w:pPr>
          </w:p>
        </w:tc>
        <w:tc>
          <w:tcPr>
            <w:tcW w:w="3666" w:type="dxa"/>
            <w:shd w:val="clear" w:color="auto" w:fill="FFFFFF"/>
          </w:tcPr>
          <w:p w:rsidR="00073384" w:rsidRPr="00073384" w:rsidRDefault="00073384" w:rsidP="00827870">
            <w:pPr>
              <w:pStyle w:val="af8"/>
              <w:jc w:val="left"/>
            </w:pPr>
            <w:r w:rsidRPr="00073384">
              <w:t>Ремонт, реконструкция и строительство систем коммунальной инфраструктуры. Ликвидация ветхого и аварийного жилья. 2023-2025</w:t>
            </w:r>
            <w:r>
              <w:t>гг.</w:t>
            </w:r>
          </w:p>
        </w:tc>
      </w:tr>
      <w:tr w:rsidR="0048437F" w:rsidRPr="00276690" w:rsidTr="00073384">
        <w:trPr>
          <w:cantSplit/>
          <w:trHeight w:val="1214"/>
          <w:jc w:val="center"/>
        </w:trPr>
        <w:tc>
          <w:tcPr>
            <w:tcW w:w="562" w:type="dxa"/>
            <w:vMerge w:val="restart"/>
            <w:shd w:val="clear" w:color="auto" w:fill="F2F2F2"/>
          </w:tcPr>
          <w:p w:rsidR="0048437F" w:rsidRPr="00466328" w:rsidRDefault="0048437F" w:rsidP="00073384">
            <w:pPr>
              <w:spacing w:after="0" w:line="240" w:lineRule="auto"/>
              <w:jc w:val="center"/>
              <w:rPr>
                <w:rFonts w:ascii="Times New Roman" w:eastAsia="Times New Roman" w:hAnsi="Times New Roman" w:cs="Times New Roman"/>
                <w:sz w:val="24"/>
                <w:szCs w:val="24"/>
                <w:lang w:eastAsia="ru-RU"/>
              </w:rPr>
            </w:pPr>
            <w:r w:rsidRPr="00466328">
              <w:rPr>
                <w:rFonts w:ascii="Times New Roman" w:eastAsia="Times New Roman" w:hAnsi="Times New Roman" w:cs="Times New Roman"/>
                <w:sz w:val="24"/>
                <w:szCs w:val="24"/>
                <w:lang w:eastAsia="ru-RU"/>
              </w:rPr>
              <w:t>2.</w:t>
            </w:r>
          </w:p>
        </w:tc>
        <w:tc>
          <w:tcPr>
            <w:tcW w:w="1762" w:type="dxa"/>
            <w:vMerge w:val="restart"/>
            <w:shd w:val="clear" w:color="auto" w:fill="F2F2F2"/>
          </w:tcPr>
          <w:p w:rsidR="0048437F" w:rsidRPr="00466328" w:rsidRDefault="0048437F" w:rsidP="00073384">
            <w:pPr>
              <w:spacing w:after="0" w:line="240" w:lineRule="auto"/>
              <w:jc w:val="center"/>
              <w:rPr>
                <w:rFonts w:ascii="Times New Roman" w:eastAsia="Times New Roman" w:hAnsi="Times New Roman" w:cs="Times New Roman"/>
                <w:sz w:val="24"/>
                <w:szCs w:val="24"/>
                <w:lang w:eastAsia="ru-RU"/>
              </w:rPr>
            </w:pPr>
            <w:r w:rsidRPr="00466328">
              <w:rPr>
                <w:rFonts w:ascii="Times New Roman" w:eastAsia="Times New Roman" w:hAnsi="Times New Roman" w:cs="Times New Roman"/>
                <w:sz w:val="24"/>
                <w:szCs w:val="24"/>
                <w:lang w:eastAsia="ru-RU"/>
              </w:rPr>
              <w:t>-</w:t>
            </w:r>
          </w:p>
        </w:tc>
        <w:tc>
          <w:tcPr>
            <w:tcW w:w="3362" w:type="dxa"/>
            <w:vMerge w:val="restart"/>
            <w:shd w:val="clear" w:color="auto" w:fill="FFFFFF"/>
          </w:tcPr>
          <w:p w:rsidR="00D668E1" w:rsidRPr="00466328" w:rsidRDefault="0048437F" w:rsidP="00827870">
            <w:pPr>
              <w:spacing w:after="0" w:line="240" w:lineRule="auto"/>
              <w:rPr>
                <w:rFonts w:ascii="Times New Roman" w:eastAsia="Times New Roman" w:hAnsi="Times New Roman" w:cs="Times New Roman"/>
                <w:sz w:val="24"/>
                <w:szCs w:val="24"/>
                <w:lang w:eastAsia="ru-RU"/>
              </w:rPr>
            </w:pPr>
            <w:r w:rsidRPr="00466328">
              <w:rPr>
                <w:rFonts w:ascii="Times New Roman" w:eastAsia="Calibri" w:hAnsi="Times New Roman" w:cs="Times New Roman"/>
                <w:bCs/>
                <w:sz w:val="24"/>
                <w:szCs w:val="24"/>
              </w:rPr>
              <w:t xml:space="preserve">Об утверждении муниципальной программы «Комплексное развитие систем транспортной инфраструктуры на территории муниципального образования </w:t>
            </w:r>
            <w:proofErr w:type="spellStart"/>
            <w:r w:rsidRPr="00466328">
              <w:rPr>
                <w:rFonts w:ascii="Times New Roman" w:eastAsia="Calibri" w:hAnsi="Times New Roman" w:cs="Times New Roman"/>
                <w:bCs/>
                <w:sz w:val="24"/>
                <w:szCs w:val="24"/>
              </w:rPr>
              <w:t>Курманаевский</w:t>
            </w:r>
            <w:proofErr w:type="spellEnd"/>
            <w:r w:rsidRPr="00466328">
              <w:rPr>
                <w:rFonts w:ascii="Times New Roman" w:eastAsia="Calibri" w:hAnsi="Times New Roman" w:cs="Times New Roman"/>
                <w:bCs/>
                <w:sz w:val="24"/>
                <w:szCs w:val="24"/>
              </w:rPr>
              <w:t xml:space="preserve"> сельсовет на 2018-2025 годы»</w:t>
            </w:r>
            <w:r w:rsidRPr="00466328">
              <w:rPr>
                <w:rFonts w:ascii="Times New Roman" w:eastAsia="Times New Roman" w:hAnsi="Times New Roman" w:cs="Times New Roman"/>
                <w:bCs/>
                <w:sz w:val="24"/>
                <w:szCs w:val="24"/>
                <w:lang w:eastAsia="ru-RU"/>
              </w:rPr>
              <w:t xml:space="preserve"> </w:t>
            </w:r>
            <w:r w:rsidRPr="00466328">
              <w:rPr>
                <w:rFonts w:ascii="Times New Roman" w:hAnsi="Times New Roman" w:cs="Times New Roman"/>
                <w:sz w:val="24"/>
                <w:szCs w:val="24"/>
                <w:shd w:val="clear" w:color="auto" w:fill="FFFFFF"/>
              </w:rPr>
              <w:t xml:space="preserve">№ 116-п от 21.08.2017г. </w:t>
            </w:r>
          </w:p>
        </w:tc>
        <w:tc>
          <w:tcPr>
            <w:tcW w:w="3666" w:type="dxa"/>
            <w:shd w:val="clear" w:color="auto" w:fill="FFFFFF"/>
          </w:tcPr>
          <w:p w:rsidR="00073384" w:rsidRPr="0048437F" w:rsidRDefault="0048437F" w:rsidP="00827870">
            <w:pPr>
              <w:spacing w:after="0" w:line="240" w:lineRule="auto"/>
              <w:rPr>
                <w:rFonts w:ascii="Times New Roman" w:eastAsia="Calibri" w:hAnsi="Times New Roman" w:cs="Times New Roman"/>
                <w:sz w:val="24"/>
                <w:szCs w:val="24"/>
              </w:rPr>
            </w:pPr>
            <w:r w:rsidRPr="0048437F">
              <w:rPr>
                <w:rFonts w:ascii="Times New Roman" w:eastAsia="Calibri" w:hAnsi="Times New Roman" w:cs="Times New Roman"/>
                <w:sz w:val="24"/>
                <w:szCs w:val="24"/>
              </w:rPr>
              <w:t>Разработка ПСД на реконструкцию автомобильной дороги по ул. Строительная, 430 м</w:t>
            </w:r>
            <w:r w:rsidR="00073384">
              <w:rPr>
                <w:rFonts w:ascii="Times New Roman" w:eastAsia="Calibri" w:hAnsi="Times New Roman" w:cs="Times New Roman"/>
                <w:sz w:val="24"/>
                <w:szCs w:val="24"/>
              </w:rPr>
              <w:t xml:space="preserve"> (</w:t>
            </w:r>
            <w:r w:rsidR="00073384">
              <w:rPr>
                <w:rFonts w:ascii="Times New Roman" w:hAnsi="Times New Roman" w:cs="Times New Roman"/>
                <w:sz w:val="24"/>
                <w:szCs w:val="24"/>
              </w:rPr>
              <w:t>2025г.)</w:t>
            </w:r>
          </w:p>
        </w:tc>
      </w:tr>
      <w:tr w:rsidR="0048437F" w:rsidRPr="00276690" w:rsidTr="00073384">
        <w:trPr>
          <w:cantSplit/>
          <w:trHeight w:val="557"/>
          <w:jc w:val="center"/>
        </w:trPr>
        <w:tc>
          <w:tcPr>
            <w:tcW w:w="562" w:type="dxa"/>
            <w:vMerge/>
            <w:shd w:val="clear" w:color="auto" w:fill="F2F2F2"/>
          </w:tcPr>
          <w:p w:rsidR="0048437F" w:rsidRPr="00276690" w:rsidRDefault="0048437F" w:rsidP="00073384">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48437F" w:rsidRPr="00276690" w:rsidRDefault="0048437F" w:rsidP="00073384">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48437F" w:rsidRPr="00276690" w:rsidRDefault="0048437F" w:rsidP="00073384">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48437F" w:rsidRPr="0048437F" w:rsidRDefault="0048437F" w:rsidP="00827870">
            <w:pPr>
              <w:spacing w:after="0" w:line="240" w:lineRule="auto"/>
              <w:rPr>
                <w:rFonts w:ascii="Times New Roman" w:eastAsia="Calibri" w:hAnsi="Times New Roman" w:cs="Times New Roman"/>
                <w:sz w:val="24"/>
                <w:szCs w:val="24"/>
              </w:rPr>
            </w:pPr>
            <w:r w:rsidRPr="0048437F">
              <w:rPr>
                <w:rFonts w:ascii="Times New Roman" w:eastAsia="Calibri" w:hAnsi="Times New Roman" w:cs="Times New Roman"/>
                <w:sz w:val="24"/>
                <w:szCs w:val="24"/>
              </w:rPr>
              <w:t>Реконструкция автомобильной дороги по ул. Строительная, 430 м</w:t>
            </w:r>
            <w:r w:rsidR="00073384">
              <w:rPr>
                <w:rFonts w:ascii="Times New Roman" w:eastAsia="Calibri" w:hAnsi="Times New Roman" w:cs="Times New Roman"/>
                <w:sz w:val="24"/>
                <w:szCs w:val="24"/>
              </w:rPr>
              <w:t xml:space="preserve"> </w:t>
            </w:r>
            <w:r w:rsidR="00073384">
              <w:rPr>
                <w:rFonts w:ascii="Times New Roman" w:hAnsi="Times New Roman" w:cs="Times New Roman"/>
                <w:sz w:val="24"/>
                <w:szCs w:val="24"/>
              </w:rPr>
              <w:t>(</w:t>
            </w:r>
            <w:r>
              <w:rPr>
                <w:rFonts w:ascii="Times New Roman" w:hAnsi="Times New Roman" w:cs="Times New Roman"/>
                <w:sz w:val="24"/>
                <w:szCs w:val="24"/>
              </w:rPr>
              <w:t>2025г</w:t>
            </w:r>
            <w:r w:rsidR="00073384">
              <w:rPr>
                <w:rFonts w:ascii="Times New Roman" w:hAnsi="Times New Roman" w:cs="Times New Roman"/>
                <w:sz w:val="24"/>
                <w:szCs w:val="24"/>
              </w:rPr>
              <w:t>.)</w:t>
            </w:r>
          </w:p>
        </w:tc>
      </w:tr>
      <w:tr w:rsidR="00D668E1" w:rsidRPr="00276690" w:rsidTr="00D668E1">
        <w:trPr>
          <w:cantSplit/>
          <w:trHeight w:val="2455"/>
          <w:jc w:val="center"/>
        </w:trPr>
        <w:tc>
          <w:tcPr>
            <w:tcW w:w="562" w:type="dxa"/>
            <w:shd w:val="clear" w:color="auto" w:fill="F2F2F2"/>
          </w:tcPr>
          <w:p w:rsidR="00D668E1" w:rsidRPr="00E22023" w:rsidRDefault="00D668E1" w:rsidP="00113BFE">
            <w:pPr>
              <w:spacing w:after="0" w:line="240" w:lineRule="auto"/>
              <w:jc w:val="center"/>
              <w:rPr>
                <w:rFonts w:ascii="Times New Roman" w:eastAsia="Times New Roman" w:hAnsi="Times New Roman" w:cs="Times New Roman"/>
                <w:sz w:val="24"/>
                <w:szCs w:val="24"/>
                <w:lang w:eastAsia="ru-RU"/>
              </w:rPr>
            </w:pPr>
            <w:r w:rsidRPr="00E22023">
              <w:rPr>
                <w:rFonts w:ascii="Times New Roman" w:eastAsia="Times New Roman" w:hAnsi="Times New Roman" w:cs="Times New Roman"/>
                <w:sz w:val="24"/>
                <w:szCs w:val="24"/>
                <w:lang w:eastAsia="ru-RU"/>
              </w:rPr>
              <w:lastRenderedPageBreak/>
              <w:t>3.</w:t>
            </w:r>
          </w:p>
        </w:tc>
        <w:tc>
          <w:tcPr>
            <w:tcW w:w="1762" w:type="dxa"/>
            <w:shd w:val="clear" w:color="auto" w:fill="F2F2F2"/>
          </w:tcPr>
          <w:p w:rsidR="00D668E1" w:rsidRPr="00E22023" w:rsidRDefault="00D668E1" w:rsidP="00E430AF">
            <w:pPr>
              <w:spacing w:after="0" w:line="240" w:lineRule="auto"/>
              <w:jc w:val="center"/>
              <w:rPr>
                <w:rFonts w:ascii="Times New Roman" w:eastAsia="Times New Roman" w:hAnsi="Times New Roman" w:cs="Times New Roman"/>
                <w:sz w:val="24"/>
                <w:szCs w:val="24"/>
                <w:lang w:eastAsia="ru-RU"/>
              </w:rPr>
            </w:pPr>
            <w:r w:rsidRPr="00E22023">
              <w:rPr>
                <w:rFonts w:ascii="Times New Roman" w:eastAsia="Times New Roman" w:hAnsi="Times New Roman" w:cs="Times New Roman"/>
                <w:sz w:val="24"/>
                <w:szCs w:val="24"/>
                <w:lang w:eastAsia="ru-RU"/>
              </w:rPr>
              <w:t>-</w:t>
            </w:r>
          </w:p>
        </w:tc>
        <w:tc>
          <w:tcPr>
            <w:tcW w:w="3362" w:type="dxa"/>
            <w:shd w:val="clear" w:color="auto" w:fill="FFFFFF"/>
          </w:tcPr>
          <w:p w:rsidR="00D668E1" w:rsidRPr="00E22023" w:rsidRDefault="00D668E1" w:rsidP="00E22023">
            <w:pPr>
              <w:spacing w:after="0" w:line="240" w:lineRule="auto"/>
              <w:rPr>
                <w:rFonts w:ascii="Times New Roman" w:eastAsia="Times New Roman" w:hAnsi="Times New Roman" w:cs="Times New Roman"/>
                <w:sz w:val="24"/>
                <w:szCs w:val="24"/>
                <w:lang w:eastAsia="ru-RU"/>
              </w:rPr>
            </w:pPr>
            <w:r w:rsidRPr="00E22023">
              <w:rPr>
                <w:rFonts w:ascii="Times New Roman" w:eastAsia="Calibri" w:hAnsi="Times New Roman" w:cs="Times New Roman"/>
                <w:sz w:val="24"/>
                <w:szCs w:val="24"/>
              </w:rPr>
              <w:t xml:space="preserve">Об утверждении  Программы  комплексного развития социальной инфраструктуры муниципального образования </w:t>
            </w:r>
            <w:proofErr w:type="spellStart"/>
            <w:r w:rsidRPr="00E22023">
              <w:rPr>
                <w:rFonts w:ascii="Times New Roman" w:eastAsia="Calibri" w:hAnsi="Times New Roman" w:cs="Times New Roman"/>
                <w:sz w:val="24"/>
                <w:szCs w:val="24"/>
              </w:rPr>
              <w:t>Курманаевский</w:t>
            </w:r>
            <w:proofErr w:type="spellEnd"/>
            <w:r w:rsidRPr="00E22023">
              <w:rPr>
                <w:rFonts w:ascii="Times New Roman" w:eastAsia="Calibri" w:hAnsi="Times New Roman" w:cs="Times New Roman"/>
                <w:sz w:val="24"/>
                <w:szCs w:val="24"/>
              </w:rPr>
              <w:t xml:space="preserve"> сельсовет </w:t>
            </w:r>
            <w:proofErr w:type="spellStart"/>
            <w:r w:rsidRPr="00E22023">
              <w:rPr>
                <w:rFonts w:ascii="Times New Roman" w:eastAsia="Calibri" w:hAnsi="Times New Roman" w:cs="Times New Roman"/>
                <w:sz w:val="24"/>
                <w:szCs w:val="24"/>
              </w:rPr>
              <w:t>Курманаевского</w:t>
            </w:r>
            <w:proofErr w:type="spellEnd"/>
            <w:r w:rsidRPr="00E22023">
              <w:rPr>
                <w:rFonts w:ascii="Times New Roman" w:eastAsia="Calibri" w:hAnsi="Times New Roman" w:cs="Times New Roman"/>
                <w:sz w:val="24"/>
                <w:szCs w:val="24"/>
              </w:rPr>
              <w:t xml:space="preserve"> района Оренбургской области на 2017-2025 годы</w:t>
            </w:r>
            <w:r w:rsidRPr="00E22023">
              <w:rPr>
                <w:rFonts w:ascii="Times New Roman" w:eastAsia="Times New Roman" w:hAnsi="Times New Roman" w:cs="Times New Roman"/>
                <w:sz w:val="24"/>
                <w:szCs w:val="24"/>
                <w:lang w:eastAsia="ru-RU"/>
              </w:rPr>
              <w:t xml:space="preserve"> от 23.11.2016 № 404-п</w:t>
            </w:r>
          </w:p>
        </w:tc>
        <w:tc>
          <w:tcPr>
            <w:tcW w:w="3666" w:type="dxa"/>
            <w:shd w:val="clear" w:color="auto" w:fill="FFFFFF"/>
          </w:tcPr>
          <w:p w:rsidR="00D668E1" w:rsidRPr="00276690" w:rsidRDefault="00D668E1" w:rsidP="00827870">
            <w:pPr>
              <w:spacing w:after="0" w:line="240" w:lineRule="auto"/>
              <w:rPr>
                <w:rFonts w:ascii="Times New Roman" w:eastAsia="Calibri" w:hAnsi="Times New Roman" w:cs="Times New Roman"/>
                <w:b/>
                <w:i/>
                <w:color w:val="000000"/>
                <w:sz w:val="24"/>
                <w:szCs w:val="24"/>
                <w:highlight w:val="yellow"/>
              </w:rPr>
            </w:pPr>
            <w:r w:rsidRPr="00D668E1">
              <w:rPr>
                <w:rFonts w:ascii="Times New Roman" w:eastAsia="Calibri" w:hAnsi="Times New Roman" w:cs="Times New Roman"/>
                <w:sz w:val="24"/>
                <w:szCs w:val="24"/>
              </w:rPr>
              <w:t xml:space="preserve">Строительство помещения для физкультурно-оздоровительных мероприятий с. </w:t>
            </w:r>
            <w:proofErr w:type="spellStart"/>
            <w:r w:rsidRPr="00D668E1">
              <w:rPr>
                <w:rFonts w:ascii="Times New Roman" w:eastAsia="Calibri" w:hAnsi="Times New Roman" w:cs="Times New Roman"/>
                <w:sz w:val="24"/>
                <w:szCs w:val="24"/>
              </w:rPr>
              <w:t>Курманаев</w:t>
            </w:r>
            <w:r>
              <w:rPr>
                <w:rFonts w:ascii="Times New Roman" w:eastAsia="Calibri" w:hAnsi="Times New Roman" w:cs="Times New Roman"/>
                <w:sz w:val="24"/>
                <w:szCs w:val="24"/>
              </w:rPr>
              <w:t>ка</w:t>
            </w:r>
            <w:proofErr w:type="spellEnd"/>
          </w:p>
        </w:tc>
      </w:tr>
    </w:tbl>
    <w:p w:rsidR="001E52A6" w:rsidRPr="00D861FD" w:rsidRDefault="001E52A6" w:rsidP="001E52A6">
      <w:pPr>
        <w:spacing w:after="0" w:line="240" w:lineRule="auto"/>
        <w:ind w:firstLine="540"/>
        <w:jc w:val="both"/>
        <w:rPr>
          <w:rFonts w:ascii="Times New Roman" w:eastAsia="Times New Roman" w:hAnsi="Times New Roman" w:cs="Times New Roman"/>
          <w:sz w:val="28"/>
          <w:szCs w:val="28"/>
          <w:highlight w:val="yellow"/>
          <w:lang w:eastAsia="ru-RU"/>
        </w:rPr>
      </w:pPr>
    </w:p>
    <w:p w:rsidR="00D932F4" w:rsidRPr="00D861FD" w:rsidRDefault="00D932F4">
      <w:pPr>
        <w:rPr>
          <w:rFonts w:ascii="Times New Roman" w:eastAsia="Times New Roman" w:hAnsi="Times New Roman" w:cs="Times New Roman"/>
          <w:sz w:val="28"/>
          <w:szCs w:val="28"/>
          <w:highlight w:val="yellow"/>
          <w:lang w:eastAsia="ru-RU"/>
        </w:rPr>
      </w:pPr>
      <w:r w:rsidRPr="00D861FD">
        <w:rPr>
          <w:rFonts w:ascii="Times New Roman" w:eastAsia="Times New Roman" w:hAnsi="Times New Roman" w:cs="Times New Roman"/>
          <w:sz w:val="28"/>
          <w:szCs w:val="28"/>
          <w:highlight w:val="yellow"/>
          <w:lang w:eastAsia="ru-RU"/>
        </w:rPr>
        <w:br w:type="page"/>
      </w:r>
    </w:p>
    <w:p w:rsidR="001E52A6" w:rsidRPr="0077272F" w:rsidRDefault="001E52A6" w:rsidP="00A42E74">
      <w:pPr>
        <w:pStyle w:val="1"/>
        <w:ind w:firstLine="709"/>
        <w:jc w:val="both"/>
        <w:rPr>
          <w:rFonts w:ascii="Times New Roman" w:hAnsi="Times New Roman" w:cs="Times New Roman"/>
          <w:b/>
        </w:rPr>
      </w:pPr>
      <w:bookmarkStart w:id="15" w:name="_Toc522283427"/>
      <w:bookmarkStart w:id="16" w:name="_Toc6396353"/>
      <w:bookmarkStart w:id="17" w:name="_Toc109385611"/>
      <w:bookmarkStart w:id="18" w:name="_Toc488920895"/>
      <w:r w:rsidRPr="00252303">
        <w:rPr>
          <w:rFonts w:ascii="Times New Roman" w:hAnsi="Times New Roman" w:cs="Times New Roman"/>
          <w:b/>
        </w:rPr>
        <w:lastRenderedPageBreak/>
        <w:t>3.</w:t>
      </w:r>
      <w:r w:rsidR="008332A1">
        <w:rPr>
          <w:rFonts w:ascii="Times New Roman" w:hAnsi="Times New Roman" w:cs="Times New Roman"/>
          <w:b/>
        </w:rPr>
        <w:t xml:space="preserve"> </w:t>
      </w:r>
      <w:r w:rsidR="00BC0EFB" w:rsidRPr="00252303">
        <w:rPr>
          <w:rFonts w:ascii="Times New Roman" w:hAnsi="Times New Roman" w:cs="Times New Roman"/>
          <w:b/>
        </w:rPr>
        <w:t xml:space="preserve">Обоснование выбранного </w:t>
      </w:r>
      <w:proofErr w:type="gramStart"/>
      <w:r w:rsidR="00BC0EFB" w:rsidRPr="00252303">
        <w:rPr>
          <w:rFonts w:ascii="Times New Roman" w:hAnsi="Times New Roman" w:cs="Times New Roman"/>
          <w:b/>
        </w:rPr>
        <w:t>варианта размещения объектов местного значения поселения</w:t>
      </w:r>
      <w:proofErr w:type="gramEnd"/>
      <w:r w:rsidR="00BC0EFB" w:rsidRPr="00252303">
        <w:rPr>
          <w:rFonts w:ascii="Times New Roman" w:hAnsi="Times New Roman" w:cs="Times New Roman"/>
          <w:b/>
        </w:rPr>
        <w:t xml:space="preserve"> на основе анализа использования территорий поселения, возможных направлений развития этих территорий и прогнозируемых </w:t>
      </w:r>
      <w:r w:rsidR="00BC0EFB" w:rsidRPr="0077272F">
        <w:rPr>
          <w:rFonts w:ascii="Times New Roman" w:hAnsi="Times New Roman" w:cs="Times New Roman"/>
          <w:b/>
        </w:rPr>
        <w:t>ограничений их использования</w:t>
      </w:r>
      <w:bookmarkEnd w:id="15"/>
      <w:bookmarkEnd w:id="16"/>
      <w:bookmarkEnd w:id="17"/>
    </w:p>
    <w:p w:rsidR="001E52A6" w:rsidRPr="0077272F" w:rsidRDefault="001E52A6" w:rsidP="00A42E74">
      <w:pPr>
        <w:spacing w:after="0" w:line="240" w:lineRule="auto"/>
        <w:ind w:firstLine="709"/>
        <w:jc w:val="both"/>
      </w:pPr>
    </w:p>
    <w:p w:rsidR="001E52A6" w:rsidRPr="0077272F" w:rsidRDefault="001E52A6" w:rsidP="00A42E74">
      <w:pPr>
        <w:pStyle w:val="1"/>
        <w:spacing w:before="0" w:line="240" w:lineRule="auto"/>
        <w:ind w:firstLine="709"/>
        <w:jc w:val="both"/>
        <w:rPr>
          <w:rFonts w:ascii="Times New Roman" w:hAnsi="Times New Roman" w:cs="Times New Roman"/>
          <w:b/>
          <w:sz w:val="28"/>
          <w:szCs w:val="28"/>
        </w:rPr>
      </w:pPr>
      <w:bookmarkStart w:id="19" w:name="_Toc6396354"/>
      <w:bookmarkStart w:id="20" w:name="_Toc109385612"/>
      <w:r w:rsidRPr="0077272F">
        <w:rPr>
          <w:rFonts w:ascii="Times New Roman" w:hAnsi="Times New Roman" w:cs="Times New Roman"/>
          <w:b/>
          <w:sz w:val="28"/>
          <w:szCs w:val="28"/>
        </w:rPr>
        <w:t>3.1</w:t>
      </w:r>
      <w:r w:rsidR="00441C86" w:rsidRPr="0077272F">
        <w:rPr>
          <w:rFonts w:ascii="Times New Roman" w:hAnsi="Times New Roman" w:cs="Times New Roman"/>
          <w:b/>
          <w:sz w:val="28"/>
          <w:szCs w:val="28"/>
        </w:rPr>
        <w:t>.</w:t>
      </w:r>
      <w:r w:rsidRPr="0077272F">
        <w:rPr>
          <w:rFonts w:ascii="Times New Roman" w:hAnsi="Times New Roman" w:cs="Times New Roman"/>
          <w:b/>
          <w:sz w:val="28"/>
          <w:szCs w:val="28"/>
        </w:rPr>
        <w:t xml:space="preserve"> Анализ использования территорий поселения</w:t>
      </w:r>
      <w:bookmarkEnd w:id="19"/>
      <w:bookmarkEnd w:id="20"/>
    </w:p>
    <w:p w:rsidR="001E52A6" w:rsidRPr="0077272F" w:rsidRDefault="001E52A6" w:rsidP="00A42E74">
      <w:pPr>
        <w:spacing w:after="0" w:line="240" w:lineRule="auto"/>
        <w:ind w:firstLine="709"/>
        <w:jc w:val="both"/>
      </w:pPr>
    </w:p>
    <w:p w:rsidR="001E52A6" w:rsidRPr="00134607" w:rsidRDefault="001E52A6" w:rsidP="00A42E74">
      <w:pPr>
        <w:keepNext/>
        <w:keepLines/>
        <w:spacing w:after="0" w:line="240" w:lineRule="auto"/>
        <w:ind w:firstLine="709"/>
        <w:jc w:val="both"/>
        <w:outlineLvl w:val="1"/>
        <w:rPr>
          <w:rFonts w:ascii="Times New Roman" w:eastAsia="Times New Roman" w:hAnsi="Times New Roman" w:cs="Times New Roman"/>
          <w:color w:val="2E74B5" w:themeColor="accent1" w:themeShade="BF"/>
          <w:sz w:val="28"/>
          <w:szCs w:val="28"/>
        </w:rPr>
      </w:pPr>
      <w:bookmarkStart w:id="21" w:name="_Toc522283428"/>
      <w:bookmarkStart w:id="22" w:name="_Toc6396355"/>
      <w:bookmarkStart w:id="23" w:name="_Toc109385613"/>
      <w:bookmarkStart w:id="24" w:name="OLE_LINK155"/>
      <w:bookmarkStart w:id="25" w:name="OLE_LINK156"/>
      <w:bookmarkStart w:id="26" w:name="OLE_LINK157"/>
      <w:bookmarkEnd w:id="14"/>
      <w:bookmarkEnd w:id="18"/>
      <w:r w:rsidRPr="00134607">
        <w:rPr>
          <w:rFonts w:ascii="Times New Roman" w:eastAsia="Times New Roman" w:hAnsi="Times New Roman" w:cs="Times New Roman"/>
          <w:color w:val="2E74B5" w:themeColor="accent1" w:themeShade="BF"/>
          <w:sz w:val="28"/>
          <w:szCs w:val="28"/>
        </w:rPr>
        <w:t>3.1.1</w:t>
      </w:r>
      <w:r w:rsidR="007853AD" w:rsidRPr="00134607">
        <w:rPr>
          <w:rFonts w:ascii="Times New Roman" w:eastAsia="Times New Roman" w:hAnsi="Times New Roman" w:cs="Times New Roman"/>
          <w:color w:val="2E74B5" w:themeColor="accent1" w:themeShade="BF"/>
          <w:sz w:val="28"/>
          <w:szCs w:val="28"/>
        </w:rPr>
        <w:t>.</w:t>
      </w:r>
      <w:r w:rsidR="008332A1" w:rsidRPr="00134607">
        <w:rPr>
          <w:rFonts w:ascii="Times New Roman" w:eastAsia="Times New Roman" w:hAnsi="Times New Roman" w:cs="Times New Roman"/>
          <w:color w:val="2E74B5" w:themeColor="accent1" w:themeShade="BF"/>
          <w:sz w:val="28"/>
          <w:szCs w:val="28"/>
        </w:rPr>
        <w:t xml:space="preserve"> </w:t>
      </w:r>
      <w:r w:rsidRPr="00134607">
        <w:rPr>
          <w:rFonts w:ascii="Times New Roman" w:eastAsia="Times New Roman" w:hAnsi="Times New Roman" w:cs="Times New Roman"/>
          <w:color w:val="2E74B5" w:themeColor="accent1" w:themeShade="BF"/>
          <w:sz w:val="28"/>
          <w:szCs w:val="28"/>
        </w:rPr>
        <w:t xml:space="preserve">Современная пространственно-планировочная организация и использование территории </w:t>
      </w:r>
      <w:bookmarkEnd w:id="21"/>
      <w:r w:rsidRPr="00134607">
        <w:rPr>
          <w:rFonts w:ascii="Times New Roman" w:eastAsia="Times New Roman" w:hAnsi="Times New Roman" w:cs="Times New Roman"/>
          <w:color w:val="2E74B5" w:themeColor="accent1" w:themeShade="BF"/>
          <w:sz w:val="28"/>
          <w:szCs w:val="28"/>
        </w:rPr>
        <w:t>поселения</w:t>
      </w:r>
      <w:bookmarkEnd w:id="22"/>
      <w:bookmarkEnd w:id="23"/>
    </w:p>
    <w:p w:rsidR="001E52A6" w:rsidRPr="00134607" w:rsidRDefault="001E52A6" w:rsidP="001E52A6">
      <w:pPr>
        <w:spacing w:after="0" w:line="240" w:lineRule="auto"/>
        <w:ind w:firstLine="709"/>
        <w:jc w:val="both"/>
        <w:rPr>
          <w:rFonts w:ascii="Times New Roman" w:eastAsia="Calibri" w:hAnsi="Times New Roman" w:cs="Times New Roman"/>
          <w:sz w:val="28"/>
          <w:szCs w:val="28"/>
        </w:rPr>
      </w:pPr>
    </w:p>
    <w:p w:rsidR="00134607" w:rsidRPr="00134607" w:rsidRDefault="00134607" w:rsidP="00134607">
      <w:pPr>
        <w:spacing w:after="0" w:line="240" w:lineRule="auto"/>
        <w:jc w:val="both"/>
        <w:rPr>
          <w:rFonts w:ascii="Times New Roman" w:eastAsia="Times New Roman" w:hAnsi="Times New Roman" w:cs="Times New Roman"/>
          <w:i/>
          <w:sz w:val="28"/>
          <w:szCs w:val="28"/>
          <w:lang w:eastAsia="ar-SA" w:bidi="en-US"/>
        </w:rPr>
      </w:pPr>
      <w:r w:rsidRPr="00134607">
        <w:rPr>
          <w:rFonts w:ascii="Times New Roman" w:eastAsia="Times New Roman" w:hAnsi="Times New Roman" w:cs="Times New Roman"/>
          <w:i/>
          <w:noProof/>
          <w:sz w:val="28"/>
          <w:szCs w:val="28"/>
          <w:lang w:eastAsia="ru-RU"/>
        </w:rPr>
        <w:drawing>
          <wp:inline distT="0" distB="0" distL="0" distR="0">
            <wp:extent cx="5690441" cy="2732877"/>
            <wp:effectExtent l="19050" t="0" r="5509" b="0"/>
            <wp:docPr id="9" name="Рисунок 1" descr="F:\Курманаевка\ПЗ\Альбом карт\Карта границ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урманаевка\ПЗ\Альбом карт\Карта границ план.JPG"/>
                    <pic:cNvPicPr>
                      <a:picLocks noChangeAspect="1" noChangeArrowheads="1"/>
                    </pic:cNvPicPr>
                  </pic:nvPicPr>
                  <pic:blipFill>
                    <a:blip r:embed="rId24" cstate="print"/>
                    <a:srcRect l="2679" t="12012" r="1401" b="18880"/>
                    <a:stretch>
                      <a:fillRect/>
                    </a:stretch>
                  </pic:blipFill>
                  <pic:spPr bwMode="auto">
                    <a:xfrm>
                      <a:off x="0" y="0"/>
                      <a:ext cx="5690441" cy="2732877"/>
                    </a:xfrm>
                    <a:prstGeom prst="rect">
                      <a:avLst/>
                    </a:prstGeom>
                    <a:noFill/>
                    <a:ln w="9525">
                      <a:noFill/>
                      <a:miter lim="800000"/>
                      <a:headEnd/>
                      <a:tailEnd/>
                    </a:ln>
                  </pic:spPr>
                </pic:pic>
              </a:graphicData>
            </a:graphic>
          </wp:inline>
        </w:drawing>
      </w:r>
    </w:p>
    <w:p w:rsidR="001E52A6" w:rsidRPr="00134607" w:rsidRDefault="00441C86" w:rsidP="004B2F8D">
      <w:pPr>
        <w:spacing w:after="0" w:line="240" w:lineRule="auto"/>
        <w:ind w:firstLine="709"/>
        <w:jc w:val="both"/>
        <w:rPr>
          <w:rFonts w:ascii="Times New Roman" w:eastAsia="Calibri" w:hAnsi="Times New Roman" w:cs="Times New Roman"/>
          <w:sz w:val="28"/>
          <w:szCs w:val="28"/>
        </w:rPr>
      </w:pPr>
      <w:r w:rsidRPr="00134607">
        <w:rPr>
          <w:rFonts w:ascii="Times New Roman" w:eastAsia="Times New Roman" w:hAnsi="Times New Roman" w:cs="Times New Roman"/>
          <w:i/>
          <w:sz w:val="28"/>
          <w:szCs w:val="28"/>
          <w:lang w:eastAsia="ar-SA" w:bidi="en-US"/>
        </w:rPr>
        <w:t>Рисунок 3.1.1-1</w:t>
      </w:r>
      <w:r w:rsidR="001E52A6" w:rsidRPr="00134607">
        <w:rPr>
          <w:rFonts w:ascii="Times New Roman" w:eastAsia="Calibri" w:hAnsi="Times New Roman" w:cs="Times New Roman"/>
          <w:sz w:val="28"/>
          <w:szCs w:val="28"/>
        </w:rPr>
        <w:t xml:space="preserve"> Местоположение </w:t>
      </w:r>
      <w:proofErr w:type="spellStart"/>
      <w:r w:rsidR="006E3449" w:rsidRPr="00134607">
        <w:rPr>
          <w:rFonts w:ascii="Times New Roman" w:eastAsia="Calibri" w:hAnsi="Times New Roman" w:cs="Times New Roman"/>
          <w:sz w:val="28"/>
          <w:szCs w:val="28"/>
        </w:rPr>
        <w:t>Курманаев</w:t>
      </w:r>
      <w:r w:rsidR="0047195C" w:rsidRPr="00134607">
        <w:rPr>
          <w:rFonts w:ascii="Times New Roman" w:eastAsia="Calibri" w:hAnsi="Times New Roman" w:cs="Times New Roman"/>
          <w:sz w:val="28"/>
          <w:szCs w:val="28"/>
        </w:rPr>
        <w:t>ск</w:t>
      </w:r>
      <w:r w:rsidR="000E0BD5" w:rsidRPr="00134607">
        <w:rPr>
          <w:rFonts w:ascii="Times New Roman" w:eastAsia="Calibri" w:hAnsi="Times New Roman" w:cs="Times New Roman"/>
          <w:sz w:val="28"/>
          <w:szCs w:val="28"/>
        </w:rPr>
        <w:t>ого</w:t>
      </w:r>
      <w:proofErr w:type="spellEnd"/>
      <w:r w:rsidR="000E0BD5" w:rsidRPr="00134607">
        <w:rPr>
          <w:rFonts w:ascii="Times New Roman" w:eastAsia="Calibri" w:hAnsi="Times New Roman" w:cs="Times New Roman"/>
          <w:sz w:val="28"/>
          <w:szCs w:val="28"/>
        </w:rPr>
        <w:t xml:space="preserve"> сельсовета</w:t>
      </w:r>
      <w:r w:rsidR="001E52A6" w:rsidRPr="00134607">
        <w:rPr>
          <w:rFonts w:ascii="Times New Roman" w:eastAsia="Calibri" w:hAnsi="Times New Roman" w:cs="Times New Roman"/>
          <w:sz w:val="28"/>
          <w:szCs w:val="28"/>
        </w:rPr>
        <w:t xml:space="preserve"> в </w:t>
      </w:r>
      <w:proofErr w:type="spellStart"/>
      <w:r w:rsidR="006E3449" w:rsidRPr="00134607">
        <w:rPr>
          <w:rFonts w:ascii="Times New Roman" w:eastAsia="Calibri" w:hAnsi="Times New Roman" w:cs="Times New Roman"/>
          <w:sz w:val="28"/>
          <w:szCs w:val="28"/>
        </w:rPr>
        <w:t>Курманаев</w:t>
      </w:r>
      <w:r w:rsidR="006A65DA" w:rsidRPr="00134607">
        <w:rPr>
          <w:rFonts w:ascii="Times New Roman" w:eastAsia="Calibri" w:hAnsi="Times New Roman" w:cs="Times New Roman"/>
          <w:sz w:val="28"/>
          <w:szCs w:val="28"/>
        </w:rPr>
        <w:t>ском</w:t>
      </w:r>
      <w:proofErr w:type="spellEnd"/>
      <w:r w:rsidR="006A65DA" w:rsidRPr="00134607">
        <w:rPr>
          <w:rFonts w:ascii="Times New Roman" w:eastAsia="Calibri" w:hAnsi="Times New Roman" w:cs="Times New Roman"/>
          <w:sz w:val="28"/>
          <w:szCs w:val="28"/>
        </w:rPr>
        <w:t xml:space="preserve"> районе</w:t>
      </w:r>
    </w:p>
    <w:p w:rsidR="001E52A6" w:rsidRPr="00134607" w:rsidRDefault="001E52A6" w:rsidP="004B2F8D">
      <w:pPr>
        <w:spacing w:after="0" w:line="240" w:lineRule="auto"/>
        <w:ind w:firstLine="709"/>
        <w:jc w:val="both"/>
        <w:rPr>
          <w:rFonts w:ascii="Times New Roman" w:eastAsia="Calibri" w:hAnsi="Times New Roman" w:cs="Times New Roman"/>
          <w:b/>
          <w:sz w:val="28"/>
          <w:szCs w:val="28"/>
        </w:rPr>
      </w:pPr>
    </w:p>
    <w:p w:rsidR="00392DA9" w:rsidRPr="00134607" w:rsidRDefault="00392DA9" w:rsidP="004B2F8D">
      <w:pPr>
        <w:spacing w:after="0" w:line="240" w:lineRule="auto"/>
        <w:ind w:firstLine="709"/>
        <w:jc w:val="both"/>
        <w:rPr>
          <w:rFonts w:ascii="Times New Roman" w:eastAsia="Calibri" w:hAnsi="Times New Roman" w:cs="Times New Roman"/>
          <w:b/>
          <w:sz w:val="28"/>
          <w:szCs w:val="28"/>
        </w:rPr>
      </w:pPr>
    </w:p>
    <w:p w:rsidR="001E52A6" w:rsidRPr="00134607" w:rsidRDefault="001E52A6" w:rsidP="004B2F8D">
      <w:pPr>
        <w:pStyle w:val="2"/>
        <w:spacing w:before="0" w:after="0"/>
        <w:ind w:firstLine="709"/>
        <w:jc w:val="both"/>
        <w:rPr>
          <w:rFonts w:eastAsia="Calibri"/>
          <w:sz w:val="28"/>
        </w:rPr>
      </w:pPr>
      <w:bookmarkStart w:id="27" w:name="_Toc6396356"/>
      <w:bookmarkStart w:id="28" w:name="_Toc109385614"/>
      <w:r w:rsidRPr="00134607">
        <w:rPr>
          <w:rFonts w:eastAsia="Calibri"/>
          <w:sz w:val="28"/>
        </w:rPr>
        <w:t>Географическое положение</w:t>
      </w:r>
      <w:bookmarkEnd w:id="27"/>
      <w:bookmarkEnd w:id="28"/>
    </w:p>
    <w:p w:rsidR="0099500A" w:rsidRPr="00C3003B" w:rsidRDefault="0099500A" w:rsidP="004C602D">
      <w:pPr>
        <w:spacing w:after="0" w:line="240" w:lineRule="auto"/>
        <w:ind w:firstLine="709"/>
        <w:jc w:val="both"/>
        <w:rPr>
          <w:rFonts w:ascii="Times New Roman" w:hAnsi="Times New Roman" w:cs="Times New Roman"/>
          <w:sz w:val="28"/>
          <w:szCs w:val="28"/>
        </w:rPr>
      </w:pPr>
      <w:r w:rsidRPr="00CA7040">
        <w:rPr>
          <w:rFonts w:ascii="Times New Roman" w:hAnsi="Times New Roman"/>
          <w:sz w:val="28"/>
          <w:szCs w:val="28"/>
        </w:rPr>
        <w:t xml:space="preserve">Муниципальное образование </w:t>
      </w:r>
      <w:proofErr w:type="spellStart"/>
      <w:r w:rsidR="006E3449" w:rsidRPr="00CA7040">
        <w:rPr>
          <w:rFonts w:ascii="Times New Roman" w:hAnsi="Times New Roman"/>
          <w:sz w:val="28"/>
          <w:szCs w:val="28"/>
        </w:rPr>
        <w:t>Курманаев</w:t>
      </w:r>
      <w:r w:rsidR="0047195C" w:rsidRPr="00CA7040">
        <w:rPr>
          <w:rFonts w:ascii="Times New Roman" w:hAnsi="Times New Roman"/>
          <w:sz w:val="28"/>
          <w:szCs w:val="28"/>
        </w:rPr>
        <w:t>ски</w:t>
      </w:r>
      <w:r w:rsidR="00F550B1" w:rsidRPr="00CA7040">
        <w:rPr>
          <w:rFonts w:ascii="Times New Roman" w:hAnsi="Times New Roman"/>
          <w:sz w:val="28"/>
          <w:szCs w:val="28"/>
        </w:rPr>
        <w:t>й</w:t>
      </w:r>
      <w:proofErr w:type="spellEnd"/>
      <w:r w:rsidR="00F550B1" w:rsidRPr="00CA7040">
        <w:rPr>
          <w:rFonts w:ascii="Times New Roman" w:hAnsi="Times New Roman"/>
          <w:sz w:val="28"/>
          <w:szCs w:val="28"/>
        </w:rPr>
        <w:t xml:space="preserve"> сельсовет</w:t>
      </w:r>
      <w:r w:rsidRPr="00CA7040">
        <w:rPr>
          <w:rFonts w:ascii="Times New Roman" w:hAnsi="Times New Roman"/>
          <w:sz w:val="28"/>
          <w:szCs w:val="28"/>
        </w:rPr>
        <w:t xml:space="preserve"> расположено в </w:t>
      </w:r>
      <w:r w:rsidR="00860867" w:rsidRPr="00CA7040">
        <w:rPr>
          <w:rFonts w:ascii="Times New Roman" w:hAnsi="Times New Roman"/>
          <w:sz w:val="28"/>
          <w:szCs w:val="28"/>
        </w:rPr>
        <w:t>северо</w:t>
      </w:r>
      <w:r w:rsidR="00631A10" w:rsidRPr="00CA7040">
        <w:rPr>
          <w:rFonts w:ascii="Times New Roman" w:hAnsi="Times New Roman"/>
          <w:sz w:val="28"/>
          <w:szCs w:val="28"/>
        </w:rPr>
        <w:t>-</w:t>
      </w:r>
      <w:r w:rsidR="00F454E1" w:rsidRPr="00CA7040">
        <w:rPr>
          <w:rFonts w:ascii="Times New Roman" w:hAnsi="Times New Roman"/>
          <w:sz w:val="28"/>
          <w:szCs w:val="28"/>
        </w:rPr>
        <w:t>восточ</w:t>
      </w:r>
      <w:r w:rsidR="00860867" w:rsidRPr="00CA7040">
        <w:rPr>
          <w:rFonts w:ascii="Times New Roman" w:hAnsi="Times New Roman"/>
          <w:sz w:val="28"/>
          <w:szCs w:val="28"/>
        </w:rPr>
        <w:t>ной</w:t>
      </w:r>
      <w:r w:rsidRPr="00CA7040">
        <w:rPr>
          <w:rFonts w:ascii="Times New Roman" w:hAnsi="Times New Roman" w:cs="Times New Roman"/>
          <w:sz w:val="28"/>
          <w:szCs w:val="28"/>
        </w:rPr>
        <w:t xml:space="preserve"> части </w:t>
      </w:r>
      <w:proofErr w:type="spellStart"/>
      <w:r w:rsidR="006E3449" w:rsidRPr="00C3003B">
        <w:rPr>
          <w:rFonts w:ascii="Times New Roman" w:hAnsi="Times New Roman" w:cs="Times New Roman"/>
          <w:sz w:val="28"/>
          <w:szCs w:val="28"/>
        </w:rPr>
        <w:t>Курманаев</w:t>
      </w:r>
      <w:r w:rsidR="0047195C" w:rsidRPr="00C3003B">
        <w:rPr>
          <w:rFonts w:ascii="Times New Roman" w:hAnsi="Times New Roman" w:cs="Times New Roman"/>
          <w:sz w:val="28"/>
          <w:szCs w:val="28"/>
        </w:rPr>
        <w:t>ского</w:t>
      </w:r>
      <w:proofErr w:type="spellEnd"/>
      <w:r w:rsidR="0047195C" w:rsidRPr="00C3003B">
        <w:rPr>
          <w:rFonts w:ascii="Times New Roman" w:hAnsi="Times New Roman" w:cs="Times New Roman"/>
          <w:sz w:val="28"/>
          <w:szCs w:val="28"/>
        </w:rPr>
        <w:t xml:space="preserve"> района</w:t>
      </w:r>
      <w:r w:rsidRPr="00C3003B">
        <w:rPr>
          <w:rFonts w:ascii="Times New Roman" w:hAnsi="Times New Roman" w:cs="Times New Roman"/>
          <w:sz w:val="28"/>
          <w:szCs w:val="28"/>
        </w:rPr>
        <w:t xml:space="preserve"> Приволжского Федерального округа Российской Федерации. </w:t>
      </w:r>
      <w:r w:rsidR="00E42740" w:rsidRPr="00C3003B">
        <w:rPr>
          <w:rFonts w:ascii="Times New Roman" w:hAnsi="Times New Roman" w:cs="Times New Roman"/>
          <w:sz w:val="28"/>
          <w:szCs w:val="28"/>
        </w:rPr>
        <w:t xml:space="preserve">МО </w:t>
      </w:r>
      <w:proofErr w:type="spellStart"/>
      <w:r w:rsidR="006E3449" w:rsidRPr="00C3003B">
        <w:rPr>
          <w:rFonts w:ascii="Times New Roman" w:hAnsi="Times New Roman" w:cs="Times New Roman"/>
          <w:color w:val="000000"/>
          <w:sz w:val="28"/>
          <w:szCs w:val="28"/>
          <w:shd w:val="clear" w:color="auto" w:fill="FFFFFF"/>
        </w:rPr>
        <w:t>Курманаев</w:t>
      </w:r>
      <w:r w:rsidR="0047195C" w:rsidRPr="00C3003B">
        <w:rPr>
          <w:rFonts w:ascii="Times New Roman" w:hAnsi="Times New Roman" w:cs="Times New Roman"/>
          <w:color w:val="000000"/>
          <w:sz w:val="28"/>
          <w:szCs w:val="28"/>
          <w:shd w:val="clear" w:color="auto" w:fill="FFFFFF"/>
        </w:rPr>
        <w:t>ски</w:t>
      </w:r>
      <w:r w:rsidR="00E42740" w:rsidRPr="00C3003B">
        <w:rPr>
          <w:rFonts w:ascii="Times New Roman" w:hAnsi="Times New Roman" w:cs="Times New Roman"/>
          <w:color w:val="000000"/>
          <w:sz w:val="28"/>
          <w:szCs w:val="28"/>
          <w:shd w:val="clear" w:color="auto" w:fill="FFFFFF"/>
        </w:rPr>
        <w:t>й</w:t>
      </w:r>
      <w:proofErr w:type="spellEnd"/>
      <w:r w:rsidR="00E42740" w:rsidRPr="00C3003B">
        <w:rPr>
          <w:rFonts w:ascii="Times New Roman" w:hAnsi="Times New Roman" w:cs="Times New Roman"/>
          <w:color w:val="000000"/>
          <w:sz w:val="28"/>
          <w:szCs w:val="28"/>
          <w:shd w:val="clear" w:color="auto" w:fill="FFFFFF"/>
        </w:rPr>
        <w:t xml:space="preserve"> сельсовет </w:t>
      </w:r>
      <w:r w:rsidR="00C3003B" w:rsidRPr="00C3003B">
        <w:rPr>
          <w:rFonts w:ascii="Times New Roman" w:hAnsi="Times New Roman" w:cs="Times New Roman"/>
          <w:sz w:val="28"/>
          <w:szCs w:val="28"/>
        </w:rPr>
        <w:t>граничит с  </w:t>
      </w:r>
      <w:r w:rsidR="00C3003B">
        <w:rPr>
          <w:rFonts w:ascii="Times New Roman" w:hAnsi="Times New Roman" w:cs="Times New Roman"/>
          <w:sz w:val="28"/>
          <w:szCs w:val="28"/>
        </w:rPr>
        <w:t xml:space="preserve">землями </w:t>
      </w:r>
      <w:proofErr w:type="spellStart"/>
      <w:r w:rsidR="00C3003B">
        <w:rPr>
          <w:rFonts w:ascii="Times New Roman" w:hAnsi="Times New Roman" w:cs="Times New Roman"/>
          <w:sz w:val="28"/>
          <w:szCs w:val="28"/>
        </w:rPr>
        <w:t>Кандауровского</w:t>
      </w:r>
      <w:proofErr w:type="spellEnd"/>
      <w:r w:rsidR="00C3003B">
        <w:rPr>
          <w:rFonts w:ascii="Times New Roman" w:hAnsi="Times New Roman" w:cs="Times New Roman"/>
          <w:sz w:val="28"/>
          <w:szCs w:val="28"/>
        </w:rPr>
        <w:t xml:space="preserve">, </w:t>
      </w:r>
      <w:proofErr w:type="spellStart"/>
      <w:r w:rsidR="00C3003B">
        <w:rPr>
          <w:rFonts w:ascii="Times New Roman" w:hAnsi="Times New Roman" w:cs="Times New Roman"/>
          <w:sz w:val="28"/>
          <w:szCs w:val="28"/>
        </w:rPr>
        <w:t>Лабазинского</w:t>
      </w:r>
      <w:proofErr w:type="spellEnd"/>
      <w:r w:rsidR="00C3003B">
        <w:rPr>
          <w:rFonts w:ascii="Times New Roman" w:hAnsi="Times New Roman" w:cs="Times New Roman"/>
          <w:sz w:val="28"/>
          <w:szCs w:val="28"/>
        </w:rPr>
        <w:t xml:space="preserve">, </w:t>
      </w:r>
      <w:proofErr w:type="spellStart"/>
      <w:r w:rsidR="00C3003B">
        <w:rPr>
          <w:rFonts w:ascii="Times New Roman" w:hAnsi="Times New Roman" w:cs="Times New Roman"/>
          <w:sz w:val="28"/>
          <w:szCs w:val="28"/>
        </w:rPr>
        <w:t>Ромашкинского</w:t>
      </w:r>
      <w:proofErr w:type="spellEnd"/>
      <w:r w:rsidR="00C3003B">
        <w:rPr>
          <w:rFonts w:ascii="Times New Roman" w:hAnsi="Times New Roman" w:cs="Times New Roman"/>
          <w:sz w:val="28"/>
          <w:szCs w:val="28"/>
        </w:rPr>
        <w:t xml:space="preserve">  сельсоветов и  с Тоцким районом</w:t>
      </w:r>
      <w:r w:rsidR="00BD7B81" w:rsidRPr="00C3003B">
        <w:rPr>
          <w:rFonts w:ascii="Times New Roman" w:hAnsi="Times New Roman" w:cs="Times New Roman"/>
          <w:sz w:val="28"/>
          <w:szCs w:val="28"/>
        </w:rPr>
        <w:t xml:space="preserve">. </w:t>
      </w:r>
    </w:p>
    <w:p w:rsidR="00C3003B" w:rsidRDefault="00C3003B" w:rsidP="004C602D">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является районным центром и расположено в 270 км от г. Оренбурга; село находится в 35 км к югу от железнодорожной станции Бузулук. </w:t>
      </w:r>
      <w:r>
        <w:rPr>
          <w:rFonts w:ascii="Times New Roman" w:hAnsi="Times New Roman" w:cs="Times New Roman"/>
          <w:color w:val="000000"/>
          <w:sz w:val="28"/>
          <w:szCs w:val="28"/>
        </w:rPr>
        <w:t xml:space="preserve">Село </w:t>
      </w:r>
      <w:proofErr w:type="spellStart"/>
      <w:r>
        <w:rPr>
          <w:rFonts w:ascii="Times New Roman" w:hAnsi="Times New Roman" w:cs="Times New Roman"/>
          <w:sz w:val="28"/>
          <w:szCs w:val="28"/>
        </w:rPr>
        <w:t>Курманаевка</w:t>
      </w:r>
      <w:proofErr w:type="spellEnd"/>
      <w:r>
        <w:rPr>
          <w:rFonts w:ascii="Times New Roman" w:hAnsi="Times New Roman" w:cs="Times New Roman"/>
          <w:color w:val="000000"/>
          <w:sz w:val="28"/>
          <w:szCs w:val="28"/>
        </w:rPr>
        <w:t xml:space="preserve"> расположено на левом берегу реки Бузулук.</w:t>
      </w:r>
    </w:p>
    <w:p w:rsidR="005A3070" w:rsidRPr="00276690" w:rsidRDefault="00C3003B" w:rsidP="004C602D">
      <w:pPr>
        <w:pStyle w:val="24"/>
        <w:tabs>
          <w:tab w:val="left" w:pos="709"/>
        </w:tabs>
        <w:spacing w:line="240" w:lineRule="auto"/>
        <w:ind w:left="0" w:firstLine="709"/>
        <w:rPr>
          <w:rFonts w:eastAsiaTheme="minorEastAsia" w:cstheme="minorBidi"/>
          <w:sz w:val="28"/>
          <w:szCs w:val="28"/>
          <w:highlight w:val="yellow"/>
        </w:rPr>
      </w:pPr>
      <w:r>
        <w:rPr>
          <w:color w:val="000000"/>
          <w:sz w:val="28"/>
          <w:szCs w:val="28"/>
        </w:rPr>
        <w:t xml:space="preserve">По территории МО проходит </w:t>
      </w:r>
      <w:r>
        <w:rPr>
          <w:sz w:val="28"/>
          <w:szCs w:val="28"/>
        </w:rPr>
        <w:t>железная дорога Бузулук-Саратов</w:t>
      </w:r>
      <w:r>
        <w:rPr>
          <w:color w:val="000000"/>
          <w:sz w:val="28"/>
          <w:szCs w:val="28"/>
        </w:rPr>
        <w:t xml:space="preserve">, связывающая Оренбуржье с Саратовской областью, а также проходит </w:t>
      </w:r>
      <w:r>
        <w:rPr>
          <w:sz w:val="28"/>
          <w:szCs w:val="28"/>
        </w:rPr>
        <w:lastRenderedPageBreak/>
        <w:t xml:space="preserve">автодорога регионального значения </w:t>
      </w:r>
      <w:proofErr w:type="spellStart"/>
      <w:r>
        <w:rPr>
          <w:sz w:val="28"/>
          <w:szCs w:val="28"/>
        </w:rPr>
        <w:t>Бугульма-Бугуруслан-Бузулук-Уральск</w:t>
      </w:r>
      <w:proofErr w:type="spellEnd"/>
      <w:r>
        <w:rPr>
          <w:color w:val="000000"/>
          <w:sz w:val="28"/>
          <w:szCs w:val="28"/>
        </w:rPr>
        <w:t>, связывающая Западное Оренбуржье с Башкортостаном и Казахстаном.</w:t>
      </w:r>
    </w:p>
    <w:p w:rsidR="001E52A6" w:rsidRPr="005A3070" w:rsidRDefault="004C602D" w:rsidP="004C602D">
      <w:pPr>
        <w:pStyle w:val="24"/>
        <w:tabs>
          <w:tab w:val="left" w:pos="709"/>
        </w:tabs>
        <w:spacing w:line="240" w:lineRule="auto"/>
        <w:ind w:left="0" w:firstLine="709"/>
        <w:rPr>
          <w:rFonts w:eastAsia="Calibri"/>
          <w:sz w:val="28"/>
          <w:szCs w:val="28"/>
        </w:rPr>
      </w:pPr>
      <w:proofErr w:type="spellStart"/>
      <w:r>
        <w:rPr>
          <w:sz w:val="28"/>
          <w:szCs w:val="28"/>
        </w:rPr>
        <w:t>Курманаевский</w:t>
      </w:r>
      <w:proofErr w:type="spellEnd"/>
      <w:r>
        <w:rPr>
          <w:sz w:val="28"/>
          <w:szCs w:val="28"/>
        </w:rPr>
        <w:t xml:space="preserve"> сельсовет имеет выгодное экономико-географическое положение. Несмотря на удаленность от областного центра (270 км), территория сельсовета выгодно отличается наличием удобных транспортных связей с другими районами области и соседними регионами (Самарская область, Башкортостан, Казахстан).</w:t>
      </w:r>
    </w:p>
    <w:p w:rsidR="001E52A6" w:rsidRPr="005A3070" w:rsidRDefault="001E52A6" w:rsidP="005A307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5A3070">
        <w:rPr>
          <w:rFonts w:ascii="Times New Roman" w:eastAsia="Times New Roman" w:hAnsi="Times New Roman" w:cs="Times New Roman"/>
          <w:b/>
          <w:bCs/>
          <w:sz w:val="28"/>
          <w:szCs w:val="28"/>
          <w:lang w:eastAsia="ru-RU"/>
        </w:rPr>
        <w:t> </w:t>
      </w:r>
    </w:p>
    <w:p w:rsidR="004423CB" w:rsidRPr="005A3070" w:rsidRDefault="004423CB" w:rsidP="005A3070">
      <w:pPr>
        <w:pStyle w:val="2"/>
        <w:spacing w:before="0" w:after="0"/>
        <w:ind w:firstLine="709"/>
        <w:jc w:val="both"/>
        <w:rPr>
          <w:rFonts w:eastAsia="Calibri"/>
          <w:sz w:val="28"/>
        </w:rPr>
      </w:pPr>
      <w:bookmarkStart w:id="29" w:name="_Toc109385615"/>
      <w:r w:rsidRPr="005A3070">
        <w:rPr>
          <w:rFonts w:eastAsia="Calibri"/>
          <w:sz w:val="28"/>
        </w:rPr>
        <w:t>Историческая справка</w:t>
      </w:r>
      <w:bookmarkEnd w:id="29"/>
    </w:p>
    <w:p w:rsidR="007E24C1" w:rsidRPr="004C602D" w:rsidRDefault="007E24C1" w:rsidP="007E24C1">
      <w:pPr>
        <w:autoSpaceDE w:val="0"/>
        <w:spacing w:after="0"/>
        <w:ind w:firstLine="709"/>
        <w:jc w:val="both"/>
        <w:rPr>
          <w:rFonts w:ascii="Times New Roman" w:hAnsi="Times New Roman" w:cs="Times New Roman"/>
          <w:sz w:val="28"/>
          <w:szCs w:val="28"/>
        </w:rPr>
      </w:pPr>
      <w:r w:rsidRPr="004C602D">
        <w:rPr>
          <w:rFonts w:ascii="Times New Roman" w:hAnsi="Times New Roman"/>
          <w:sz w:val="28"/>
          <w:szCs w:val="28"/>
        </w:rPr>
        <w:t xml:space="preserve">В середине </w:t>
      </w:r>
      <w:r w:rsidRPr="004C602D">
        <w:rPr>
          <w:rFonts w:ascii="Times New Roman" w:hAnsi="Times New Roman"/>
          <w:sz w:val="28"/>
          <w:szCs w:val="28"/>
          <w:lang w:val="en-US"/>
        </w:rPr>
        <w:t>XVIII</w:t>
      </w:r>
      <w:r w:rsidRPr="004C602D">
        <w:rPr>
          <w:rFonts w:ascii="Times New Roman" w:hAnsi="Times New Roman"/>
          <w:sz w:val="28"/>
          <w:szCs w:val="28"/>
        </w:rPr>
        <w:t xml:space="preserve"> века</w:t>
      </w:r>
      <w:r w:rsidRPr="004C602D">
        <w:rPr>
          <w:rFonts w:ascii="Times New Roman" w:hAnsi="Times New Roman" w:cs="Times New Roman"/>
          <w:sz w:val="28"/>
          <w:szCs w:val="28"/>
        </w:rPr>
        <w:t xml:space="preserve"> узенькой лентой тянулись вдоль</w:t>
      </w:r>
      <w:r w:rsidRPr="004C602D">
        <w:rPr>
          <w:rFonts w:ascii="Times New Roman" w:hAnsi="Times New Roman" w:cs="Times New Roman"/>
          <w:smallCaps/>
          <w:sz w:val="28"/>
          <w:szCs w:val="28"/>
        </w:rPr>
        <w:t xml:space="preserve"> </w:t>
      </w:r>
      <w:r w:rsidRPr="004C602D">
        <w:rPr>
          <w:rFonts w:ascii="Times New Roman" w:hAnsi="Times New Roman" w:cs="Times New Roman"/>
          <w:sz w:val="28"/>
          <w:szCs w:val="28"/>
        </w:rPr>
        <w:t xml:space="preserve">Самары примитивные укрепления - </w:t>
      </w:r>
      <w:proofErr w:type="spellStart"/>
      <w:r w:rsidRPr="004C602D">
        <w:rPr>
          <w:rFonts w:ascii="Times New Roman" w:hAnsi="Times New Roman" w:cs="Times New Roman"/>
          <w:sz w:val="28"/>
          <w:szCs w:val="28"/>
        </w:rPr>
        <w:t>Переволоцкая</w:t>
      </w:r>
      <w:proofErr w:type="spellEnd"/>
      <w:r w:rsidRPr="004C602D">
        <w:rPr>
          <w:rFonts w:ascii="Times New Roman" w:hAnsi="Times New Roman" w:cs="Times New Roman"/>
          <w:sz w:val="28"/>
          <w:szCs w:val="28"/>
        </w:rPr>
        <w:t xml:space="preserve">, </w:t>
      </w:r>
      <w:proofErr w:type="spellStart"/>
      <w:r w:rsidRPr="004C602D">
        <w:rPr>
          <w:rFonts w:ascii="Times New Roman" w:hAnsi="Times New Roman" w:cs="Times New Roman"/>
          <w:sz w:val="28"/>
          <w:szCs w:val="28"/>
        </w:rPr>
        <w:t>Ново-Сергеевская</w:t>
      </w:r>
      <w:proofErr w:type="spellEnd"/>
      <w:r w:rsidRPr="004C602D">
        <w:rPr>
          <w:rFonts w:ascii="Times New Roman" w:hAnsi="Times New Roman" w:cs="Times New Roman"/>
          <w:sz w:val="28"/>
          <w:szCs w:val="28"/>
        </w:rPr>
        <w:t xml:space="preserve">, </w:t>
      </w:r>
      <w:proofErr w:type="spellStart"/>
      <w:r w:rsidRPr="004C602D">
        <w:rPr>
          <w:rFonts w:ascii="Times New Roman" w:hAnsi="Times New Roman" w:cs="Times New Roman"/>
          <w:sz w:val="28"/>
          <w:szCs w:val="28"/>
        </w:rPr>
        <w:t>Сорочинская</w:t>
      </w:r>
      <w:proofErr w:type="spellEnd"/>
      <w:r w:rsidRPr="004C602D">
        <w:rPr>
          <w:rFonts w:ascii="Times New Roman" w:hAnsi="Times New Roman" w:cs="Times New Roman"/>
          <w:sz w:val="28"/>
          <w:szCs w:val="28"/>
        </w:rPr>
        <w:t xml:space="preserve">, Тоцкая и </w:t>
      </w:r>
      <w:proofErr w:type="spellStart"/>
      <w:r w:rsidRPr="004C602D">
        <w:rPr>
          <w:rFonts w:ascii="Times New Roman" w:hAnsi="Times New Roman" w:cs="Times New Roman"/>
          <w:sz w:val="28"/>
          <w:szCs w:val="28"/>
        </w:rPr>
        <w:t>Бузулукская</w:t>
      </w:r>
      <w:proofErr w:type="spellEnd"/>
      <w:r w:rsidRPr="004C602D">
        <w:rPr>
          <w:rFonts w:ascii="Times New Roman" w:hAnsi="Times New Roman" w:cs="Times New Roman"/>
          <w:sz w:val="28"/>
          <w:szCs w:val="28"/>
        </w:rPr>
        <w:t xml:space="preserve"> крепости. Через них шла "Московская дорога", соединявшая Оренбург через Самару с центром России. Единственным населенным пунктом в этой части обширного Оренбургского края была </w:t>
      </w:r>
      <w:proofErr w:type="spellStart"/>
      <w:r w:rsidRPr="004C602D">
        <w:rPr>
          <w:rFonts w:ascii="Times New Roman" w:hAnsi="Times New Roman" w:cs="Times New Roman"/>
          <w:sz w:val="28"/>
          <w:szCs w:val="28"/>
        </w:rPr>
        <w:t>Бузулукская</w:t>
      </w:r>
      <w:proofErr w:type="spellEnd"/>
      <w:r w:rsidRPr="004C602D">
        <w:rPr>
          <w:rFonts w:ascii="Times New Roman" w:hAnsi="Times New Roman" w:cs="Times New Roman"/>
          <w:sz w:val="28"/>
          <w:szCs w:val="28"/>
        </w:rPr>
        <w:t xml:space="preserve"> крепость, основанная в 1736 году и переименованная в</w:t>
      </w:r>
      <w:r w:rsidRPr="004C602D">
        <w:rPr>
          <w:rFonts w:ascii="Times New Roman" w:hAnsi="Times New Roman" w:cs="Times New Roman"/>
          <w:smallCaps/>
          <w:sz w:val="28"/>
          <w:szCs w:val="28"/>
        </w:rPr>
        <w:t xml:space="preserve"> </w:t>
      </w:r>
      <w:r w:rsidRPr="004C602D">
        <w:rPr>
          <w:rFonts w:ascii="Times New Roman" w:hAnsi="Times New Roman" w:cs="Times New Roman"/>
          <w:sz w:val="28"/>
          <w:szCs w:val="28"/>
        </w:rPr>
        <w:t xml:space="preserve">1782 году в </w:t>
      </w:r>
      <w:r w:rsidRPr="004C602D">
        <w:rPr>
          <w:rFonts w:ascii="Times New Roman" w:hAnsi="Times New Roman" w:cs="Times New Roman"/>
          <w:smallCaps/>
          <w:sz w:val="28"/>
          <w:szCs w:val="28"/>
        </w:rPr>
        <w:t xml:space="preserve"> </w:t>
      </w:r>
      <w:r w:rsidRPr="004C602D">
        <w:rPr>
          <w:rFonts w:ascii="Times New Roman" w:hAnsi="Times New Roman" w:cs="Times New Roman"/>
          <w:sz w:val="28"/>
          <w:szCs w:val="28"/>
        </w:rPr>
        <w:t>город Бузулук.</w:t>
      </w:r>
      <w:r w:rsidRPr="004C602D">
        <w:rPr>
          <w:rFonts w:ascii="Arial" w:hAnsi="Arial" w:cs="Arial"/>
          <w:sz w:val="28"/>
          <w:szCs w:val="28"/>
        </w:rPr>
        <w:t xml:space="preserve"> </w:t>
      </w:r>
      <w:r w:rsidRPr="004C602D">
        <w:rPr>
          <w:rFonts w:ascii="Times New Roman" w:hAnsi="Times New Roman" w:cs="Times New Roman"/>
          <w:sz w:val="28"/>
          <w:szCs w:val="28"/>
        </w:rPr>
        <w:t>Со времени основания Бузулука, а возможно и раньше, возникла дорога вдоль реки Бузу</w:t>
      </w:r>
      <w:r w:rsidRPr="004C602D">
        <w:rPr>
          <w:rFonts w:ascii="Times New Roman" w:hAnsi="Times New Roman"/>
          <w:sz w:val="28"/>
          <w:szCs w:val="28"/>
        </w:rPr>
        <w:t>л</w:t>
      </w:r>
      <w:r w:rsidRPr="004C602D">
        <w:rPr>
          <w:rFonts w:ascii="Times New Roman" w:hAnsi="Times New Roman" w:cs="Times New Roman"/>
          <w:sz w:val="28"/>
          <w:szCs w:val="28"/>
        </w:rPr>
        <w:t xml:space="preserve">ук и дальше по реке </w:t>
      </w:r>
      <w:proofErr w:type="spellStart"/>
      <w:r w:rsidRPr="004C602D">
        <w:rPr>
          <w:rFonts w:ascii="Times New Roman" w:hAnsi="Times New Roman" w:cs="Times New Roman"/>
          <w:sz w:val="28"/>
          <w:szCs w:val="28"/>
        </w:rPr>
        <w:t>Чаган</w:t>
      </w:r>
      <w:proofErr w:type="spellEnd"/>
      <w:r w:rsidRPr="004C602D">
        <w:rPr>
          <w:rFonts w:ascii="Times New Roman" w:hAnsi="Times New Roman" w:cs="Times New Roman"/>
          <w:sz w:val="28"/>
          <w:szCs w:val="28"/>
        </w:rPr>
        <w:t xml:space="preserve"> на Яицкий казачий городок. По этой дороге казаки и русские купцы доставляли на Яик хлеб и различные припасы, а с Яика везли рыбу и икру. Предприимчивый оренбургский помещик майор Жданов в 1777 году купил у казны несколько десятин земли по этой дороге и поставил постоялые дворы. Один из них стоял у нынешнего села Михайловка </w:t>
      </w:r>
      <w:proofErr w:type="spellStart"/>
      <w:r w:rsidRPr="004C602D">
        <w:rPr>
          <w:rFonts w:ascii="Times New Roman" w:hAnsi="Times New Roman" w:cs="Times New Roman"/>
          <w:sz w:val="28"/>
          <w:szCs w:val="28"/>
        </w:rPr>
        <w:t>Курманаевского</w:t>
      </w:r>
      <w:proofErr w:type="spellEnd"/>
      <w:r w:rsidRPr="004C602D">
        <w:rPr>
          <w:rFonts w:ascii="Times New Roman" w:hAnsi="Times New Roman" w:cs="Times New Roman"/>
          <w:sz w:val="28"/>
          <w:szCs w:val="28"/>
        </w:rPr>
        <w:t xml:space="preserve"> района.</w:t>
      </w:r>
    </w:p>
    <w:p w:rsidR="007E24C1" w:rsidRPr="004C602D" w:rsidRDefault="007E24C1" w:rsidP="007E24C1">
      <w:pPr>
        <w:shd w:val="clear" w:color="auto" w:fill="FFFFFF"/>
        <w:autoSpaceDE w:val="0"/>
        <w:spacing w:after="0"/>
        <w:ind w:firstLine="709"/>
        <w:jc w:val="both"/>
        <w:rPr>
          <w:rFonts w:ascii="Times New Roman" w:hAnsi="Times New Roman" w:cs="Times New Roman"/>
          <w:sz w:val="28"/>
          <w:szCs w:val="28"/>
        </w:rPr>
      </w:pPr>
      <w:r w:rsidRPr="004C602D">
        <w:rPr>
          <w:rFonts w:ascii="Times New Roman" w:hAnsi="Times New Roman"/>
          <w:sz w:val="28"/>
          <w:szCs w:val="28"/>
        </w:rPr>
        <w:t xml:space="preserve">Долгое время степи </w:t>
      </w:r>
      <w:r w:rsidRPr="004C602D">
        <w:rPr>
          <w:rFonts w:ascii="Times New Roman" w:hAnsi="Times New Roman" w:cs="Times New Roman"/>
          <w:sz w:val="28"/>
          <w:szCs w:val="28"/>
        </w:rPr>
        <w:t>южнее реки Самары считались непригодными для земледелия. На карте Самарских крепостей 1771 года значится: "Меж рек Самара и</w:t>
      </w:r>
      <w:r w:rsidRPr="004C602D">
        <w:rPr>
          <w:rFonts w:ascii="Times New Roman" w:hAnsi="Times New Roman"/>
          <w:sz w:val="28"/>
          <w:szCs w:val="28"/>
        </w:rPr>
        <w:t xml:space="preserve"> </w:t>
      </w:r>
      <w:r w:rsidRPr="004C602D">
        <w:rPr>
          <w:rFonts w:ascii="Times New Roman" w:hAnsi="Times New Roman" w:cs="Times New Roman"/>
          <w:sz w:val="28"/>
          <w:szCs w:val="28"/>
        </w:rPr>
        <w:t>Яик одна то</w:t>
      </w:r>
      <w:r w:rsidRPr="004C602D">
        <w:rPr>
          <w:rFonts w:ascii="Times New Roman" w:hAnsi="Times New Roman"/>
          <w:sz w:val="28"/>
          <w:szCs w:val="28"/>
        </w:rPr>
        <w:t>лько</w:t>
      </w:r>
      <w:r w:rsidRPr="004C602D">
        <w:rPr>
          <w:rFonts w:ascii="Times New Roman" w:hAnsi="Times New Roman" w:cs="Times New Roman"/>
          <w:sz w:val="28"/>
          <w:szCs w:val="28"/>
        </w:rPr>
        <w:t xml:space="preserve"> степь сухая, к че</w:t>
      </w:r>
      <w:r w:rsidRPr="004C602D">
        <w:rPr>
          <w:rFonts w:ascii="Times New Roman" w:hAnsi="Times New Roman"/>
          <w:sz w:val="28"/>
          <w:szCs w:val="28"/>
        </w:rPr>
        <w:t>ловечес</w:t>
      </w:r>
      <w:r w:rsidRPr="004C602D">
        <w:rPr>
          <w:rFonts w:ascii="Times New Roman" w:hAnsi="Times New Roman" w:cs="Times New Roman"/>
          <w:sz w:val="28"/>
          <w:szCs w:val="28"/>
        </w:rPr>
        <w:t xml:space="preserve">кому извороту неспособная", то есть непригодная для земледелия, для ведения сельского хозяйства. Самой первой здесь появилась деревня </w:t>
      </w:r>
      <w:proofErr w:type="spellStart"/>
      <w:r w:rsidRPr="004C602D">
        <w:rPr>
          <w:rFonts w:ascii="Times New Roman" w:hAnsi="Times New Roman" w:cs="Times New Roman"/>
          <w:sz w:val="28"/>
          <w:szCs w:val="28"/>
        </w:rPr>
        <w:t>Курманаево</w:t>
      </w:r>
      <w:proofErr w:type="spellEnd"/>
      <w:r w:rsidRPr="004C602D">
        <w:rPr>
          <w:rFonts w:ascii="Times New Roman" w:hAnsi="Times New Roman" w:cs="Times New Roman"/>
          <w:sz w:val="28"/>
          <w:szCs w:val="28"/>
        </w:rPr>
        <w:t xml:space="preserve">, нынешнее село </w:t>
      </w:r>
      <w:proofErr w:type="spellStart"/>
      <w:r w:rsidRPr="004C602D">
        <w:rPr>
          <w:rFonts w:ascii="Times New Roman" w:hAnsi="Times New Roman" w:cs="Times New Roman"/>
          <w:sz w:val="28"/>
          <w:szCs w:val="28"/>
        </w:rPr>
        <w:t>Курманаевка</w:t>
      </w:r>
      <w:proofErr w:type="spellEnd"/>
      <w:r w:rsidRPr="004C602D">
        <w:rPr>
          <w:rFonts w:ascii="Times New Roman" w:hAnsi="Times New Roman" w:cs="Times New Roman"/>
          <w:sz w:val="28"/>
          <w:szCs w:val="28"/>
        </w:rPr>
        <w:t xml:space="preserve">. Она была основана в 1774 году </w:t>
      </w:r>
      <w:r w:rsidRPr="004C602D">
        <w:rPr>
          <w:rFonts w:ascii="Times New Roman" w:hAnsi="Times New Roman"/>
          <w:sz w:val="28"/>
          <w:szCs w:val="28"/>
        </w:rPr>
        <w:t>«</w:t>
      </w:r>
      <w:proofErr w:type="spellStart"/>
      <w:r w:rsidRPr="004C602D">
        <w:rPr>
          <w:rFonts w:ascii="Times New Roman" w:hAnsi="Times New Roman"/>
          <w:sz w:val="28"/>
          <w:szCs w:val="28"/>
        </w:rPr>
        <w:t>новокрещенными</w:t>
      </w:r>
      <w:proofErr w:type="spellEnd"/>
      <w:r w:rsidRPr="004C602D">
        <w:rPr>
          <w:rFonts w:ascii="Times New Roman" w:hAnsi="Times New Roman"/>
          <w:sz w:val="28"/>
          <w:szCs w:val="28"/>
        </w:rPr>
        <w:t>» чувашами, то есть чувашами, принявшими христианское</w:t>
      </w:r>
      <w:r w:rsidRPr="004C602D">
        <w:rPr>
          <w:rFonts w:ascii="Times New Roman" w:hAnsi="Times New Roman" w:cs="Times New Roman"/>
          <w:sz w:val="28"/>
          <w:szCs w:val="28"/>
        </w:rPr>
        <w:t xml:space="preserve"> вероисповедание, которые </w:t>
      </w:r>
      <w:r w:rsidRPr="004C602D">
        <w:rPr>
          <w:rFonts w:ascii="Times New Roman" w:hAnsi="Times New Roman"/>
          <w:sz w:val="28"/>
          <w:szCs w:val="28"/>
        </w:rPr>
        <w:t xml:space="preserve">переселились сюда из пределов современной Самарской области. Организатором переселения заводчиков новой </w:t>
      </w:r>
      <w:r w:rsidRPr="004C602D">
        <w:rPr>
          <w:rFonts w:ascii="Times New Roman" w:hAnsi="Times New Roman" w:cs="Times New Roman"/>
          <w:sz w:val="28"/>
          <w:szCs w:val="28"/>
        </w:rPr>
        <w:t>деревни был Иван Павлов, имено</w:t>
      </w:r>
      <w:r w:rsidRPr="004C602D">
        <w:rPr>
          <w:rFonts w:ascii="Times New Roman" w:hAnsi="Times New Roman"/>
          <w:sz w:val="28"/>
          <w:szCs w:val="28"/>
        </w:rPr>
        <w:t>вавши</w:t>
      </w:r>
      <w:r w:rsidRPr="004C602D">
        <w:rPr>
          <w:rFonts w:ascii="Times New Roman" w:hAnsi="Times New Roman" w:cs="Times New Roman"/>
          <w:sz w:val="28"/>
          <w:szCs w:val="28"/>
        </w:rPr>
        <w:t xml:space="preserve">йся тогда по-чувашски </w:t>
      </w:r>
      <w:proofErr w:type="spellStart"/>
      <w:r w:rsidRPr="004C602D">
        <w:rPr>
          <w:rFonts w:ascii="Times New Roman" w:hAnsi="Times New Roman" w:cs="Times New Roman"/>
          <w:sz w:val="28"/>
          <w:szCs w:val="28"/>
        </w:rPr>
        <w:t>Курман</w:t>
      </w:r>
      <w:proofErr w:type="spellEnd"/>
      <w:r w:rsidRPr="004C602D">
        <w:rPr>
          <w:rFonts w:ascii="Times New Roman" w:hAnsi="Times New Roman" w:cs="Times New Roman"/>
          <w:sz w:val="28"/>
          <w:szCs w:val="28"/>
        </w:rPr>
        <w:t xml:space="preserve"> или </w:t>
      </w:r>
      <w:proofErr w:type="spellStart"/>
      <w:r w:rsidRPr="004C602D">
        <w:rPr>
          <w:rFonts w:ascii="Times New Roman" w:hAnsi="Times New Roman" w:cs="Times New Roman"/>
          <w:sz w:val="28"/>
          <w:szCs w:val="28"/>
        </w:rPr>
        <w:t>Курманай</w:t>
      </w:r>
      <w:proofErr w:type="spellEnd"/>
      <w:r w:rsidRPr="004C602D">
        <w:rPr>
          <w:rFonts w:ascii="Times New Roman" w:hAnsi="Times New Roman" w:cs="Times New Roman"/>
          <w:sz w:val="28"/>
          <w:szCs w:val="28"/>
        </w:rPr>
        <w:t>.</w:t>
      </w:r>
    </w:p>
    <w:p w:rsidR="007E24C1" w:rsidRPr="004C602D" w:rsidRDefault="007E24C1" w:rsidP="007E24C1">
      <w:pPr>
        <w:spacing w:after="0"/>
        <w:ind w:firstLine="709"/>
        <w:jc w:val="both"/>
        <w:rPr>
          <w:rFonts w:ascii="Times New Roman" w:hAnsi="Times New Roman" w:cs="Times New Roman"/>
          <w:sz w:val="28"/>
          <w:szCs w:val="28"/>
        </w:rPr>
      </w:pPr>
      <w:r w:rsidRPr="004C602D">
        <w:rPr>
          <w:rFonts w:ascii="Times New Roman" w:hAnsi="Times New Roman" w:cs="Times New Roman"/>
          <w:sz w:val="28"/>
          <w:szCs w:val="28"/>
        </w:rPr>
        <w:t>В 17</w:t>
      </w:r>
      <w:r w:rsidRPr="004C602D">
        <w:rPr>
          <w:rFonts w:ascii="Times New Roman" w:hAnsi="Times New Roman"/>
          <w:sz w:val="28"/>
          <w:szCs w:val="28"/>
        </w:rPr>
        <w:t>8</w:t>
      </w:r>
      <w:r w:rsidRPr="004C602D">
        <w:rPr>
          <w:rFonts w:ascii="Times New Roman" w:hAnsi="Times New Roman" w:cs="Times New Roman"/>
          <w:sz w:val="28"/>
          <w:szCs w:val="28"/>
        </w:rPr>
        <w:t>1 году в деревне было 20 дворов. В последующие годы население стало пополняться крестьянами-пере</w:t>
      </w:r>
      <w:r w:rsidRPr="004C602D">
        <w:rPr>
          <w:rFonts w:ascii="Times New Roman" w:hAnsi="Times New Roman"/>
          <w:sz w:val="28"/>
          <w:szCs w:val="28"/>
        </w:rPr>
        <w:t>селенцами.</w:t>
      </w:r>
      <w:r w:rsidRPr="004C602D">
        <w:rPr>
          <w:rFonts w:ascii="Times New Roman" w:hAnsi="Times New Roman" w:cs="Times New Roman"/>
          <w:sz w:val="28"/>
          <w:szCs w:val="28"/>
        </w:rPr>
        <w:t xml:space="preserve"> </w:t>
      </w:r>
      <w:r w:rsidRPr="004C602D">
        <w:rPr>
          <w:rFonts w:ascii="Times New Roman" w:hAnsi="Times New Roman"/>
          <w:sz w:val="28"/>
          <w:szCs w:val="28"/>
        </w:rPr>
        <w:t>Сначала к ч</w:t>
      </w:r>
      <w:r w:rsidRPr="004C602D">
        <w:rPr>
          <w:rFonts w:ascii="Times New Roman" w:hAnsi="Times New Roman" w:cs="Times New Roman"/>
          <w:sz w:val="28"/>
          <w:szCs w:val="28"/>
        </w:rPr>
        <w:t xml:space="preserve">увашам </w:t>
      </w:r>
      <w:r w:rsidRPr="004C602D">
        <w:rPr>
          <w:rFonts w:ascii="Times New Roman" w:hAnsi="Times New Roman"/>
          <w:sz w:val="28"/>
          <w:szCs w:val="28"/>
        </w:rPr>
        <w:t>п</w:t>
      </w:r>
      <w:r w:rsidRPr="004C602D">
        <w:rPr>
          <w:rFonts w:ascii="Times New Roman" w:hAnsi="Times New Roman" w:cs="Times New Roman"/>
          <w:sz w:val="28"/>
          <w:szCs w:val="28"/>
        </w:rPr>
        <w:t xml:space="preserve">рисоединилась мордва, а затем русские. </w:t>
      </w:r>
      <w:r w:rsidRPr="004C602D">
        <w:rPr>
          <w:rFonts w:ascii="Times New Roman" w:hAnsi="Times New Roman"/>
          <w:sz w:val="28"/>
          <w:szCs w:val="28"/>
        </w:rPr>
        <w:t>В</w:t>
      </w:r>
      <w:r w:rsidRPr="004C602D">
        <w:rPr>
          <w:rFonts w:ascii="Times New Roman" w:hAnsi="Times New Roman" w:cs="Times New Roman"/>
          <w:sz w:val="28"/>
          <w:szCs w:val="28"/>
        </w:rPr>
        <w:t xml:space="preserve"> 1796 году в деревне </w:t>
      </w:r>
      <w:proofErr w:type="spellStart"/>
      <w:r w:rsidRPr="004C602D">
        <w:rPr>
          <w:rFonts w:ascii="Times New Roman" w:hAnsi="Times New Roman" w:cs="Times New Roman"/>
          <w:sz w:val="28"/>
          <w:szCs w:val="28"/>
        </w:rPr>
        <w:t>Курманаево</w:t>
      </w:r>
      <w:proofErr w:type="spellEnd"/>
      <w:r w:rsidRPr="004C602D">
        <w:rPr>
          <w:rFonts w:ascii="Times New Roman" w:hAnsi="Times New Roman" w:cs="Times New Roman"/>
          <w:sz w:val="28"/>
          <w:szCs w:val="28"/>
        </w:rPr>
        <w:t xml:space="preserve"> насчитывалось 305 человек обоего пола, а в 1916 году -</w:t>
      </w:r>
      <w:r w:rsidRPr="004C602D">
        <w:rPr>
          <w:rFonts w:ascii="Times New Roman" w:hAnsi="Times New Roman"/>
          <w:sz w:val="28"/>
          <w:szCs w:val="28"/>
        </w:rPr>
        <w:t xml:space="preserve"> </w:t>
      </w:r>
      <w:r w:rsidRPr="004C602D">
        <w:rPr>
          <w:rFonts w:ascii="Times New Roman" w:hAnsi="Times New Roman" w:cs="Times New Roman"/>
          <w:sz w:val="28"/>
          <w:szCs w:val="28"/>
        </w:rPr>
        <w:t>654 человека.</w:t>
      </w:r>
    </w:p>
    <w:p w:rsidR="007E24C1" w:rsidRPr="004C602D" w:rsidRDefault="007E24C1" w:rsidP="007E24C1">
      <w:pPr>
        <w:spacing w:after="0"/>
        <w:ind w:firstLine="709"/>
        <w:jc w:val="both"/>
        <w:rPr>
          <w:rFonts w:ascii="Times New Roman" w:hAnsi="Times New Roman" w:cs="Times New Roman"/>
          <w:sz w:val="28"/>
          <w:szCs w:val="28"/>
        </w:rPr>
      </w:pPr>
      <w:r w:rsidRPr="004C602D">
        <w:rPr>
          <w:rFonts w:ascii="Times New Roman" w:hAnsi="Times New Roman" w:cs="Times New Roman"/>
          <w:sz w:val="28"/>
          <w:szCs w:val="28"/>
        </w:rPr>
        <w:t>В 1867 году в селе насчитывалось 1632 жителя, из них русских - 766, мордвы - 668, чувашей -194, татар -14. В 1881 году по проходящему</w:t>
      </w:r>
      <w:r w:rsidRPr="004C602D">
        <w:rPr>
          <w:rFonts w:ascii="Times New Roman" w:hAnsi="Times New Roman"/>
          <w:sz w:val="28"/>
          <w:szCs w:val="28"/>
        </w:rPr>
        <w:t xml:space="preserve"> близ </w:t>
      </w:r>
      <w:proofErr w:type="spellStart"/>
      <w:r w:rsidRPr="004C602D">
        <w:rPr>
          <w:rFonts w:ascii="Times New Roman" w:hAnsi="Times New Roman" w:cs="Times New Roman"/>
          <w:sz w:val="28"/>
          <w:szCs w:val="28"/>
        </w:rPr>
        <w:lastRenderedPageBreak/>
        <w:t>Курманаевки</w:t>
      </w:r>
      <w:proofErr w:type="spellEnd"/>
      <w:r w:rsidRPr="004C602D">
        <w:rPr>
          <w:rFonts w:ascii="Times New Roman" w:hAnsi="Times New Roman" w:cs="Times New Roman"/>
          <w:sz w:val="28"/>
          <w:szCs w:val="28"/>
        </w:rPr>
        <w:t xml:space="preserve"> тракту, соединявшему Бузулук с Уральском, проезжал будущий царь Николай II  </w:t>
      </w:r>
      <w:r w:rsidRPr="004C602D">
        <w:rPr>
          <w:rFonts w:ascii="Times New Roman" w:hAnsi="Times New Roman"/>
          <w:sz w:val="28"/>
          <w:szCs w:val="28"/>
        </w:rPr>
        <w:t xml:space="preserve">и </w:t>
      </w:r>
      <w:r w:rsidRPr="004C602D">
        <w:rPr>
          <w:rFonts w:ascii="Times New Roman" w:hAnsi="Times New Roman" w:cs="Times New Roman"/>
          <w:sz w:val="28"/>
          <w:szCs w:val="28"/>
        </w:rPr>
        <w:t>оста</w:t>
      </w:r>
      <w:r w:rsidRPr="004C602D">
        <w:rPr>
          <w:rFonts w:ascii="Times New Roman" w:hAnsi="Times New Roman"/>
          <w:sz w:val="28"/>
          <w:szCs w:val="28"/>
        </w:rPr>
        <w:t>н</w:t>
      </w:r>
      <w:r w:rsidRPr="004C602D">
        <w:rPr>
          <w:rFonts w:ascii="Times New Roman" w:hAnsi="Times New Roman" w:cs="Times New Roman"/>
          <w:sz w:val="28"/>
          <w:szCs w:val="28"/>
        </w:rPr>
        <w:t>ав</w:t>
      </w:r>
      <w:r w:rsidRPr="004C602D">
        <w:rPr>
          <w:rFonts w:ascii="Times New Roman" w:hAnsi="Times New Roman"/>
          <w:sz w:val="28"/>
          <w:szCs w:val="28"/>
        </w:rPr>
        <w:t>л</w:t>
      </w:r>
      <w:r w:rsidRPr="004C602D">
        <w:rPr>
          <w:rFonts w:ascii="Times New Roman" w:hAnsi="Times New Roman" w:cs="Times New Roman"/>
          <w:sz w:val="28"/>
          <w:szCs w:val="28"/>
        </w:rPr>
        <w:t xml:space="preserve">ивался в селе </w:t>
      </w:r>
      <w:proofErr w:type="spellStart"/>
      <w:r w:rsidRPr="004C602D">
        <w:rPr>
          <w:rFonts w:ascii="Times New Roman" w:hAnsi="Times New Roman" w:cs="Times New Roman"/>
          <w:sz w:val="28"/>
          <w:szCs w:val="28"/>
        </w:rPr>
        <w:t>Гаршино</w:t>
      </w:r>
      <w:proofErr w:type="spellEnd"/>
      <w:r w:rsidRPr="004C602D">
        <w:rPr>
          <w:rFonts w:ascii="Times New Roman" w:hAnsi="Times New Roman" w:cs="Times New Roman"/>
          <w:sz w:val="28"/>
          <w:szCs w:val="28"/>
        </w:rPr>
        <w:t>.</w:t>
      </w:r>
    </w:p>
    <w:p w:rsidR="007E24C1" w:rsidRPr="004C602D" w:rsidRDefault="007E24C1" w:rsidP="007E24C1">
      <w:pPr>
        <w:spacing w:after="0"/>
        <w:ind w:firstLine="709"/>
        <w:jc w:val="both"/>
        <w:rPr>
          <w:rFonts w:ascii="Times New Roman" w:hAnsi="Times New Roman"/>
          <w:sz w:val="28"/>
          <w:szCs w:val="28"/>
        </w:rPr>
      </w:pPr>
      <w:r w:rsidRPr="004C602D">
        <w:rPr>
          <w:rFonts w:ascii="Times New Roman" w:hAnsi="Times New Roman" w:cs="Times New Roman"/>
          <w:sz w:val="28"/>
          <w:szCs w:val="28"/>
        </w:rPr>
        <w:t>С весны 1907 года по указу от 9 января 1906 года крестьяне получили в личную собственность наделы земли, которые они имели пра</w:t>
      </w:r>
      <w:r w:rsidRPr="004C602D">
        <w:rPr>
          <w:rFonts w:ascii="Times New Roman" w:hAnsi="Times New Roman"/>
          <w:sz w:val="28"/>
          <w:szCs w:val="28"/>
        </w:rPr>
        <w:t>в</w:t>
      </w:r>
      <w:r w:rsidRPr="004C602D">
        <w:rPr>
          <w:rFonts w:ascii="Times New Roman" w:hAnsi="Times New Roman" w:cs="Times New Roman"/>
          <w:sz w:val="28"/>
          <w:szCs w:val="28"/>
        </w:rPr>
        <w:t>о прод</w:t>
      </w:r>
      <w:r w:rsidRPr="004C602D">
        <w:rPr>
          <w:rFonts w:ascii="Times New Roman" w:hAnsi="Times New Roman"/>
          <w:sz w:val="28"/>
          <w:szCs w:val="28"/>
        </w:rPr>
        <w:t xml:space="preserve">авать, передавать по наследству. </w:t>
      </w:r>
      <w:r w:rsidRPr="004C602D">
        <w:rPr>
          <w:rFonts w:ascii="Times New Roman" w:hAnsi="Times New Roman" w:cs="Times New Roman"/>
          <w:sz w:val="28"/>
          <w:szCs w:val="28"/>
        </w:rPr>
        <w:t xml:space="preserve">Это стало причиной образования отрубов и хуторов, </w:t>
      </w:r>
      <w:proofErr w:type="gramStart"/>
      <w:r w:rsidRPr="004C602D">
        <w:rPr>
          <w:rFonts w:ascii="Times New Roman" w:hAnsi="Times New Roman" w:cs="Times New Roman"/>
          <w:sz w:val="28"/>
          <w:szCs w:val="28"/>
        </w:rPr>
        <w:t>что</w:t>
      </w:r>
      <w:proofErr w:type="gramEnd"/>
      <w:r w:rsidRPr="004C602D">
        <w:rPr>
          <w:rFonts w:ascii="Times New Roman" w:hAnsi="Times New Roman" w:cs="Times New Roman"/>
          <w:sz w:val="28"/>
          <w:szCs w:val="28"/>
        </w:rPr>
        <w:t xml:space="preserve"> в конце концов</w:t>
      </w:r>
      <w:r w:rsidRPr="004C602D">
        <w:rPr>
          <w:rFonts w:ascii="Times New Roman" w:hAnsi="Times New Roman"/>
          <w:sz w:val="28"/>
          <w:szCs w:val="28"/>
        </w:rPr>
        <w:t xml:space="preserve"> способствовало</w:t>
      </w:r>
      <w:r w:rsidRPr="004C602D">
        <w:rPr>
          <w:rFonts w:ascii="Times New Roman" w:hAnsi="Times New Roman" w:cs="Times New Roman"/>
          <w:sz w:val="28"/>
          <w:szCs w:val="28"/>
        </w:rPr>
        <w:t xml:space="preserve"> заселению здешних с</w:t>
      </w:r>
      <w:r w:rsidRPr="004C602D">
        <w:rPr>
          <w:rFonts w:ascii="Times New Roman" w:hAnsi="Times New Roman"/>
          <w:sz w:val="28"/>
          <w:szCs w:val="28"/>
        </w:rPr>
        <w:t>тепей</w:t>
      </w:r>
      <w:r w:rsidRPr="004C602D">
        <w:rPr>
          <w:rFonts w:ascii="Times New Roman" w:hAnsi="Times New Roman" w:cs="Times New Roman"/>
          <w:sz w:val="28"/>
          <w:szCs w:val="28"/>
        </w:rPr>
        <w:t>.</w:t>
      </w:r>
      <w:r w:rsidRPr="004C602D">
        <w:rPr>
          <w:rFonts w:ascii="Times New Roman" w:hAnsi="Times New Roman"/>
          <w:sz w:val="28"/>
          <w:szCs w:val="28"/>
        </w:rPr>
        <w:t xml:space="preserve"> Советская власть в уезде была установлена 10 ноября 1917 года. </w:t>
      </w:r>
    </w:p>
    <w:p w:rsidR="007E24C1" w:rsidRPr="004C602D" w:rsidRDefault="007E24C1" w:rsidP="007E24C1">
      <w:pPr>
        <w:spacing w:after="0"/>
        <w:ind w:firstLine="709"/>
        <w:jc w:val="both"/>
        <w:rPr>
          <w:rFonts w:ascii="Times New Roman" w:hAnsi="Times New Roman"/>
          <w:sz w:val="28"/>
          <w:szCs w:val="28"/>
        </w:rPr>
      </w:pPr>
      <w:r w:rsidRPr="004C602D">
        <w:rPr>
          <w:rFonts w:ascii="Times New Roman" w:hAnsi="Times New Roman"/>
          <w:sz w:val="28"/>
          <w:szCs w:val="28"/>
        </w:rPr>
        <w:t>В</w:t>
      </w:r>
      <w:r w:rsidRPr="004C602D">
        <w:rPr>
          <w:rFonts w:ascii="Times New Roman" w:hAnsi="Times New Roman" w:cs="Times New Roman"/>
          <w:sz w:val="28"/>
          <w:szCs w:val="28"/>
        </w:rPr>
        <w:t xml:space="preserve"> 1924 году в </w:t>
      </w:r>
      <w:proofErr w:type="spellStart"/>
      <w:r w:rsidRPr="004C602D">
        <w:rPr>
          <w:rFonts w:ascii="Times New Roman" w:hAnsi="Times New Roman" w:cs="Times New Roman"/>
          <w:sz w:val="28"/>
          <w:szCs w:val="28"/>
        </w:rPr>
        <w:t>Курманаевке</w:t>
      </w:r>
      <w:proofErr w:type="spellEnd"/>
      <w:r w:rsidRPr="004C602D">
        <w:rPr>
          <w:rFonts w:ascii="Times New Roman" w:hAnsi="Times New Roman" w:cs="Times New Roman"/>
          <w:sz w:val="28"/>
          <w:szCs w:val="28"/>
        </w:rPr>
        <w:t xml:space="preserve"> была создана первая комсомольская</w:t>
      </w:r>
      <w:r w:rsidRPr="004C602D">
        <w:rPr>
          <w:rFonts w:ascii="Times New Roman" w:hAnsi="Times New Roman"/>
          <w:sz w:val="28"/>
          <w:szCs w:val="28"/>
        </w:rPr>
        <w:t xml:space="preserve"> организация, в которой насчитывалось 16 человек. С 1924 году в селе появилась земская школа. Первый год в ней был только один 5 класс, кроме начальных классов, в 1934-1935 годах в </w:t>
      </w:r>
      <w:r w:rsidRPr="004C602D">
        <w:rPr>
          <w:rFonts w:ascii="Times New Roman" w:hAnsi="Times New Roman" w:cs="Times New Roman"/>
          <w:sz w:val="28"/>
          <w:szCs w:val="28"/>
        </w:rPr>
        <w:t>школе были у</w:t>
      </w:r>
      <w:r w:rsidRPr="004C602D">
        <w:rPr>
          <w:rFonts w:ascii="Times New Roman" w:hAnsi="Times New Roman"/>
          <w:sz w:val="28"/>
          <w:szCs w:val="28"/>
        </w:rPr>
        <w:t>ж</w:t>
      </w:r>
      <w:r w:rsidRPr="004C602D">
        <w:rPr>
          <w:rFonts w:ascii="Times New Roman" w:hAnsi="Times New Roman" w:cs="Times New Roman"/>
          <w:sz w:val="28"/>
          <w:szCs w:val="28"/>
        </w:rPr>
        <w:t>е 5 и</w:t>
      </w:r>
      <w:r w:rsidRPr="004C602D">
        <w:rPr>
          <w:rFonts w:ascii="Times New Roman" w:hAnsi="Times New Roman"/>
          <w:sz w:val="28"/>
          <w:szCs w:val="28"/>
        </w:rPr>
        <w:t xml:space="preserve"> 6 </w:t>
      </w:r>
      <w:r w:rsidRPr="004C602D">
        <w:rPr>
          <w:rFonts w:ascii="Times New Roman" w:hAnsi="Times New Roman" w:cs="Times New Roman"/>
          <w:sz w:val="28"/>
          <w:szCs w:val="28"/>
        </w:rPr>
        <w:t xml:space="preserve">классы. </w:t>
      </w:r>
      <w:r w:rsidRPr="004C602D">
        <w:rPr>
          <w:rFonts w:ascii="Times New Roman" w:hAnsi="Times New Roman"/>
          <w:sz w:val="28"/>
          <w:szCs w:val="28"/>
        </w:rPr>
        <w:t>С 1938 года школа стала средней, и к ней был пристроен новый корпус. Количество учителей из года в год росло. В 1940 году в школе работало 8 учителей, в 1996 году – 66 учителей, 930 учащихся.</w:t>
      </w:r>
    </w:p>
    <w:p w:rsidR="007E24C1" w:rsidRPr="004C602D" w:rsidRDefault="007E24C1" w:rsidP="007E24C1">
      <w:pPr>
        <w:spacing w:after="0"/>
        <w:ind w:firstLine="709"/>
        <w:jc w:val="both"/>
        <w:rPr>
          <w:rFonts w:ascii="Times New Roman" w:hAnsi="Times New Roman"/>
          <w:sz w:val="28"/>
          <w:szCs w:val="28"/>
        </w:rPr>
      </w:pPr>
      <w:r w:rsidRPr="004C602D">
        <w:rPr>
          <w:rFonts w:ascii="Times New Roman" w:hAnsi="Times New Roman"/>
          <w:sz w:val="28"/>
          <w:szCs w:val="28"/>
        </w:rPr>
        <w:t xml:space="preserve">В 1948 году на территории </w:t>
      </w:r>
      <w:proofErr w:type="spellStart"/>
      <w:r w:rsidRPr="004C602D">
        <w:rPr>
          <w:rFonts w:ascii="Times New Roman" w:hAnsi="Times New Roman"/>
          <w:sz w:val="28"/>
          <w:szCs w:val="28"/>
        </w:rPr>
        <w:t>Курманаевки</w:t>
      </w:r>
      <w:proofErr w:type="spellEnd"/>
      <w:r w:rsidRPr="004C602D">
        <w:rPr>
          <w:rFonts w:ascii="Times New Roman" w:hAnsi="Times New Roman"/>
          <w:sz w:val="28"/>
          <w:szCs w:val="28"/>
        </w:rPr>
        <w:t xml:space="preserve"> организована лесозащитная станция. Работники станции занимались посадкой лесных полос, строительством прудов и водоемов. С июля 1953 года ЛЗС была преобразована в машинно-тракторную станцию (МТС), которая просуществовала до марта 1958 года. </w:t>
      </w:r>
    </w:p>
    <w:p w:rsidR="007E24C1" w:rsidRPr="004C602D" w:rsidRDefault="007E24C1" w:rsidP="007E24C1">
      <w:pPr>
        <w:spacing w:after="0"/>
        <w:ind w:firstLine="709"/>
        <w:jc w:val="both"/>
        <w:rPr>
          <w:rFonts w:ascii="Times New Roman" w:hAnsi="Times New Roman"/>
          <w:sz w:val="28"/>
          <w:szCs w:val="28"/>
        </w:rPr>
      </w:pPr>
      <w:r w:rsidRPr="004C602D">
        <w:rPr>
          <w:rFonts w:ascii="Times New Roman" w:hAnsi="Times New Roman"/>
          <w:sz w:val="28"/>
          <w:szCs w:val="28"/>
        </w:rPr>
        <w:t>Масштабная индустриализация сельского хозяйства в 60-е годы прошлого века, рост его технической оснащенности и энерговооруженности способствовал увеличению роста продукции. Рекордный намолот зерна приходится на 1968 год. Объемы производства продукции растениеводства увеличились в 70-е годы 20-го столетия. В последующие десятилетия в производстве зерна наметился спад, наибольшая величина которого приходится на последнее десятилетие. Аналогично развивалось и животноводство, которое с 1991 г. переживает кризис.</w:t>
      </w:r>
    </w:p>
    <w:p w:rsidR="007E24C1" w:rsidRPr="004C602D" w:rsidRDefault="007E24C1" w:rsidP="007E24C1">
      <w:pPr>
        <w:spacing w:after="0"/>
        <w:ind w:firstLine="709"/>
        <w:jc w:val="both"/>
        <w:rPr>
          <w:rFonts w:ascii="Times New Roman" w:hAnsi="Times New Roman"/>
          <w:sz w:val="28"/>
          <w:szCs w:val="28"/>
        </w:rPr>
      </w:pPr>
      <w:r w:rsidRPr="004C602D">
        <w:rPr>
          <w:rFonts w:ascii="Times New Roman" w:hAnsi="Times New Roman"/>
          <w:sz w:val="28"/>
          <w:szCs w:val="28"/>
        </w:rPr>
        <w:t xml:space="preserve">С началом активного освоения нефтяных месторождений, </w:t>
      </w:r>
      <w:proofErr w:type="gramStart"/>
      <w:r w:rsidRPr="004C602D">
        <w:rPr>
          <w:rFonts w:ascii="Times New Roman" w:hAnsi="Times New Roman"/>
          <w:sz w:val="28"/>
          <w:szCs w:val="28"/>
        </w:rPr>
        <w:t>из</w:t>
      </w:r>
      <w:proofErr w:type="gramEnd"/>
      <w:r w:rsidRPr="004C602D">
        <w:rPr>
          <w:rFonts w:ascii="Times New Roman" w:hAnsi="Times New Roman"/>
          <w:sz w:val="28"/>
          <w:szCs w:val="28"/>
        </w:rPr>
        <w:t xml:space="preserve"> сугубо аграрного район превратился в аграрно-промышленный.</w:t>
      </w:r>
    </w:p>
    <w:p w:rsidR="00E44EE6" w:rsidRPr="00276690" w:rsidRDefault="007E24C1" w:rsidP="007E24C1">
      <w:pPr>
        <w:pStyle w:val="af8"/>
        <w:shd w:val="clear" w:color="auto" w:fill="FFFFFF"/>
        <w:ind w:firstLine="709"/>
        <w:rPr>
          <w:color w:val="202122"/>
          <w:sz w:val="28"/>
          <w:szCs w:val="28"/>
          <w:highlight w:val="yellow"/>
        </w:rPr>
      </w:pPr>
      <w:r w:rsidRPr="004C602D">
        <w:rPr>
          <w:color w:val="000000"/>
          <w:sz w:val="28"/>
          <w:szCs w:val="28"/>
        </w:rPr>
        <w:t xml:space="preserve">С 1935 года село </w:t>
      </w:r>
      <w:proofErr w:type="spellStart"/>
      <w:r w:rsidRPr="004C602D">
        <w:rPr>
          <w:color w:val="000000"/>
          <w:sz w:val="28"/>
          <w:szCs w:val="28"/>
        </w:rPr>
        <w:t>Курманаевка</w:t>
      </w:r>
      <w:proofErr w:type="spellEnd"/>
      <w:r w:rsidRPr="004C602D">
        <w:rPr>
          <w:color w:val="000000"/>
          <w:sz w:val="28"/>
          <w:szCs w:val="28"/>
        </w:rPr>
        <w:t xml:space="preserve"> является административным центром </w:t>
      </w:r>
      <w:proofErr w:type="spellStart"/>
      <w:r w:rsidRPr="004C602D">
        <w:rPr>
          <w:color w:val="000000"/>
          <w:sz w:val="28"/>
          <w:szCs w:val="28"/>
        </w:rPr>
        <w:t>Курманаевского</w:t>
      </w:r>
      <w:proofErr w:type="spellEnd"/>
      <w:r w:rsidRPr="004C602D">
        <w:rPr>
          <w:color w:val="000000"/>
          <w:sz w:val="28"/>
          <w:szCs w:val="28"/>
        </w:rPr>
        <w:t xml:space="preserve"> района. В настоящее время численность населения </w:t>
      </w:r>
      <w:proofErr w:type="spellStart"/>
      <w:r w:rsidRPr="004C602D">
        <w:rPr>
          <w:color w:val="000000"/>
          <w:sz w:val="28"/>
          <w:szCs w:val="28"/>
        </w:rPr>
        <w:t>Курманаевского</w:t>
      </w:r>
      <w:proofErr w:type="spellEnd"/>
      <w:r w:rsidRPr="004C602D">
        <w:rPr>
          <w:color w:val="000000"/>
          <w:sz w:val="28"/>
          <w:szCs w:val="28"/>
        </w:rPr>
        <w:t xml:space="preserve"> сельсовет</w:t>
      </w:r>
      <w:r>
        <w:rPr>
          <w:color w:val="000000"/>
          <w:sz w:val="28"/>
          <w:szCs w:val="28"/>
        </w:rPr>
        <w:t>а составляет 4556 человек.</w:t>
      </w:r>
    </w:p>
    <w:p w:rsidR="004423CB" w:rsidRPr="00BF1E78" w:rsidRDefault="004423CB" w:rsidP="00E42740">
      <w:pPr>
        <w:shd w:val="clear" w:color="auto" w:fill="FFFFFF"/>
        <w:spacing w:after="0" w:line="240" w:lineRule="auto"/>
        <w:ind w:firstLine="709"/>
        <w:jc w:val="both"/>
        <w:rPr>
          <w:rFonts w:ascii="Times New Roman" w:hAnsi="Times New Roman" w:cs="Times New Roman"/>
          <w:sz w:val="28"/>
          <w:szCs w:val="28"/>
        </w:rPr>
      </w:pPr>
    </w:p>
    <w:p w:rsidR="001E52A6" w:rsidRPr="00BF1E78" w:rsidRDefault="001E52A6" w:rsidP="00E42740">
      <w:pPr>
        <w:pStyle w:val="2"/>
        <w:spacing w:before="0" w:after="0"/>
        <w:ind w:firstLine="709"/>
        <w:jc w:val="both"/>
        <w:rPr>
          <w:sz w:val="28"/>
          <w:lang w:bidi="en-US"/>
        </w:rPr>
      </w:pPr>
      <w:bookmarkStart w:id="30" w:name="_Toc6396358"/>
      <w:bookmarkStart w:id="31" w:name="_Toc109385616"/>
      <w:r w:rsidRPr="00BF1E78">
        <w:rPr>
          <w:sz w:val="28"/>
          <w:lang w:bidi="en-US"/>
        </w:rPr>
        <w:t>Природно-</w:t>
      </w:r>
      <w:r w:rsidR="009C507C" w:rsidRPr="00BF1E78">
        <w:rPr>
          <w:sz w:val="28"/>
          <w:lang w:bidi="en-US"/>
        </w:rPr>
        <w:t>территориальный комплекс</w:t>
      </w:r>
      <w:bookmarkEnd w:id="30"/>
      <w:bookmarkEnd w:id="31"/>
    </w:p>
    <w:p w:rsidR="007B0BAA" w:rsidRDefault="007B0BAA" w:rsidP="00E42740">
      <w:pPr>
        <w:spacing w:after="0" w:line="240" w:lineRule="auto"/>
        <w:ind w:firstLine="709"/>
        <w:jc w:val="both"/>
        <w:rPr>
          <w:rFonts w:ascii="Times New Roman" w:hAnsi="Times New Roman" w:cs="Times New Roman"/>
          <w:b/>
          <w:sz w:val="28"/>
          <w:szCs w:val="28"/>
        </w:rPr>
      </w:pPr>
      <w:bookmarkStart w:id="32" w:name="_Toc380055189"/>
      <w:bookmarkStart w:id="33" w:name="_Toc488920898"/>
      <w:bookmarkEnd w:id="24"/>
      <w:bookmarkEnd w:id="25"/>
      <w:bookmarkEnd w:id="26"/>
    </w:p>
    <w:p w:rsidR="009C507C" w:rsidRPr="00BF1E78" w:rsidRDefault="009C507C" w:rsidP="00E42740">
      <w:pPr>
        <w:spacing w:after="0" w:line="240" w:lineRule="auto"/>
        <w:ind w:firstLine="709"/>
        <w:jc w:val="both"/>
        <w:rPr>
          <w:rFonts w:ascii="Times New Roman" w:hAnsi="Times New Roman" w:cs="Times New Roman"/>
          <w:b/>
          <w:sz w:val="28"/>
          <w:szCs w:val="28"/>
        </w:rPr>
      </w:pPr>
      <w:r w:rsidRPr="00BF1E78">
        <w:rPr>
          <w:rFonts w:ascii="Times New Roman" w:hAnsi="Times New Roman" w:cs="Times New Roman"/>
          <w:b/>
          <w:sz w:val="28"/>
          <w:szCs w:val="28"/>
        </w:rPr>
        <w:t>Климат</w:t>
      </w:r>
      <w:bookmarkEnd w:id="32"/>
    </w:p>
    <w:p w:rsidR="003C229E" w:rsidRDefault="003C229E" w:rsidP="003C229E">
      <w:pPr>
        <w:spacing w:after="0"/>
        <w:ind w:firstLine="709"/>
        <w:jc w:val="both"/>
        <w:rPr>
          <w:rFonts w:ascii="Times New Roman" w:hAnsi="Times New Roman"/>
          <w:sz w:val="28"/>
          <w:szCs w:val="28"/>
        </w:rPr>
      </w:pPr>
      <w:r>
        <w:rPr>
          <w:rFonts w:ascii="Times New Roman" w:hAnsi="Times New Roman"/>
          <w:sz w:val="28"/>
          <w:szCs w:val="28"/>
        </w:rPr>
        <w:t xml:space="preserve">Территория </w:t>
      </w:r>
      <w:proofErr w:type="spellStart"/>
      <w:r>
        <w:rPr>
          <w:rFonts w:ascii="Times New Roman" w:hAnsi="Times New Roman"/>
          <w:sz w:val="28"/>
          <w:szCs w:val="28"/>
        </w:rPr>
        <w:t>Курманаевского</w:t>
      </w:r>
      <w:proofErr w:type="spellEnd"/>
      <w:r>
        <w:rPr>
          <w:rFonts w:ascii="Times New Roman" w:hAnsi="Times New Roman"/>
          <w:sz w:val="28"/>
          <w:szCs w:val="28"/>
        </w:rPr>
        <w:t xml:space="preserve"> сельсовета расположена в климатическом районе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A</w:t>
      </w:r>
      <w:r>
        <w:rPr>
          <w:rFonts w:ascii="Times New Roman" w:hAnsi="Times New Roman"/>
          <w:sz w:val="28"/>
          <w:szCs w:val="28"/>
        </w:rPr>
        <w:t xml:space="preserve"> и относится к восточноевропейскому району континентальной климатической области. Климатические условия здесь формируются под </w:t>
      </w:r>
      <w:r>
        <w:rPr>
          <w:rFonts w:ascii="Times New Roman" w:hAnsi="Times New Roman"/>
          <w:sz w:val="28"/>
          <w:szCs w:val="28"/>
        </w:rPr>
        <w:lastRenderedPageBreak/>
        <w:t xml:space="preserve">влиянием континентальных воздушных масс со стороны полупустынь Казахстана и водных просторов Атлантического океана, приносящего влагу и смягчающего температурные колебания. Поэтому климату свойственны суровая и сравнительно малоснежная зима, знойное и </w:t>
      </w:r>
      <w:proofErr w:type="spellStart"/>
      <w:r>
        <w:rPr>
          <w:rFonts w:ascii="Times New Roman" w:hAnsi="Times New Roman"/>
          <w:sz w:val="28"/>
          <w:szCs w:val="28"/>
        </w:rPr>
        <w:t>малодождливое</w:t>
      </w:r>
      <w:proofErr w:type="spellEnd"/>
      <w:r>
        <w:rPr>
          <w:rFonts w:ascii="Times New Roman" w:hAnsi="Times New Roman"/>
          <w:sz w:val="28"/>
          <w:szCs w:val="28"/>
        </w:rPr>
        <w:t xml:space="preserve"> лето, быстрый переход от зимы к лету, короткая весна, резкие температурные контрасты, дефицит влаги, интенсивная ветровая деятельность. Средняя температура июля +21</w:t>
      </w:r>
      <w:proofErr w:type="gramStart"/>
      <w:r>
        <w:rPr>
          <w:rFonts w:ascii="Times New Roman" w:hAnsi="Times New Roman"/>
          <w:sz w:val="28"/>
          <w:szCs w:val="28"/>
        </w:rPr>
        <w:t>°С</w:t>
      </w:r>
      <w:proofErr w:type="gramEnd"/>
      <w:r>
        <w:rPr>
          <w:rFonts w:ascii="Times New Roman" w:hAnsi="Times New Roman"/>
          <w:sz w:val="28"/>
          <w:szCs w:val="28"/>
        </w:rPr>
        <w:t xml:space="preserve">, средняя температура января –14,5°С. Максимальная температура летом до +38°С, зимой - до -42°С. Зима длится более 4 месяцев. Снеговой покров ложится в середине ноября. Лето продолжается в течение 4,5 — 5 месяцев. </w:t>
      </w:r>
    </w:p>
    <w:p w:rsidR="003C229E" w:rsidRDefault="003C229E" w:rsidP="003C229E">
      <w:pPr>
        <w:spacing w:after="0"/>
        <w:ind w:firstLine="709"/>
        <w:jc w:val="both"/>
        <w:rPr>
          <w:rFonts w:ascii="Times New Roman" w:hAnsi="Times New Roman"/>
          <w:sz w:val="28"/>
          <w:szCs w:val="28"/>
        </w:rPr>
      </w:pPr>
      <w:r>
        <w:rPr>
          <w:rFonts w:ascii="Times New Roman" w:hAnsi="Times New Roman"/>
          <w:sz w:val="28"/>
          <w:szCs w:val="28"/>
        </w:rPr>
        <w:t xml:space="preserve">Средняя скорость ветра за год составляет 4,3 м/с; преобладающим направлением является </w:t>
      </w:r>
      <w:proofErr w:type="gramStart"/>
      <w:r>
        <w:rPr>
          <w:rFonts w:ascii="Times New Roman" w:hAnsi="Times New Roman"/>
          <w:sz w:val="28"/>
          <w:szCs w:val="28"/>
        </w:rPr>
        <w:t>юго-восточное</w:t>
      </w:r>
      <w:proofErr w:type="gramEnd"/>
      <w:r>
        <w:rPr>
          <w:rFonts w:ascii="Times New Roman" w:hAnsi="Times New Roman"/>
          <w:sz w:val="28"/>
          <w:szCs w:val="28"/>
        </w:rPr>
        <w:t>. Большая открытость степей способствует развитию здесь сильных ветров. Особенно знойные ветра формируются в период засух (суховеи).</w:t>
      </w:r>
    </w:p>
    <w:p w:rsidR="00E42740" w:rsidRPr="0098595A" w:rsidRDefault="003C229E" w:rsidP="003C229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Количество осадков незначительное, большая часть которых  приходится на летний период – в среднем 350-400 мм. Весеннее таяние снегов и ливневые дожди плохо пополняют запас влаги в почве.</w:t>
      </w:r>
    </w:p>
    <w:p w:rsidR="00E238F7" w:rsidRPr="0098595A" w:rsidRDefault="00E238F7" w:rsidP="004B2F8D">
      <w:pPr>
        <w:spacing w:after="0" w:line="240" w:lineRule="auto"/>
        <w:ind w:firstLine="709"/>
        <w:jc w:val="both"/>
        <w:rPr>
          <w:rFonts w:ascii="Times New Roman" w:hAnsi="Times New Roman" w:cs="Times New Roman"/>
          <w:sz w:val="28"/>
          <w:szCs w:val="28"/>
        </w:rPr>
      </w:pPr>
      <w:bookmarkStart w:id="34" w:name="_Toc380055190"/>
    </w:p>
    <w:p w:rsidR="009C507C" w:rsidRPr="0098595A" w:rsidRDefault="009C507C" w:rsidP="004B2F8D">
      <w:pPr>
        <w:spacing w:after="0" w:line="240" w:lineRule="auto"/>
        <w:ind w:firstLine="709"/>
        <w:rPr>
          <w:rFonts w:ascii="Times New Roman" w:hAnsi="Times New Roman" w:cs="Times New Roman"/>
          <w:b/>
          <w:sz w:val="28"/>
          <w:szCs w:val="28"/>
        </w:rPr>
      </w:pPr>
      <w:r w:rsidRPr="0098595A">
        <w:rPr>
          <w:rFonts w:ascii="Times New Roman" w:hAnsi="Times New Roman" w:cs="Times New Roman"/>
          <w:b/>
          <w:sz w:val="28"/>
          <w:szCs w:val="28"/>
        </w:rPr>
        <w:t>Гео</w:t>
      </w:r>
      <w:r w:rsidR="00AD2744" w:rsidRPr="0098595A">
        <w:rPr>
          <w:rFonts w:ascii="Times New Roman" w:hAnsi="Times New Roman" w:cs="Times New Roman"/>
          <w:b/>
          <w:sz w:val="28"/>
          <w:szCs w:val="28"/>
        </w:rPr>
        <w:t>логическое строение</w:t>
      </w:r>
      <w:bookmarkEnd w:id="34"/>
    </w:p>
    <w:p w:rsidR="00E87821" w:rsidRDefault="00E87821" w:rsidP="00E87821">
      <w:pPr>
        <w:spacing w:after="0"/>
        <w:ind w:firstLine="709"/>
        <w:jc w:val="both"/>
        <w:rPr>
          <w:rFonts w:ascii="Times New Roman" w:hAnsi="Times New Roman"/>
          <w:sz w:val="28"/>
          <w:szCs w:val="28"/>
        </w:rPr>
      </w:pPr>
      <w:r>
        <w:rPr>
          <w:rFonts w:ascii="Times New Roman" w:hAnsi="Times New Roman"/>
          <w:sz w:val="28"/>
          <w:szCs w:val="28"/>
        </w:rPr>
        <w:t xml:space="preserve">В структурно-тектоническом отношении территория </w:t>
      </w:r>
      <w:proofErr w:type="spellStart"/>
      <w:r>
        <w:rPr>
          <w:rFonts w:ascii="Times New Roman" w:hAnsi="Times New Roman"/>
          <w:sz w:val="28"/>
          <w:szCs w:val="28"/>
        </w:rPr>
        <w:t>Курманаевского</w:t>
      </w:r>
      <w:proofErr w:type="spellEnd"/>
      <w:r>
        <w:rPr>
          <w:rFonts w:ascii="Times New Roman" w:hAnsi="Times New Roman"/>
          <w:sz w:val="28"/>
          <w:szCs w:val="28"/>
        </w:rPr>
        <w:t xml:space="preserve"> сельсовета находится</w:t>
      </w:r>
      <w:r>
        <w:rPr>
          <w:color w:val="221E1F"/>
        </w:rPr>
        <w:t xml:space="preserve"> </w:t>
      </w:r>
      <w:r>
        <w:rPr>
          <w:rFonts w:ascii="Times New Roman" w:hAnsi="Times New Roman"/>
          <w:color w:val="221E1F"/>
          <w:sz w:val="28"/>
          <w:szCs w:val="28"/>
        </w:rPr>
        <w:t>в юго-восточной части Восточно-Европейской платформы,</w:t>
      </w:r>
      <w:r>
        <w:rPr>
          <w:rFonts w:ascii="Times New Roman" w:hAnsi="Times New Roman"/>
          <w:sz w:val="28"/>
          <w:szCs w:val="28"/>
        </w:rPr>
        <w:t xml:space="preserve"> в пределах </w:t>
      </w:r>
      <w:proofErr w:type="spellStart"/>
      <w:r>
        <w:rPr>
          <w:rFonts w:ascii="Times New Roman" w:hAnsi="Times New Roman"/>
          <w:sz w:val="28"/>
          <w:szCs w:val="28"/>
        </w:rPr>
        <w:t>Бузулукской</w:t>
      </w:r>
      <w:proofErr w:type="spellEnd"/>
      <w:r>
        <w:rPr>
          <w:rFonts w:ascii="Times New Roman" w:hAnsi="Times New Roman"/>
          <w:sz w:val="28"/>
          <w:szCs w:val="28"/>
        </w:rPr>
        <w:t xml:space="preserve"> впадины Волго-Уральской </w:t>
      </w:r>
      <w:proofErr w:type="spellStart"/>
      <w:r>
        <w:rPr>
          <w:rFonts w:ascii="Times New Roman" w:hAnsi="Times New Roman"/>
          <w:sz w:val="28"/>
          <w:szCs w:val="28"/>
        </w:rPr>
        <w:t>антеклизы</w:t>
      </w:r>
      <w:proofErr w:type="spellEnd"/>
      <w:r>
        <w:rPr>
          <w:rFonts w:ascii="Times New Roman" w:hAnsi="Times New Roman"/>
          <w:sz w:val="28"/>
          <w:szCs w:val="28"/>
        </w:rPr>
        <w:t xml:space="preserve">. Геологическое строение платформы характеризуется наличием в её основании кристаллического фундамента, сложенного магматическими и метаморфическими породами архейско-протерозойского возраста, перекрытым чехлом из осадочных пород палеозоя, мезозоя и кайнозоя </w:t>
      </w:r>
      <w:proofErr w:type="spellStart"/>
      <w:r>
        <w:rPr>
          <w:rFonts w:ascii="Times New Roman" w:hAnsi="Times New Roman"/>
          <w:sz w:val="28"/>
          <w:szCs w:val="28"/>
        </w:rPr>
        <w:t>субгоризонтального</w:t>
      </w:r>
      <w:proofErr w:type="spellEnd"/>
      <w:r>
        <w:rPr>
          <w:rFonts w:ascii="Times New Roman" w:hAnsi="Times New Roman"/>
          <w:sz w:val="28"/>
          <w:szCs w:val="28"/>
        </w:rPr>
        <w:t xml:space="preserve"> залегания. Мощность осадочного чехла в районе села </w:t>
      </w:r>
      <w:proofErr w:type="spellStart"/>
      <w:r>
        <w:rPr>
          <w:rFonts w:ascii="Times New Roman" w:hAnsi="Times New Roman"/>
          <w:sz w:val="28"/>
          <w:szCs w:val="28"/>
        </w:rPr>
        <w:t>Курманаевка</w:t>
      </w:r>
      <w:proofErr w:type="spellEnd"/>
      <w:r>
        <w:rPr>
          <w:rFonts w:ascii="Times New Roman" w:hAnsi="Times New Roman"/>
          <w:sz w:val="28"/>
          <w:szCs w:val="28"/>
        </w:rPr>
        <w:t xml:space="preserve"> составляет порядка 4 км. </w:t>
      </w:r>
    </w:p>
    <w:p w:rsidR="00AD2744" w:rsidRDefault="00E87821" w:rsidP="00E8782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пределах территории на дневную поверхность выходят отложения мезозойского и четвертичного возраста. Отложения мезозоя, представленные на территории района, делятся на два этажа, резко отличающиеся друг от друга. Нижний этаж составляют триасовые красноцветные песчаники, аргиллиты, иногда с прослоями конгломератов, выходящие на дневную поверхность в нижних частях склонов долин р</w:t>
      </w:r>
      <w:proofErr w:type="gramStart"/>
      <w:r>
        <w:rPr>
          <w:rFonts w:ascii="Times New Roman" w:hAnsi="Times New Roman"/>
          <w:sz w:val="28"/>
          <w:szCs w:val="28"/>
        </w:rPr>
        <w:t>.Б</w:t>
      </w:r>
      <w:proofErr w:type="gramEnd"/>
      <w:r>
        <w:rPr>
          <w:rFonts w:ascii="Times New Roman" w:hAnsi="Times New Roman"/>
          <w:sz w:val="28"/>
          <w:szCs w:val="28"/>
        </w:rPr>
        <w:t>узулук и ее притоков. Верхний этаж мезозойских отложений района представлен юрскими белоцветными кварцевыми песками, глинами, галечниками, обнажающимися в верхних и средних частях склонов. Надпойменные террасы в долине р</w:t>
      </w:r>
      <w:proofErr w:type="gramStart"/>
      <w:r>
        <w:rPr>
          <w:rFonts w:ascii="Times New Roman" w:hAnsi="Times New Roman"/>
          <w:sz w:val="28"/>
          <w:szCs w:val="28"/>
        </w:rPr>
        <w:t>.Б</w:t>
      </w:r>
      <w:proofErr w:type="gramEnd"/>
      <w:r>
        <w:rPr>
          <w:rFonts w:ascii="Times New Roman" w:hAnsi="Times New Roman"/>
          <w:sz w:val="28"/>
          <w:szCs w:val="28"/>
        </w:rPr>
        <w:t>узулук сложены аллювиальными отложениями четвертичного возраста – песками, галечниками, глинами, суглинками.</w:t>
      </w:r>
    </w:p>
    <w:p w:rsidR="007B0BAA" w:rsidRPr="00276690" w:rsidRDefault="007B0BAA" w:rsidP="00E87821">
      <w:pPr>
        <w:tabs>
          <w:tab w:val="left" w:pos="709"/>
        </w:tabs>
        <w:spacing w:after="0" w:line="240" w:lineRule="auto"/>
        <w:ind w:firstLine="709"/>
        <w:jc w:val="both"/>
        <w:rPr>
          <w:rFonts w:ascii="Times New Roman" w:hAnsi="Times New Roman" w:cs="Times New Roman"/>
          <w:color w:val="000000"/>
          <w:sz w:val="28"/>
          <w:szCs w:val="28"/>
          <w:highlight w:val="yellow"/>
        </w:rPr>
      </w:pPr>
    </w:p>
    <w:p w:rsidR="00AD2744" w:rsidRPr="00DD63C2" w:rsidRDefault="0098595A" w:rsidP="004B2F8D">
      <w:pPr>
        <w:spacing w:after="0" w:line="240" w:lineRule="auto"/>
        <w:ind w:firstLine="709"/>
        <w:jc w:val="both"/>
        <w:rPr>
          <w:rFonts w:ascii="Times New Roman" w:hAnsi="Times New Roman" w:cs="Times New Roman"/>
          <w:b/>
          <w:sz w:val="28"/>
          <w:szCs w:val="28"/>
          <w:highlight w:val="yellow"/>
        </w:rPr>
      </w:pPr>
      <w:r w:rsidRPr="0098595A">
        <w:rPr>
          <w:rFonts w:ascii="Times New Roman" w:hAnsi="Times New Roman" w:cs="Times New Roman"/>
          <w:b/>
          <w:sz w:val="28"/>
          <w:szCs w:val="28"/>
        </w:rPr>
        <w:lastRenderedPageBreak/>
        <w:t>Геоморфология</w:t>
      </w:r>
    </w:p>
    <w:p w:rsidR="00E87821" w:rsidRDefault="00E87821" w:rsidP="00E87821">
      <w:pPr>
        <w:spacing w:after="0"/>
        <w:ind w:firstLine="709"/>
        <w:jc w:val="both"/>
        <w:rPr>
          <w:rFonts w:ascii="Times New Roman" w:hAnsi="Times New Roman"/>
          <w:sz w:val="28"/>
          <w:szCs w:val="28"/>
        </w:rPr>
      </w:pPr>
      <w:r>
        <w:rPr>
          <w:rFonts w:ascii="Times New Roman" w:hAnsi="Times New Roman"/>
          <w:sz w:val="28"/>
          <w:szCs w:val="28"/>
        </w:rPr>
        <w:t xml:space="preserve">В геоморфологическом отношении территория </w:t>
      </w:r>
      <w:proofErr w:type="spellStart"/>
      <w:r>
        <w:rPr>
          <w:rFonts w:ascii="Times New Roman" w:hAnsi="Times New Roman"/>
          <w:sz w:val="28"/>
          <w:szCs w:val="28"/>
        </w:rPr>
        <w:t>Курманаевского</w:t>
      </w:r>
      <w:proofErr w:type="spellEnd"/>
      <w:r>
        <w:rPr>
          <w:rFonts w:ascii="Times New Roman" w:hAnsi="Times New Roman"/>
          <w:sz w:val="28"/>
          <w:szCs w:val="28"/>
        </w:rPr>
        <w:t xml:space="preserve"> сельсовета относится к Общему Сырту - возвышенности образовавшейся в результате молодых тектонических поднятий и эрозионной деятельности рек. Тип рельефа генетически относится к аккумулятивной озерно-аллювиальной равнине </w:t>
      </w:r>
      <w:proofErr w:type="spellStart"/>
      <w:proofErr w:type="gramStart"/>
      <w:r>
        <w:rPr>
          <w:rFonts w:ascii="Times New Roman" w:hAnsi="Times New Roman"/>
          <w:sz w:val="28"/>
          <w:szCs w:val="28"/>
        </w:rPr>
        <w:t>плиоцен-нижнечетвертичного</w:t>
      </w:r>
      <w:proofErr w:type="spellEnd"/>
      <w:proofErr w:type="gramEnd"/>
      <w:r>
        <w:rPr>
          <w:rFonts w:ascii="Times New Roman" w:hAnsi="Times New Roman"/>
          <w:sz w:val="28"/>
          <w:szCs w:val="28"/>
        </w:rPr>
        <w:t xml:space="preserve"> возраста. </w:t>
      </w:r>
    </w:p>
    <w:p w:rsidR="00E87821" w:rsidRDefault="00E87821" w:rsidP="00E87821">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Рельеф территории муниципального образования в основном относительно ровный, с незначительным уклоном в сторону р</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узулук, пересечён местами неглубокими ложбинами, оврагами и балками. Восточная часть территории представлена возвышенностью Общего Сырта, для которой характерны отдельные островершинные останцы, так называемые «шишки» – шиханы, возвышающиеся над местностью на 30-50 м.</w:t>
      </w:r>
    </w:p>
    <w:p w:rsidR="00AD2744" w:rsidRPr="00276690" w:rsidRDefault="00E87821" w:rsidP="00E87821">
      <w:pPr>
        <w:spacing w:after="0"/>
        <w:ind w:firstLine="709"/>
        <w:jc w:val="both"/>
        <w:rPr>
          <w:rFonts w:ascii="Times New Roman" w:hAnsi="Times New Roman" w:cs="Times New Roman"/>
          <w:sz w:val="28"/>
          <w:szCs w:val="28"/>
          <w:highlight w:val="yellow"/>
          <w:lang w:eastAsia="ar-SA"/>
        </w:rPr>
      </w:pPr>
      <w:r>
        <w:rPr>
          <w:rFonts w:ascii="Times New Roman" w:hAnsi="Times New Roman"/>
          <w:color w:val="000000"/>
          <w:sz w:val="28"/>
          <w:szCs w:val="28"/>
        </w:rPr>
        <w:t xml:space="preserve">Территория населенных пунктов </w:t>
      </w:r>
      <w:proofErr w:type="spellStart"/>
      <w:r>
        <w:rPr>
          <w:rFonts w:ascii="Times New Roman" w:hAnsi="Times New Roman"/>
          <w:color w:val="000000"/>
          <w:sz w:val="28"/>
          <w:szCs w:val="28"/>
        </w:rPr>
        <w:t>Курманаевка</w:t>
      </w:r>
      <w:proofErr w:type="spellEnd"/>
      <w:r>
        <w:rPr>
          <w:rFonts w:ascii="Times New Roman" w:hAnsi="Times New Roman"/>
          <w:color w:val="000000"/>
          <w:sz w:val="28"/>
          <w:szCs w:val="28"/>
        </w:rPr>
        <w:t xml:space="preserve"> и Петровка находится в пределах надпойменных террас р. Бузулук, и характеризуется спокойным, ровным рельефом с незначительным уклоном в сторону реки.</w:t>
      </w:r>
    </w:p>
    <w:p w:rsidR="00AD2744" w:rsidRPr="00392DA9" w:rsidRDefault="00AD2744" w:rsidP="004B2F8D">
      <w:pPr>
        <w:spacing w:after="0" w:line="240" w:lineRule="auto"/>
        <w:ind w:firstLine="709"/>
        <w:jc w:val="both"/>
        <w:rPr>
          <w:rFonts w:ascii="Times New Roman" w:hAnsi="Times New Roman" w:cs="Times New Roman"/>
          <w:sz w:val="28"/>
          <w:szCs w:val="28"/>
          <w:lang w:eastAsia="ar-SA"/>
        </w:rPr>
      </w:pPr>
    </w:p>
    <w:p w:rsidR="009C507C" w:rsidRPr="00392DA9" w:rsidRDefault="009C507C" w:rsidP="004B2F8D">
      <w:pPr>
        <w:spacing w:after="0" w:line="240" w:lineRule="auto"/>
        <w:ind w:firstLine="709"/>
        <w:jc w:val="both"/>
        <w:rPr>
          <w:rFonts w:ascii="Times New Roman" w:hAnsi="Times New Roman" w:cs="Times New Roman"/>
          <w:b/>
          <w:sz w:val="28"/>
          <w:szCs w:val="28"/>
        </w:rPr>
      </w:pPr>
      <w:bookmarkStart w:id="35" w:name="_Toc380055192"/>
      <w:r w:rsidRPr="00392DA9">
        <w:rPr>
          <w:rFonts w:ascii="Times New Roman" w:hAnsi="Times New Roman" w:cs="Times New Roman"/>
          <w:b/>
          <w:sz w:val="28"/>
          <w:szCs w:val="28"/>
        </w:rPr>
        <w:t>Гидрография</w:t>
      </w:r>
      <w:bookmarkEnd w:id="35"/>
    </w:p>
    <w:p w:rsidR="00E87821" w:rsidRDefault="00E87821" w:rsidP="007B0BAA">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Речная сеть </w:t>
      </w:r>
      <w:proofErr w:type="spellStart"/>
      <w:r>
        <w:rPr>
          <w:rFonts w:ascii="Times New Roman" w:hAnsi="Times New Roman"/>
          <w:sz w:val="28"/>
          <w:szCs w:val="28"/>
        </w:rPr>
        <w:t>Курманаевского</w:t>
      </w:r>
      <w:proofErr w:type="spellEnd"/>
      <w:r>
        <w:rPr>
          <w:rFonts w:ascii="Times New Roman" w:hAnsi="Times New Roman"/>
          <w:sz w:val="28"/>
          <w:szCs w:val="28"/>
        </w:rPr>
        <w:t xml:space="preserve"> сельсовета представлена рекой Бузулук и её притоком </w:t>
      </w:r>
      <w:proofErr w:type="spellStart"/>
      <w:r>
        <w:rPr>
          <w:rFonts w:ascii="Times New Roman" w:hAnsi="Times New Roman"/>
          <w:sz w:val="28"/>
          <w:szCs w:val="28"/>
        </w:rPr>
        <w:t>р</w:t>
      </w:r>
      <w:proofErr w:type="gramStart"/>
      <w:r>
        <w:rPr>
          <w:rFonts w:ascii="Times New Roman" w:hAnsi="Times New Roman"/>
          <w:sz w:val="28"/>
          <w:szCs w:val="28"/>
        </w:rPr>
        <w:t>.Т</w:t>
      </w:r>
      <w:proofErr w:type="gramEnd"/>
      <w:r>
        <w:rPr>
          <w:rFonts w:ascii="Times New Roman" w:hAnsi="Times New Roman"/>
          <w:sz w:val="28"/>
          <w:szCs w:val="28"/>
        </w:rPr>
        <w:t>орпановкой</w:t>
      </w:r>
      <w:proofErr w:type="spellEnd"/>
      <w:r>
        <w:rPr>
          <w:rFonts w:ascii="Times New Roman" w:hAnsi="Times New Roman"/>
          <w:sz w:val="28"/>
          <w:szCs w:val="28"/>
        </w:rPr>
        <w:t xml:space="preserve">. Р.Бузулук является левым притоком реки Самары и относится  к Волжско-Камскому бассейну. Её длина составляет </w:t>
      </w:r>
      <w:r>
        <w:rPr>
          <w:rFonts w:ascii="Times New Roman" w:hAnsi="Times New Roman" w:cs="Times New Roman"/>
          <w:bCs/>
          <w:sz w:val="28"/>
          <w:szCs w:val="28"/>
        </w:rPr>
        <w:t>248 км, площадь бассейна — 4460 км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w:t>
      </w:r>
      <w:r>
        <w:rPr>
          <w:rFonts w:ascii="Verdana" w:hAnsi="Verdana"/>
          <w:color w:val="333333"/>
          <w:sz w:val="20"/>
          <w:szCs w:val="20"/>
        </w:rPr>
        <w:t xml:space="preserve"> </w:t>
      </w:r>
      <w:r>
        <w:rPr>
          <w:rFonts w:ascii="Times New Roman" w:hAnsi="Times New Roman" w:cs="Times New Roman"/>
          <w:sz w:val="28"/>
          <w:szCs w:val="28"/>
        </w:rPr>
        <w:t>исток расположен на северных склонах Общего Сырта.</w:t>
      </w:r>
      <w:r>
        <w:rPr>
          <w:rFonts w:ascii="Times New Roman" w:hAnsi="Times New Roman" w:cs="Times New Roman"/>
          <w:b/>
          <w:bCs/>
          <w:sz w:val="28"/>
          <w:szCs w:val="28"/>
        </w:rPr>
        <w:t xml:space="preserve"> </w:t>
      </w:r>
      <w:r>
        <w:rPr>
          <w:rFonts w:ascii="Times New Roman" w:hAnsi="Times New Roman" w:cs="Times New Roman"/>
          <w:color w:val="000000"/>
          <w:sz w:val="28"/>
          <w:szCs w:val="28"/>
        </w:rPr>
        <w:t xml:space="preserve">Среднегодовой расход воды близ </w:t>
      </w:r>
      <w:r w:rsidRPr="00E87821">
        <w:rPr>
          <w:rFonts w:ascii="Times New Roman" w:hAnsi="Times New Roman" w:cs="Times New Roman"/>
          <w:color w:val="000000"/>
          <w:sz w:val="28"/>
          <w:szCs w:val="28"/>
        </w:rPr>
        <w:t xml:space="preserve">устья 7,7 </w:t>
      </w:r>
      <w:r w:rsidRPr="00E87821">
        <w:rPr>
          <w:rStyle w:val="afff4"/>
          <w:rFonts w:ascii="Times New Roman" w:hAnsi="Times New Roman" w:cs="Times New Roman"/>
          <w:i w:val="0"/>
          <w:color w:val="000000"/>
          <w:sz w:val="28"/>
          <w:szCs w:val="28"/>
        </w:rPr>
        <w:t>м</w:t>
      </w:r>
      <w:r w:rsidRPr="00E87821">
        <w:rPr>
          <w:rStyle w:val="afff4"/>
          <w:rFonts w:ascii="Times New Roman" w:hAnsi="Times New Roman" w:cs="Times New Roman"/>
          <w:i w:val="0"/>
          <w:color w:val="000000"/>
          <w:sz w:val="28"/>
          <w:szCs w:val="28"/>
          <w:vertAlign w:val="superscript"/>
        </w:rPr>
        <w:t>3</w:t>
      </w:r>
      <w:r w:rsidRPr="00E87821">
        <w:rPr>
          <w:rStyle w:val="afff4"/>
          <w:rFonts w:ascii="Times New Roman" w:hAnsi="Times New Roman" w:cs="Times New Roman"/>
          <w:i w:val="0"/>
          <w:color w:val="000000"/>
          <w:sz w:val="28"/>
          <w:szCs w:val="28"/>
        </w:rPr>
        <w:t>/сек</w:t>
      </w:r>
      <w:r w:rsidRPr="00E87821">
        <w:rPr>
          <w:rStyle w:val="afff4"/>
          <w:rFonts w:ascii="Times New Roman" w:hAnsi="Times New Roman" w:cs="Times New Roman"/>
          <w:color w:val="000000"/>
          <w:sz w:val="28"/>
          <w:szCs w:val="28"/>
        </w:rPr>
        <w:t>.</w:t>
      </w:r>
      <w:r w:rsidRPr="00E87821">
        <w:rPr>
          <w:rFonts w:ascii="Times New Roman" w:hAnsi="Times New Roman"/>
          <w:sz w:val="28"/>
          <w:szCs w:val="28"/>
        </w:rPr>
        <w:t xml:space="preserve"> </w:t>
      </w:r>
      <w:r>
        <w:rPr>
          <w:rFonts w:ascii="Times New Roman" w:hAnsi="Times New Roman"/>
          <w:sz w:val="28"/>
          <w:szCs w:val="28"/>
        </w:rPr>
        <w:t>По условиям водного режима эта река принадлежат к Казахстанскому типу рек с резко выраженной крутой весенней волной и низким стоком в остальное время года. Подъем воды начинается в первой половине апреля, в несколько дней достигает наивысших значений, а затем начинается медленный спад до середины мая. Самый низкий уровень воды в реке в марте месяце, летняя межень устойчивая. Основной источник реки – снежный покров, на долю которого приходится более 80% годового стока.</w:t>
      </w:r>
    </w:p>
    <w:p w:rsidR="00AD2744" w:rsidRPr="005630A6" w:rsidRDefault="00E87821" w:rsidP="00E87821">
      <w:pPr>
        <w:spacing w:after="0" w:line="240" w:lineRule="auto"/>
        <w:ind w:firstLine="709"/>
        <w:jc w:val="both"/>
        <w:rPr>
          <w:rFonts w:ascii="Times New Roman" w:hAnsi="Times New Roman" w:cs="Times New Roman"/>
          <w:i/>
          <w:sz w:val="28"/>
          <w:szCs w:val="28"/>
        </w:rPr>
      </w:pPr>
      <w:r>
        <w:rPr>
          <w:rFonts w:ascii="Times New Roman" w:hAnsi="Times New Roman"/>
          <w:sz w:val="28"/>
          <w:szCs w:val="28"/>
        </w:rPr>
        <w:t xml:space="preserve">В долине реки Бузулук расположены многочисленные пойменные озера как </w:t>
      </w:r>
      <w:proofErr w:type="spellStart"/>
      <w:r>
        <w:rPr>
          <w:rFonts w:ascii="Times New Roman" w:hAnsi="Times New Roman"/>
          <w:sz w:val="28"/>
          <w:szCs w:val="28"/>
        </w:rPr>
        <w:t>старичного</w:t>
      </w:r>
      <w:proofErr w:type="spellEnd"/>
      <w:r>
        <w:rPr>
          <w:rFonts w:ascii="Times New Roman" w:hAnsi="Times New Roman"/>
          <w:sz w:val="28"/>
          <w:szCs w:val="28"/>
        </w:rPr>
        <w:t xml:space="preserve">, так и лиманного типа. На территории </w:t>
      </w:r>
      <w:proofErr w:type="spellStart"/>
      <w:r>
        <w:rPr>
          <w:rFonts w:ascii="Times New Roman" w:hAnsi="Times New Roman"/>
          <w:sz w:val="28"/>
          <w:szCs w:val="28"/>
        </w:rPr>
        <w:t>Курманаевского</w:t>
      </w:r>
      <w:proofErr w:type="spellEnd"/>
      <w:r>
        <w:rPr>
          <w:rFonts w:ascii="Times New Roman" w:hAnsi="Times New Roman"/>
          <w:sz w:val="28"/>
          <w:szCs w:val="28"/>
        </w:rPr>
        <w:t xml:space="preserve"> сельсовета наиболее крупными являются озера </w:t>
      </w:r>
      <w:proofErr w:type="gramStart"/>
      <w:r>
        <w:rPr>
          <w:rFonts w:ascii="Times New Roman" w:hAnsi="Times New Roman"/>
          <w:sz w:val="28"/>
          <w:szCs w:val="28"/>
        </w:rPr>
        <w:t>Зимнее</w:t>
      </w:r>
      <w:proofErr w:type="gramEnd"/>
      <w:r>
        <w:rPr>
          <w:rFonts w:ascii="Times New Roman" w:hAnsi="Times New Roman"/>
          <w:sz w:val="28"/>
          <w:szCs w:val="28"/>
        </w:rPr>
        <w:t xml:space="preserve"> и Черное, к более мелким относятся озера </w:t>
      </w:r>
      <w:proofErr w:type="spellStart"/>
      <w:r>
        <w:rPr>
          <w:rFonts w:ascii="Times New Roman" w:hAnsi="Times New Roman"/>
          <w:sz w:val="28"/>
          <w:szCs w:val="28"/>
        </w:rPr>
        <w:t>Кормежное</w:t>
      </w:r>
      <w:proofErr w:type="spellEnd"/>
      <w:r>
        <w:rPr>
          <w:rFonts w:ascii="Times New Roman" w:hAnsi="Times New Roman"/>
          <w:sz w:val="28"/>
          <w:szCs w:val="28"/>
        </w:rPr>
        <w:t xml:space="preserve">, Чистое, Светлое, </w:t>
      </w:r>
      <w:proofErr w:type="spellStart"/>
      <w:r>
        <w:rPr>
          <w:rFonts w:ascii="Times New Roman" w:hAnsi="Times New Roman"/>
          <w:sz w:val="28"/>
          <w:szCs w:val="28"/>
        </w:rPr>
        <w:t>Лопушное</w:t>
      </w:r>
      <w:proofErr w:type="spellEnd"/>
      <w:r>
        <w:rPr>
          <w:rFonts w:ascii="Times New Roman" w:hAnsi="Times New Roman"/>
          <w:sz w:val="28"/>
          <w:szCs w:val="28"/>
        </w:rPr>
        <w:t xml:space="preserve">, </w:t>
      </w:r>
      <w:proofErr w:type="spellStart"/>
      <w:r>
        <w:rPr>
          <w:rFonts w:ascii="Times New Roman" w:hAnsi="Times New Roman"/>
          <w:sz w:val="28"/>
          <w:szCs w:val="28"/>
        </w:rPr>
        <w:t>Садак</w:t>
      </w:r>
      <w:proofErr w:type="spellEnd"/>
      <w:r>
        <w:rPr>
          <w:rFonts w:ascii="Times New Roman" w:hAnsi="Times New Roman"/>
          <w:sz w:val="28"/>
          <w:szCs w:val="28"/>
        </w:rPr>
        <w:t>.</w:t>
      </w:r>
    </w:p>
    <w:p w:rsidR="009C507C" w:rsidRDefault="009C507C" w:rsidP="004B2F8D">
      <w:pPr>
        <w:widowControl w:val="0"/>
        <w:spacing w:after="0" w:line="240" w:lineRule="auto"/>
        <w:ind w:firstLine="709"/>
        <w:jc w:val="both"/>
        <w:rPr>
          <w:rFonts w:ascii="Times New Roman" w:hAnsi="Times New Roman" w:cs="Times New Roman"/>
          <w:sz w:val="28"/>
          <w:szCs w:val="28"/>
          <w:lang w:eastAsia="ar-SA"/>
        </w:rPr>
      </w:pPr>
    </w:p>
    <w:p w:rsidR="009C507C" w:rsidRPr="005630A6" w:rsidRDefault="009C507C" w:rsidP="004B2F8D">
      <w:pPr>
        <w:spacing w:after="0" w:line="240" w:lineRule="auto"/>
        <w:ind w:firstLine="709"/>
        <w:rPr>
          <w:rFonts w:ascii="Times New Roman" w:hAnsi="Times New Roman" w:cs="Times New Roman"/>
          <w:b/>
          <w:sz w:val="28"/>
          <w:szCs w:val="28"/>
        </w:rPr>
      </w:pPr>
      <w:bookmarkStart w:id="36" w:name="_Toc380055193"/>
      <w:r w:rsidRPr="005630A6">
        <w:rPr>
          <w:rFonts w:ascii="Times New Roman" w:hAnsi="Times New Roman" w:cs="Times New Roman"/>
          <w:b/>
          <w:sz w:val="28"/>
          <w:szCs w:val="28"/>
        </w:rPr>
        <w:t xml:space="preserve">Растительность </w:t>
      </w:r>
      <w:bookmarkEnd w:id="36"/>
      <w:r w:rsidR="00AD2744" w:rsidRPr="005630A6">
        <w:rPr>
          <w:rFonts w:ascii="Times New Roman" w:hAnsi="Times New Roman" w:cs="Times New Roman"/>
          <w:b/>
          <w:sz w:val="28"/>
          <w:szCs w:val="28"/>
        </w:rPr>
        <w:t>и животный мир</w:t>
      </w:r>
    </w:p>
    <w:p w:rsidR="00E87821" w:rsidRDefault="00E87821" w:rsidP="00E87821">
      <w:pPr>
        <w:spacing w:after="0"/>
        <w:ind w:firstLine="709"/>
        <w:jc w:val="both"/>
        <w:rPr>
          <w:rFonts w:ascii="Times New Roman" w:hAnsi="Times New Roman"/>
          <w:sz w:val="28"/>
          <w:szCs w:val="28"/>
        </w:rPr>
      </w:pPr>
      <w:proofErr w:type="gramStart"/>
      <w:r>
        <w:rPr>
          <w:rFonts w:ascii="Times New Roman" w:hAnsi="Times New Roman"/>
          <w:sz w:val="28"/>
          <w:szCs w:val="28"/>
        </w:rPr>
        <w:t xml:space="preserve">Для территории </w:t>
      </w:r>
      <w:proofErr w:type="spellStart"/>
      <w:r>
        <w:rPr>
          <w:rFonts w:ascii="Times New Roman" w:hAnsi="Times New Roman"/>
          <w:sz w:val="28"/>
          <w:szCs w:val="28"/>
        </w:rPr>
        <w:t>Курманаевского</w:t>
      </w:r>
      <w:proofErr w:type="spellEnd"/>
      <w:r>
        <w:rPr>
          <w:rFonts w:ascii="Times New Roman" w:hAnsi="Times New Roman"/>
          <w:sz w:val="28"/>
          <w:szCs w:val="28"/>
        </w:rPr>
        <w:t xml:space="preserve"> сельсовета характерен </w:t>
      </w:r>
      <w:proofErr w:type="spellStart"/>
      <w:r>
        <w:rPr>
          <w:rFonts w:ascii="Times New Roman" w:hAnsi="Times New Roman"/>
          <w:sz w:val="28"/>
          <w:szCs w:val="28"/>
        </w:rPr>
        <w:t>сыртово-холмистый</w:t>
      </w:r>
      <w:proofErr w:type="spellEnd"/>
      <w:r>
        <w:rPr>
          <w:rFonts w:ascii="Times New Roman" w:hAnsi="Times New Roman"/>
          <w:sz w:val="28"/>
          <w:szCs w:val="28"/>
        </w:rPr>
        <w:t xml:space="preserve"> тип местности, где распространены четыре основных типа растительности: разнотравно-ковыльная степная, каменисто-степная, кустарниковая и </w:t>
      </w:r>
      <w:proofErr w:type="spellStart"/>
      <w:r>
        <w:rPr>
          <w:rFonts w:ascii="Times New Roman" w:hAnsi="Times New Roman"/>
          <w:sz w:val="28"/>
          <w:szCs w:val="28"/>
        </w:rPr>
        <w:t>колковая</w:t>
      </w:r>
      <w:proofErr w:type="spellEnd"/>
      <w:r>
        <w:rPr>
          <w:rFonts w:ascii="Times New Roman" w:hAnsi="Times New Roman"/>
          <w:sz w:val="28"/>
          <w:szCs w:val="28"/>
        </w:rPr>
        <w:t xml:space="preserve"> (березово-осиновые и дубово-вязовые леса).</w:t>
      </w:r>
      <w:proofErr w:type="gramEnd"/>
    </w:p>
    <w:p w:rsidR="00E87821" w:rsidRDefault="00E87821" w:rsidP="00E8782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разнотравно-ковыльных степей, развитых в полосе обыкновенных черноземов, характерно преобладание ковылей красноватого, Иоанна, красивейшего, которые наряду с типчаком, овсецом пустынным, тимофеевкой степной, тонконогом изящным и другими злаками образуют основной фон. В составе разнотравья наиболее обычны </w:t>
      </w:r>
      <w:proofErr w:type="spellStart"/>
      <w:r>
        <w:rPr>
          <w:rFonts w:ascii="Times New Roman" w:hAnsi="Times New Roman" w:cs="Times New Roman"/>
          <w:sz w:val="28"/>
          <w:szCs w:val="28"/>
        </w:rPr>
        <w:t>зопник</w:t>
      </w:r>
      <w:proofErr w:type="spellEnd"/>
      <w:r>
        <w:rPr>
          <w:rFonts w:ascii="Times New Roman" w:hAnsi="Times New Roman" w:cs="Times New Roman"/>
          <w:sz w:val="28"/>
          <w:szCs w:val="28"/>
        </w:rPr>
        <w:t xml:space="preserve"> клубненосный, тысячелистник обыкновенный, лапчатка распростертая, полыни широколистная и шелковистая, подмаренник настоящий, василек русский, шалфей </w:t>
      </w:r>
      <w:proofErr w:type="spellStart"/>
      <w:r>
        <w:rPr>
          <w:rFonts w:ascii="Times New Roman" w:hAnsi="Times New Roman" w:cs="Times New Roman"/>
          <w:sz w:val="28"/>
          <w:szCs w:val="28"/>
        </w:rPr>
        <w:t>остепненный</w:t>
      </w:r>
      <w:proofErr w:type="spellEnd"/>
      <w:r>
        <w:rPr>
          <w:rFonts w:ascii="Times New Roman" w:hAnsi="Times New Roman" w:cs="Times New Roman"/>
          <w:sz w:val="28"/>
          <w:szCs w:val="28"/>
        </w:rPr>
        <w:t>.</w:t>
      </w:r>
    </w:p>
    <w:p w:rsidR="00E87821" w:rsidRDefault="00E87821" w:rsidP="00E8782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холмистых районах развиты каменистые степи. Травостой здесь развит слабо, разрежен. В его составе наиболее </w:t>
      </w:r>
      <w:proofErr w:type="gramStart"/>
      <w:r>
        <w:rPr>
          <w:rFonts w:ascii="Times New Roman" w:hAnsi="Times New Roman" w:cs="Times New Roman"/>
          <w:sz w:val="28"/>
          <w:szCs w:val="28"/>
        </w:rPr>
        <w:t>типичны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горноколосник</w:t>
      </w:r>
      <w:proofErr w:type="spellEnd"/>
      <w:r>
        <w:rPr>
          <w:rFonts w:ascii="Times New Roman" w:hAnsi="Times New Roman" w:cs="Times New Roman"/>
          <w:sz w:val="28"/>
          <w:szCs w:val="28"/>
        </w:rPr>
        <w:t xml:space="preserve"> колючий, ясменник каменистый, тимьян </w:t>
      </w:r>
      <w:proofErr w:type="spellStart"/>
      <w:r>
        <w:rPr>
          <w:rFonts w:ascii="Times New Roman" w:hAnsi="Times New Roman" w:cs="Times New Roman"/>
          <w:sz w:val="28"/>
          <w:szCs w:val="28"/>
        </w:rPr>
        <w:t>мугоджарский</w:t>
      </w:r>
      <w:proofErr w:type="spellEnd"/>
      <w:r>
        <w:rPr>
          <w:rFonts w:ascii="Times New Roman" w:hAnsi="Times New Roman" w:cs="Times New Roman"/>
          <w:sz w:val="28"/>
          <w:szCs w:val="28"/>
        </w:rPr>
        <w:t xml:space="preserve"> и Маршалла, василек сибирский, </w:t>
      </w:r>
      <w:proofErr w:type="spellStart"/>
      <w:r>
        <w:rPr>
          <w:rFonts w:ascii="Times New Roman" w:hAnsi="Times New Roman" w:cs="Times New Roman"/>
          <w:sz w:val="28"/>
          <w:szCs w:val="28"/>
        </w:rPr>
        <w:t>мордовник</w:t>
      </w:r>
      <w:proofErr w:type="spellEnd"/>
      <w:r>
        <w:rPr>
          <w:rFonts w:ascii="Times New Roman" w:hAnsi="Times New Roman" w:cs="Times New Roman"/>
          <w:sz w:val="28"/>
          <w:szCs w:val="28"/>
        </w:rPr>
        <w:t xml:space="preserve"> обыкновенный, вероника колосистая, </w:t>
      </w:r>
      <w:proofErr w:type="spellStart"/>
      <w:r>
        <w:rPr>
          <w:rFonts w:ascii="Times New Roman" w:hAnsi="Times New Roman" w:cs="Times New Roman"/>
          <w:sz w:val="28"/>
          <w:szCs w:val="28"/>
        </w:rPr>
        <w:t>качим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Патрэна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остролодочник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яркоцветковый</w:t>
      </w:r>
      <w:proofErr w:type="spellEnd"/>
      <w:r>
        <w:rPr>
          <w:rFonts w:ascii="Times New Roman" w:hAnsi="Times New Roman" w:cs="Times New Roman"/>
          <w:sz w:val="28"/>
          <w:szCs w:val="28"/>
        </w:rPr>
        <w:t>.</w:t>
      </w:r>
    </w:p>
    <w:p w:rsidR="00E87821" w:rsidRDefault="00E87821" w:rsidP="00E8782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Пойменные леса, растущие по берегам рек Бузулук и </w:t>
      </w:r>
      <w:proofErr w:type="spellStart"/>
      <w:r>
        <w:rPr>
          <w:rFonts w:ascii="Times New Roman" w:hAnsi="Times New Roman" w:cs="Times New Roman"/>
          <w:sz w:val="28"/>
          <w:szCs w:val="28"/>
        </w:rPr>
        <w:t>Тарпановка</w:t>
      </w:r>
      <w:proofErr w:type="spellEnd"/>
      <w:r>
        <w:rPr>
          <w:rFonts w:ascii="Times New Roman" w:hAnsi="Times New Roman" w:cs="Times New Roman"/>
          <w:sz w:val="28"/>
          <w:szCs w:val="28"/>
        </w:rPr>
        <w:t>, образованы тополем серебристым и черным, ветлой, реже вязом.</w:t>
      </w:r>
    </w:p>
    <w:p w:rsidR="00E87821" w:rsidRDefault="00E87821" w:rsidP="00E87821">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На территории сельсовета расположены леса Моленный, Ермаков и </w:t>
      </w:r>
      <w:proofErr w:type="spellStart"/>
      <w:r>
        <w:rPr>
          <w:rFonts w:ascii="Times New Roman" w:hAnsi="Times New Roman" w:cs="Times New Roman"/>
          <w:color w:val="000000"/>
          <w:sz w:val="28"/>
          <w:szCs w:val="28"/>
        </w:rPr>
        <w:t>Шулаевский</w:t>
      </w:r>
      <w:proofErr w:type="spellEnd"/>
      <w:r>
        <w:rPr>
          <w:rFonts w:ascii="Times New Roman" w:hAnsi="Times New Roman" w:cs="Times New Roman"/>
          <w:color w:val="000000"/>
          <w:sz w:val="28"/>
          <w:szCs w:val="28"/>
        </w:rPr>
        <w:t xml:space="preserve">, являющиеся ландшафтно-ботаническим памятником природы. Состав древостоя образуют дуб, вяз, береза, осина. В подлеске </w:t>
      </w:r>
      <w:proofErr w:type="gramStart"/>
      <w:r>
        <w:rPr>
          <w:rFonts w:ascii="Times New Roman" w:hAnsi="Times New Roman" w:cs="Times New Roman"/>
          <w:color w:val="000000"/>
          <w:sz w:val="28"/>
          <w:szCs w:val="28"/>
        </w:rPr>
        <w:t>обильны</w:t>
      </w:r>
      <w:proofErr w:type="gramEnd"/>
      <w:r>
        <w:rPr>
          <w:rFonts w:ascii="Times New Roman" w:hAnsi="Times New Roman" w:cs="Times New Roman"/>
          <w:color w:val="000000"/>
          <w:sz w:val="28"/>
          <w:szCs w:val="28"/>
        </w:rPr>
        <w:t xml:space="preserve"> калина, рябина, боярышник, черемуха</w:t>
      </w:r>
      <w:r>
        <w:rPr>
          <w:rFonts w:ascii="Times New Roman" w:hAnsi="Times New Roman" w:cs="Times New Roman"/>
          <w:sz w:val="28"/>
          <w:szCs w:val="28"/>
        </w:rPr>
        <w:t>.</w:t>
      </w:r>
    </w:p>
    <w:p w:rsidR="00AD2744" w:rsidRPr="00276690" w:rsidRDefault="00E87821" w:rsidP="00E87821">
      <w:pPr>
        <w:spacing w:after="0" w:line="240" w:lineRule="auto"/>
        <w:ind w:firstLine="709"/>
        <w:jc w:val="both"/>
        <w:rPr>
          <w:rFonts w:ascii="Times New Roman" w:hAnsi="Times New Roman" w:cs="Times New Roman"/>
          <w:sz w:val="28"/>
          <w:szCs w:val="28"/>
          <w:highlight w:val="yellow"/>
        </w:rPr>
      </w:pPr>
      <w:r>
        <w:rPr>
          <w:rFonts w:ascii="Times New Roman" w:hAnsi="Times New Roman"/>
          <w:sz w:val="28"/>
          <w:szCs w:val="28"/>
        </w:rPr>
        <w:t>Основной почвенный фонд района образуют преимущественно черноземы южные, южные карбонатные и обыкновенные, характеризующиеся высоким естественным плодородием.</w:t>
      </w:r>
    </w:p>
    <w:p w:rsidR="003A4B32" w:rsidRDefault="003A4B32" w:rsidP="003A4B32">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Фауна территории МО </w:t>
      </w:r>
      <w:proofErr w:type="spellStart"/>
      <w:r>
        <w:rPr>
          <w:rFonts w:ascii="Times New Roman" w:hAnsi="Times New Roman" w:cs="Times New Roman"/>
          <w:color w:val="000000"/>
          <w:sz w:val="28"/>
          <w:szCs w:val="28"/>
        </w:rPr>
        <w:t>Курманаевский</w:t>
      </w:r>
      <w:proofErr w:type="spellEnd"/>
      <w:r>
        <w:rPr>
          <w:rFonts w:ascii="Times New Roman" w:hAnsi="Times New Roman" w:cs="Times New Roman"/>
          <w:color w:val="000000"/>
          <w:sz w:val="28"/>
          <w:szCs w:val="28"/>
        </w:rPr>
        <w:t xml:space="preserve"> сельсовет представлена дикими животными: степная пищуха, ежик обыкновенный и ушастый, хомячок </w:t>
      </w:r>
      <w:proofErr w:type="spellStart"/>
      <w:r>
        <w:rPr>
          <w:rFonts w:ascii="Times New Roman" w:hAnsi="Times New Roman" w:cs="Times New Roman"/>
          <w:color w:val="000000"/>
          <w:sz w:val="28"/>
          <w:szCs w:val="28"/>
        </w:rPr>
        <w:t>Эверсмана</w:t>
      </w:r>
      <w:proofErr w:type="spellEnd"/>
      <w:r>
        <w:rPr>
          <w:rFonts w:ascii="Times New Roman" w:hAnsi="Times New Roman" w:cs="Times New Roman"/>
          <w:color w:val="000000"/>
          <w:sz w:val="28"/>
          <w:szCs w:val="28"/>
        </w:rPr>
        <w:t xml:space="preserve">, рыжеватый и малый суслики, заяц-русак, корсак. </w:t>
      </w:r>
      <w:r>
        <w:rPr>
          <w:rFonts w:ascii="Times New Roman" w:hAnsi="Times New Roman" w:cs="Times New Roman"/>
          <w:sz w:val="28"/>
          <w:szCs w:val="28"/>
        </w:rPr>
        <w:t>Среди лесных видов обычны лисица, заяц, куньи: барсук, горностай, лесная куница и др.</w:t>
      </w:r>
      <w:r>
        <w:rPr>
          <w:rFonts w:ascii="Times New Roman" w:hAnsi="Times New Roman" w:cs="Times New Roman"/>
          <w:color w:val="000000"/>
          <w:sz w:val="28"/>
          <w:szCs w:val="28"/>
        </w:rPr>
        <w:t xml:space="preserve"> В тихих заводях реки Бузулук и по берегам пойменных озер встречается русская выхухоль, популяция которой в Оренбургской области наиболее многочисленна в </w:t>
      </w:r>
      <w:proofErr w:type="spellStart"/>
      <w:r>
        <w:rPr>
          <w:rFonts w:ascii="Times New Roman" w:hAnsi="Times New Roman" w:cs="Times New Roman"/>
          <w:color w:val="000000"/>
          <w:sz w:val="28"/>
          <w:szCs w:val="28"/>
        </w:rPr>
        <w:t>Курманаевском</w:t>
      </w:r>
      <w:proofErr w:type="spellEnd"/>
      <w:r>
        <w:rPr>
          <w:rFonts w:ascii="Times New Roman" w:hAnsi="Times New Roman" w:cs="Times New Roman"/>
          <w:color w:val="000000"/>
          <w:sz w:val="28"/>
          <w:szCs w:val="28"/>
        </w:rPr>
        <w:t xml:space="preserve"> районе.</w:t>
      </w:r>
    </w:p>
    <w:p w:rsidR="003A4B32" w:rsidRDefault="003A4B32" w:rsidP="003A4B32">
      <w:pPr>
        <w:spacing w:after="0"/>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Среди птиц самыми характерными для степных пространств являются многочисленные виды жаворонка, из хищных птиц - </w:t>
      </w:r>
      <w:proofErr w:type="spellStart"/>
      <w:r>
        <w:rPr>
          <w:rFonts w:ascii="Times New Roman" w:hAnsi="Times New Roman" w:cs="Times New Roman"/>
          <w:color w:val="000000"/>
          <w:sz w:val="28"/>
          <w:szCs w:val="28"/>
        </w:rPr>
        <w:t>курганник</w:t>
      </w:r>
      <w:proofErr w:type="spellEnd"/>
      <w:r>
        <w:rPr>
          <w:rFonts w:ascii="Times New Roman" w:hAnsi="Times New Roman" w:cs="Times New Roman"/>
          <w:color w:val="000000"/>
          <w:sz w:val="28"/>
          <w:szCs w:val="28"/>
        </w:rPr>
        <w:t xml:space="preserve">, около водоемов охотятся луни. </w:t>
      </w:r>
      <w:r>
        <w:rPr>
          <w:rFonts w:ascii="Times New Roman" w:hAnsi="Times New Roman" w:cs="Times New Roman"/>
          <w:sz w:val="28"/>
          <w:szCs w:val="28"/>
        </w:rPr>
        <w:t>Многочисленные озера в</w:t>
      </w:r>
      <w:r>
        <w:rPr>
          <w:rFonts w:ascii="Times New Roman" w:hAnsi="Times New Roman" w:cs="Times New Roman"/>
          <w:color w:val="000000"/>
          <w:sz w:val="28"/>
          <w:szCs w:val="28"/>
        </w:rPr>
        <w:t xml:space="preserve"> </w:t>
      </w:r>
      <w:r>
        <w:rPr>
          <w:rFonts w:ascii="Times New Roman" w:hAnsi="Times New Roman" w:cs="Times New Roman"/>
          <w:sz w:val="28"/>
          <w:szCs w:val="28"/>
        </w:rPr>
        <w:t>долине реки Бузулук населяют водоплавающие птицы: лебеди, гуси, утки.</w:t>
      </w:r>
      <w:r>
        <w:rPr>
          <w:rFonts w:ascii="Times New Roman" w:hAnsi="Times New Roman" w:cs="Times New Roman"/>
          <w:color w:val="000000"/>
          <w:sz w:val="28"/>
          <w:szCs w:val="28"/>
        </w:rPr>
        <w:t xml:space="preserve"> В пойменных лесах по р</w:t>
      </w:r>
      <w:proofErr w:type="gramStart"/>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 xml:space="preserve">узулук гнездится </w:t>
      </w:r>
      <w:proofErr w:type="spellStart"/>
      <w:r>
        <w:rPr>
          <w:rFonts w:ascii="Times New Roman" w:hAnsi="Times New Roman" w:cs="Times New Roman"/>
          <w:color w:val="000000"/>
          <w:sz w:val="28"/>
          <w:szCs w:val="28"/>
        </w:rPr>
        <w:t>орлан-белохвост</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В лесах обитают глухарь, рябчик, большой пестрый дятел, желна, ворон. В лесных колках и кустарниковых зарослях обычен тетерев.</w:t>
      </w:r>
    </w:p>
    <w:p w:rsidR="001A5343" w:rsidRPr="003A4B32" w:rsidRDefault="003A4B32" w:rsidP="003A4B32">
      <w:pPr>
        <w:autoSpaceDE w:val="0"/>
        <w:autoSpaceDN w:val="0"/>
        <w:adjustRightInd w:val="0"/>
        <w:spacing w:after="0" w:line="240" w:lineRule="auto"/>
        <w:ind w:firstLine="709"/>
        <w:jc w:val="both"/>
        <w:rPr>
          <w:rFonts w:ascii="Times New Roman" w:hAnsi="Times New Roman" w:cs="Times New Roman"/>
          <w:sz w:val="28"/>
          <w:szCs w:val="28"/>
        </w:rPr>
      </w:pPr>
      <w:r w:rsidRPr="003A4B32">
        <w:rPr>
          <w:rFonts w:ascii="Times New Roman" w:hAnsi="Times New Roman" w:cs="Times New Roman"/>
          <w:color w:val="000000"/>
          <w:sz w:val="28"/>
          <w:szCs w:val="28"/>
        </w:rPr>
        <w:t xml:space="preserve">В водоемах обитают болотная черепаха, остромордая, травяная и озерная лягушки. </w:t>
      </w:r>
      <w:proofErr w:type="gramStart"/>
      <w:r w:rsidRPr="003A4B32">
        <w:rPr>
          <w:rFonts w:ascii="Times New Roman" w:hAnsi="Times New Roman" w:cs="Times New Roman"/>
          <w:color w:val="000000"/>
          <w:sz w:val="28"/>
          <w:szCs w:val="28"/>
        </w:rPr>
        <w:t>Важнейшими объектами рыболовства являются щука, лещ, сазан, жерех, язь, плотва, карась, окунь, сом</w:t>
      </w:r>
      <w:r w:rsidR="00392DA9" w:rsidRPr="003A4B32">
        <w:rPr>
          <w:rFonts w:ascii="Times New Roman" w:hAnsi="Times New Roman" w:cs="Times New Roman"/>
          <w:sz w:val="28"/>
          <w:szCs w:val="28"/>
        </w:rPr>
        <w:t>.</w:t>
      </w:r>
      <w:proofErr w:type="gramEnd"/>
    </w:p>
    <w:p w:rsidR="00E238F7" w:rsidRPr="003A4B32" w:rsidRDefault="00E238F7" w:rsidP="004B2F8D">
      <w:pPr>
        <w:spacing w:after="0" w:line="240" w:lineRule="auto"/>
        <w:ind w:firstLine="709"/>
        <w:jc w:val="both"/>
        <w:rPr>
          <w:rFonts w:ascii="Times New Roman" w:hAnsi="Times New Roman" w:cs="Times New Roman"/>
          <w:sz w:val="28"/>
          <w:szCs w:val="28"/>
          <w:lang w:eastAsia="ru-RU"/>
        </w:rPr>
      </w:pPr>
    </w:p>
    <w:p w:rsidR="009C507C" w:rsidRPr="003A4B32" w:rsidRDefault="009C507C" w:rsidP="004B2F8D">
      <w:pPr>
        <w:spacing w:after="0" w:line="240" w:lineRule="auto"/>
        <w:ind w:firstLine="709"/>
        <w:rPr>
          <w:rFonts w:ascii="Times New Roman" w:hAnsi="Times New Roman" w:cs="Times New Roman"/>
          <w:b/>
          <w:sz w:val="28"/>
          <w:szCs w:val="28"/>
        </w:rPr>
      </w:pPr>
      <w:bookmarkStart w:id="37" w:name="_Toc380055194"/>
      <w:r w:rsidRPr="003A4B32">
        <w:rPr>
          <w:rFonts w:ascii="Times New Roman" w:hAnsi="Times New Roman" w:cs="Times New Roman"/>
          <w:b/>
          <w:sz w:val="28"/>
          <w:szCs w:val="28"/>
        </w:rPr>
        <w:t>Полезные ископаемые</w:t>
      </w:r>
      <w:bookmarkEnd w:id="37"/>
    </w:p>
    <w:p w:rsidR="00E87821" w:rsidRDefault="00E87821" w:rsidP="00E87821">
      <w:pPr>
        <w:spacing w:after="0"/>
        <w:ind w:firstLine="709"/>
        <w:jc w:val="both"/>
        <w:rPr>
          <w:rFonts w:ascii="Times New Roman" w:hAnsi="Times New Roman"/>
          <w:sz w:val="28"/>
          <w:szCs w:val="28"/>
        </w:rPr>
      </w:pPr>
      <w:r w:rsidRPr="003A4B32">
        <w:rPr>
          <w:rFonts w:ascii="Times New Roman" w:hAnsi="Times New Roman"/>
          <w:sz w:val="28"/>
          <w:szCs w:val="28"/>
        </w:rPr>
        <w:t xml:space="preserve">Полезные ископаемые в пределах территории муниципального образования представлены </w:t>
      </w:r>
      <w:proofErr w:type="spellStart"/>
      <w:r w:rsidRPr="003A4B32">
        <w:rPr>
          <w:rFonts w:ascii="Times New Roman" w:hAnsi="Times New Roman"/>
          <w:sz w:val="28"/>
          <w:szCs w:val="28"/>
        </w:rPr>
        <w:t>Курманаевским</w:t>
      </w:r>
      <w:proofErr w:type="spellEnd"/>
      <w:r>
        <w:rPr>
          <w:rFonts w:ascii="Times New Roman" w:hAnsi="Times New Roman"/>
          <w:sz w:val="28"/>
          <w:szCs w:val="28"/>
        </w:rPr>
        <w:t xml:space="preserve"> и </w:t>
      </w:r>
      <w:proofErr w:type="spellStart"/>
      <w:r>
        <w:rPr>
          <w:rFonts w:ascii="Times New Roman" w:hAnsi="Times New Roman"/>
          <w:sz w:val="28"/>
          <w:szCs w:val="28"/>
        </w:rPr>
        <w:t>Шулаевским</w:t>
      </w:r>
      <w:proofErr w:type="spellEnd"/>
      <w:r>
        <w:rPr>
          <w:rFonts w:ascii="Times New Roman" w:hAnsi="Times New Roman"/>
          <w:sz w:val="28"/>
          <w:szCs w:val="28"/>
        </w:rPr>
        <w:t xml:space="preserve"> месторождениями нефти. Продуктивными горизонтами являются пласты-коллекторы, сложенные карбонатными отложениями  </w:t>
      </w:r>
      <w:proofErr w:type="spellStart"/>
      <w:r>
        <w:rPr>
          <w:rFonts w:ascii="Times New Roman" w:hAnsi="Times New Roman"/>
          <w:sz w:val="28"/>
          <w:szCs w:val="28"/>
        </w:rPr>
        <w:t>турнейского</w:t>
      </w:r>
      <w:proofErr w:type="spellEnd"/>
      <w:r>
        <w:rPr>
          <w:rFonts w:ascii="Times New Roman" w:hAnsi="Times New Roman"/>
          <w:sz w:val="28"/>
          <w:szCs w:val="28"/>
        </w:rPr>
        <w:t xml:space="preserve"> яруса и терригенными отложениями </w:t>
      </w:r>
      <w:proofErr w:type="spellStart"/>
      <w:r>
        <w:rPr>
          <w:rFonts w:ascii="Times New Roman" w:hAnsi="Times New Roman"/>
          <w:sz w:val="28"/>
          <w:szCs w:val="28"/>
        </w:rPr>
        <w:t>бобриковского</w:t>
      </w:r>
      <w:proofErr w:type="spellEnd"/>
      <w:r>
        <w:rPr>
          <w:rFonts w:ascii="Times New Roman" w:hAnsi="Times New Roman"/>
          <w:sz w:val="28"/>
          <w:szCs w:val="28"/>
        </w:rPr>
        <w:t xml:space="preserve"> горизонта нижнего карбона. Глубина залегания нефтяных пластов составляет порядка 2700 м.</w:t>
      </w:r>
    </w:p>
    <w:p w:rsidR="00E87821" w:rsidRDefault="00E87821" w:rsidP="00E87821">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Курманаевское</w:t>
      </w:r>
      <w:proofErr w:type="spellEnd"/>
      <w:r>
        <w:rPr>
          <w:rFonts w:ascii="Times New Roman" w:hAnsi="Times New Roman" w:cs="Times New Roman"/>
          <w:sz w:val="28"/>
          <w:szCs w:val="28"/>
        </w:rPr>
        <w:t xml:space="preserve"> месторождение - многопластовое, многокупольное. Промышленная нефтеносность выявлена в продуктивных пластах Б</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бобриковского</w:t>
      </w:r>
      <w:proofErr w:type="spellEnd"/>
      <w:r>
        <w:rPr>
          <w:rFonts w:ascii="Times New Roman" w:hAnsi="Times New Roman" w:cs="Times New Roman"/>
          <w:sz w:val="28"/>
          <w:szCs w:val="28"/>
        </w:rPr>
        <w:t xml:space="preserve"> горизонта, Т</w:t>
      </w:r>
      <w:r>
        <w:rPr>
          <w:rFonts w:ascii="Times New Roman" w:hAnsi="Times New Roman" w:cs="Times New Roman"/>
          <w:sz w:val="28"/>
          <w:szCs w:val="28"/>
          <w:vertAlign w:val="subscript"/>
        </w:rPr>
        <w:t>1</w:t>
      </w:r>
      <w:r>
        <w:rPr>
          <w:rFonts w:ascii="Times New Roman" w:hAnsi="Times New Roman" w:cs="Times New Roman"/>
          <w:sz w:val="28"/>
          <w:szCs w:val="28"/>
        </w:rPr>
        <w:t>, Т</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турнейского</w:t>
      </w:r>
      <w:proofErr w:type="spellEnd"/>
      <w:r>
        <w:rPr>
          <w:rFonts w:ascii="Times New Roman" w:hAnsi="Times New Roman" w:cs="Times New Roman"/>
          <w:sz w:val="28"/>
          <w:szCs w:val="28"/>
        </w:rPr>
        <w:t xml:space="preserve"> яруса. Основным по запасам является пласт Б</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к нему приурочено 55,1% извлекаемых запасов месторождения, на пласт Т</w:t>
      </w:r>
      <w:r>
        <w:rPr>
          <w:rFonts w:ascii="Times New Roman" w:hAnsi="Times New Roman" w:cs="Times New Roman"/>
          <w:sz w:val="28"/>
          <w:szCs w:val="28"/>
          <w:vertAlign w:val="subscript"/>
        </w:rPr>
        <w:t>2</w:t>
      </w:r>
      <w:r>
        <w:rPr>
          <w:rFonts w:ascii="Times New Roman" w:hAnsi="Times New Roman" w:cs="Times New Roman"/>
          <w:sz w:val="28"/>
          <w:szCs w:val="28"/>
        </w:rPr>
        <w:t xml:space="preserve"> приходится 26,2%, на пласт Т</w:t>
      </w:r>
      <w:r>
        <w:rPr>
          <w:rFonts w:ascii="Times New Roman" w:hAnsi="Times New Roman" w:cs="Times New Roman"/>
          <w:sz w:val="28"/>
          <w:szCs w:val="28"/>
          <w:vertAlign w:val="subscript"/>
        </w:rPr>
        <w:t>1</w:t>
      </w:r>
      <w:r>
        <w:rPr>
          <w:rFonts w:ascii="Times New Roman" w:hAnsi="Times New Roman" w:cs="Times New Roman"/>
          <w:sz w:val="28"/>
          <w:szCs w:val="28"/>
        </w:rPr>
        <w:t xml:space="preserve"> - 18,6% запасов нефти. Месторождение введено в промышленную разработку в 1972 г.</w:t>
      </w:r>
    </w:p>
    <w:p w:rsidR="004A21F2" w:rsidRPr="00DA52AB" w:rsidRDefault="004A21F2" w:rsidP="004A21F2">
      <w:pPr>
        <w:spacing w:after="0"/>
        <w:ind w:firstLine="851"/>
        <w:jc w:val="both"/>
        <w:rPr>
          <w:rFonts w:ascii="Times New Roman" w:eastAsia="Times New Roman" w:hAnsi="Times New Roman" w:cs="Times New Roman"/>
          <w:bCs/>
          <w:color w:val="000000"/>
          <w:sz w:val="28"/>
          <w:szCs w:val="28"/>
        </w:rPr>
      </w:pPr>
      <w:r w:rsidRPr="00DA52AB">
        <w:rPr>
          <w:rFonts w:ascii="Times New Roman" w:eastAsia="Times New Roman" w:hAnsi="Times New Roman" w:cs="Times New Roman"/>
          <w:bCs/>
          <w:color w:val="000000"/>
          <w:sz w:val="28"/>
          <w:szCs w:val="28"/>
        </w:rPr>
        <w:t>Согласно пре</w:t>
      </w:r>
      <w:r>
        <w:rPr>
          <w:rFonts w:ascii="Times New Roman" w:eastAsia="Times New Roman" w:hAnsi="Times New Roman" w:cs="Times New Roman"/>
          <w:bCs/>
          <w:color w:val="000000"/>
          <w:sz w:val="28"/>
          <w:szCs w:val="28"/>
        </w:rPr>
        <w:t>доставленной информации от ПАО «</w:t>
      </w:r>
      <w:proofErr w:type="spellStart"/>
      <w:r>
        <w:rPr>
          <w:rFonts w:ascii="Times New Roman" w:eastAsia="Times New Roman" w:hAnsi="Times New Roman" w:cs="Times New Roman"/>
          <w:bCs/>
          <w:color w:val="000000"/>
          <w:sz w:val="28"/>
          <w:szCs w:val="28"/>
        </w:rPr>
        <w:t>Оренбургнефть</w:t>
      </w:r>
      <w:proofErr w:type="spellEnd"/>
      <w:r>
        <w:rPr>
          <w:rFonts w:ascii="Times New Roman" w:eastAsia="Times New Roman" w:hAnsi="Times New Roman" w:cs="Times New Roman"/>
          <w:bCs/>
          <w:color w:val="000000"/>
          <w:sz w:val="28"/>
          <w:szCs w:val="28"/>
        </w:rPr>
        <w:t>»</w:t>
      </w:r>
      <w:r w:rsidRPr="00DA52AB">
        <w:rPr>
          <w:rFonts w:ascii="Times New Roman" w:eastAsia="Times New Roman" w:hAnsi="Times New Roman" w:cs="Times New Roman"/>
          <w:bCs/>
          <w:color w:val="000000"/>
          <w:sz w:val="28"/>
          <w:szCs w:val="28"/>
        </w:rPr>
        <w:t xml:space="preserve"> на территории </w:t>
      </w:r>
      <w:proofErr w:type="spellStart"/>
      <w:r>
        <w:rPr>
          <w:rFonts w:ascii="Times New Roman" w:eastAsia="Times New Roman" w:hAnsi="Times New Roman" w:cs="Times New Roman"/>
          <w:bCs/>
          <w:color w:val="000000"/>
          <w:sz w:val="28"/>
          <w:szCs w:val="28"/>
        </w:rPr>
        <w:t>Курманаевского</w:t>
      </w:r>
      <w:proofErr w:type="spellEnd"/>
      <w:r>
        <w:rPr>
          <w:rFonts w:ascii="Times New Roman" w:eastAsia="Times New Roman" w:hAnsi="Times New Roman" w:cs="Times New Roman"/>
          <w:bCs/>
          <w:color w:val="000000"/>
          <w:sz w:val="28"/>
          <w:szCs w:val="28"/>
        </w:rPr>
        <w:t xml:space="preserve"> сельсовета</w:t>
      </w:r>
      <w:r w:rsidRPr="00DA52AB">
        <w:rPr>
          <w:rFonts w:ascii="Times New Roman" w:eastAsia="Times New Roman" w:hAnsi="Times New Roman" w:cs="Times New Roman"/>
          <w:bCs/>
          <w:color w:val="000000"/>
          <w:sz w:val="28"/>
          <w:szCs w:val="28"/>
        </w:rPr>
        <w:t xml:space="preserve"> находятся:</w:t>
      </w:r>
    </w:p>
    <w:p w:rsidR="004A21F2" w:rsidRPr="00A82F95" w:rsidRDefault="004A21F2" w:rsidP="004A21F2">
      <w:pPr>
        <w:numPr>
          <w:ilvl w:val="0"/>
          <w:numId w:val="35"/>
        </w:numPr>
        <w:tabs>
          <w:tab w:val="left" w:pos="1276"/>
        </w:tabs>
        <w:spacing w:after="0" w:line="276" w:lineRule="auto"/>
        <w:ind w:left="0" w:firstLine="851"/>
        <w:jc w:val="both"/>
        <w:rPr>
          <w:rFonts w:ascii="Times New Roman" w:eastAsia="Times New Roman" w:hAnsi="Times New Roman" w:cs="Times New Roman"/>
          <w:bCs/>
          <w:color w:val="000000"/>
          <w:sz w:val="28"/>
          <w:szCs w:val="28"/>
        </w:rPr>
      </w:pPr>
      <w:proofErr w:type="spellStart"/>
      <w:r w:rsidRPr="0054061F">
        <w:rPr>
          <w:rFonts w:ascii="Times New Roman" w:eastAsia="Calibri" w:hAnsi="Times New Roman"/>
          <w:sz w:val="28"/>
          <w:szCs w:val="28"/>
        </w:rPr>
        <w:t>Бузулукский</w:t>
      </w:r>
      <w:proofErr w:type="spellEnd"/>
      <w:r w:rsidRPr="0054061F">
        <w:rPr>
          <w:rFonts w:ascii="Times New Roman" w:eastAsia="Calibri" w:hAnsi="Times New Roman"/>
          <w:sz w:val="28"/>
          <w:szCs w:val="28"/>
        </w:rPr>
        <w:t xml:space="preserve"> ОРБ 15966 НР,</w:t>
      </w:r>
    </w:p>
    <w:p w:rsidR="004A21F2" w:rsidRPr="00A82F95" w:rsidRDefault="004A21F2" w:rsidP="004A21F2">
      <w:pPr>
        <w:numPr>
          <w:ilvl w:val="0"/>
          <w:numId w:val="35"/>
        </w:numPr>
        <w:tabs>
          <w:tab w:val="left" w:pos="1276"/>
        </w:tabs>
        <w:spacing w:after="0" w:line="276" w:lineRule="auto"/>
        <w:ind w:left="0" w:firstLine="851"/>
        <w:jc w:val="both"/>
        <w:rPr>
          <w:rFonts w:ascii="Times New Roman" w:eastAsia="Times New Roman" w:hAnsi="Times New Roman" w:cs="Times New Roman"/>
          <w:bCs/>
          <w:color w:val="000000"/>
          <w:sz w:val="28"/>
          <w:szCs w:val="28"/>
        </w:rPr>
      </w:pPr>
      <w:proofErr w:type="spellStart"/>
      <w:r w:rsidRPr="0054061F">
        <w:rPr>
          <w:rFonts w:ascii="Times New Roman" w:eastAsia="Calibri" w:hAnsi="Times New Roman"/>
          <w:sz w:val="28"/>
          <w:szCs w:val="28"/>
        </w:rPr>
        <w:t>Курманаевский</w:t>
      </w:r>
      <w:proofErr w:type="spellEnd"/>
      <w:r w:rsidRPr="0054061F">
        <w:rPr>
          <w:rFonts w:ascii="Times New Roman" w:eastAsia="Calibri" w:hAnsi="Times New Roman"/>
          <w:sz w:val="28"/>
          <w:szCs w:val="28"/>
        </w:rPr>
        <w:t xml:space="preserve"> ОРБ 16017,</w:t>
      </w:r>
    </w:p>
    <w:p w:rsidR="004A21F2" w:rsidRPr="004A21F2" w:rsidRDefault="004A21F2" w:rsidP="004A21F2">
      <w:pPr>
        <w:numPr>
          <w:ilvl w:val="0"/>
          <w:numId w:val="35"/>
        </w:numPr>
        <w:tabs>
          <w:tab w:val="left" w:pos="1276"/>
        </w:tabs>
        <w:spacing w:after="0" w:line="276" w:lineRule="auto"/>
        <w:ind w:left="0" w:firstLine="851"/>
        <w:jc w:val="both"/>
        <w:rPr>
          <w:rFonts w:ascii="Times New Roman" w:eastAsia="Times New Roman" w:hAnsi="Times New Roman" w:cs="Times New Roman"/>
          <w:bCs/>
          <w:color w:val="000000"/>
          <w:sz w:val="28"/>
          <w:szCs w:val="28"/>
        </w:rPr>
      </w:pPr>
      <w:r w:rsidRPr="0054061F">
        <w:rPr>
          <w:rFonts w:ascii="Times New Roman" w:eastAsia="Calibri" w:hAnsi="Times New Roman"/>
          <w:sz w:val="28"/>
          <w:szCs w:val="28"/>
        </w:rPr>
        <w:t>Красногвардейский ОРБ 02889 НЭ,</w:t>
      </w:r>
    </w:p>
    <w:p w:rsidR="004A21F2" w:rsidRPr="00A82F95" w:rsidRDefault="004A21F2" w:rsidP="004A21F2">
      <w:pPr>
        <w:numPr>
          <w:ilvl w:val="0"/>
          <w:numId w:val="35"/>
        </w:numPr>
        <w:tabs>
          <w:tab w:val="left" w:pos="1276"/>
        </w:tabs>
        <w:spacing w:after="0" w:line="276" w:lineRule="auto"/>
        <w:ind w:left="0" w:firstLine="851"/>
        <w:jc w:val="both"/>
        <w:rPr>
          <w:rFonts w:ascii="Times New Roman" w:eastAsia="Times New Roman" w:hAnsi="Times New Roman" w:cs="Times New Roman"/>
          <w:bCs/>
          <w:color w:val="000000"/>
          <w:sz w:val="28"/>
          <w:szCs w:val="28"/>
        </w:rPr>
      </w:pPr>
      <w:r w:rsidRPr="0054061F">
        <w:rPr>
          <w:rFonts w:ascii="Times New Roman" w:eastAsia="Calibri" w:hAnsi="Times New Roman"/>
          <w:sz w:val="28"/>
          <w:szCs w:val="28"/>
        </w:rPr>
        <w:t>Бобровский ОРБ 15970 НЭ</w:t>
      </w:r>
      <w:r>
        <w:rPr>
          <w:rFonts w:ascii="Times New Roman" w:eastAsia="Calibri" w:hAnsi="Times New Roman"/>
          <w:sz w:val="28"/>
          <w:szCs w:val="28"/>
        </w:rPr>
        <w:t>.</w:t>
      </w:r>
    </w:p>
    <w:p w:rsidR="00E87821" w:rsidRDefault="00E87821" w:rsidP="00E87821">
      <w:pPr>
        <w:spacing w:after="0"/>
        <w:ind w:firstLine="709"/>
        <w:jc w:val="both"/>
        <w:rPr>
          <w:rFonts w:ascii="Times New Roman" w:hAnsi="Times New Roman"/>
          <w:sz w:val="28"/>
          <w:szCs w:val="28"/>
        </w:rPr>
      </w:pPr>
      <w:r>
        <w:rPr>
          <w:rFonts w:ascii="Times New Roman" w:hAnsi="Times New Roman"/>
          <w:sz w:val="28"/>
          <w:szCs w:val="28"/>
        </w:rPr>
        <w:t xml:space="preserve">Кроме этого, на территории </w:t>
      </w:r>
      <w:proofErr w:type="spellStart"/>
      <w:r>
        <w:rPr>
          <w:rFonts w:ascii="Times New Roman" w:hAnsi="Times New Roman"/>
          <w:sz w:val="28"/>
          <w:szCs w:val="28"/>
        </w:rPr>
        <w:t>Курманаевского</w:t>
      </w:r>
      <w:proofErr w:type="spellEnd"/>
      <w:r>
        <w:rPr>
          <w:rFonts w:ascii="Times New Roman" w:hAnsi="Times New Roman"/>
          <w:sz w:val="28"/>
          <w:szCs w:val="28"/>
        </w:rPr>
        <w:t xml:space="preserve"> сельсовета имеются залежи общераспространенных полезных ископаемых – песков, глин.</w:t>
      </w:r>
    </w:p>
    <w:p w:rsidR="00D15729" w:rsidRPr="00A83F82" w:rsidRDefault="00D15729" w:rsidP="00D15729">
      <w:pPr>
        <w:spacing w:after="0" w:line="240" w:lineRule="auto"/>
        <w:ind w:firstLine="709"/>
        <w:jc w:val="both"/>
        <w:rPr>
          <w:rFonts w:ascii="Times New Roman" w:hAnsi="Times New Roman" w:cs="Times New Roman"/>
          <w:b/>
          <w:sz w:val="28"/>
          <w:szCs w:val="28"/>
        </w:rPr>
      </w:pPr>
    </w:p>
    <w:p w:rsidR="001E52A6" w:rsidRPr="007E4EA2" w:rsidRDefault="001E52A6" w:rsidP="0098595A">
      <w:pPr>
        <w:pStyle w:val="2"/>
        <w:spacing w:before="0" w:after="0"/>
        <w:ind w:firstLine="708"/>
        <w:jc w:val="both"/>
        <w:rPr>
          <w:sz w:val="28"/>
        </w:rPr>
      </w:pPr>
      <w:bookmarkStart w:id="38" w:name="_Toc6396360"/>
      <w:bookmarkStart w:id="39" w:name="_Toc109385617"/>
      <w:r w:rsidRPr="007E4EA2">
        <w:rPr>
          <w:sz w:val="28"/>
        </w:rPr>
        <w:t>Население</w:t>
      </w:r>
      <w:bookmarkEnd w:id="38"/>
      <w:bookmarkEnd w:id="39"/>
    </w:p>
    <w:bookmarkEnd w:id="33"/>
    <w:p w:rsidR="0031376A" w:rsidRPr="007E4EA2" w:rsidRDefault="0031376A" w:rsidP="0031376A">
      <w:pPr>
        <w:tabs>
          <w:tab w:val="left" w:pos="709"/>
        </w:tabs>
        <w:spacing w:after="0"/>
        <w:ind w:firstLine="709"/>
        <w:contextualSpacing/>
        <w:jc w:val="both"/>
        <w:rPr>
          <w:rFonts w:ascii="Times New Roman" w:eastAsia="Calibri" w:hAnsi="Times New Roman" w:cs="Times New Roman"/>
          <w:sz w:val="28"/>
          <w:szCs w:val="28"/>
        </w:rPr>
      </w:pPr>
      <w:r w:rsidRPr="007E4EA2">
        <w:rPr>
          <w:rFonts w:ascii="Times New Roman" w:eastAsia="Calibri" w:hAnsi="Times New Roman" w:cs="Times New Roman"/>
          <w:sz w:val="28"/>
          <w:szCs w:val="28"/>
        </w:rPr>
        <w:t>Наряду с природной, экономической и экологической составляющими, демографическая ситуация является важнейшим элементом развития территории. Основными ее показателями являются динамика численности населения, его воспроизводство, половая и возрастная структура, продолжительность жизни, размещение и механическое движение.</w:t>
      </w:r>
    </w:p>
    <w:p w:rsidR="00D15729" w:rsidRPr="00381B96" w:rsidRDefault="00470B8B" w:rsidP="00D15729">
      <w:pPr>
        <w:pStyle w:val="p3"/>
        <w:shd w:val="clear" w:color="auto" w:fill="FFFFFF"/>
        <w:tabs>
          <w:tab w:val="left" w:pos="1134"/>
        </w:tabs>
        <w:spacing w:before="0" w:beforeAutospacing="0" w:after="0" w:afterAutospacing="0"/>
        <w:ind w:firstLine="709"/>
        <w:jc w:val="both"/>
        <w:rPr>
          <w:sz w:val="28"/>
          <w:szCs w:val="28"/>
        </w:rPr>
      </w:pPr>
      <w:r w:rsidRPr="00381B96">
        <w:rPr>
          <w:sz w:val="28"/>
          <w:szCs w:val="28"/>
        </w:rPr>
        <w:t xml:space="preserve">Численность населения по данным Федеральной службы государственной статистики Росстат на 1 января 2022 года составляет </w:t>
      </w:r>
      <w:r w:rsidR="007E4EA2" w:rsidRPr="00381B96">
        <w:rPr>
          <w:sz w:val="28"/>
          <w:szCs w:val="28"/>
        </w:rPr>
        <w:t>4330</w:t>
      </w:r>
      <w:r w:rsidRPr="00381B96">
        <w:rPr>
          <w:sz w:val="28"/>
          <w:szCs w:val="28"/>
        </w:rPr>
        <w:t xml:space="preserve"> человек.</w:t>
      </w:r>
    </w:p>
    <w:p w:rsidR="007A2C03" w:rsidRPr="00381B96" w:rsidRDefault="007A2C03" w:rsidP="007A2C03">
      <w:pPr>
        <w:pStyle w:val="afffc"/>
        <w:tabs>
          <w:tab w:val="left" w:pos="709"/>
        </w:tabs>
        <w:spacing w:before="0" w:after="0"/>
        <w:contextualSpacing/>
        <w:rPr>
          <w:sz w:val="28"/>
          <w:szCs w:val="28"/>
        </w:rPr>
      </w:pPr>
    </w:p>
    <w:p w:rsidR="007A2C03" w:rsidRPr="00381B96" w:rsidRDefault="005607C2" w:rsidP="007A2C03">
      <w:pPr>
        <w:pStyle w:val="afffc"/>
        <w:tabs>
          <w:tab w:val="left" w:pos="709"/>
          <w:tab w:val="left" w:pos="851"/>
        </w:tabs>
        <w:spacing w:before="0" w:after="0"/>
        <w:contextualSpacing/>
        <w:rPr>
          <w:b/>
          <w:sz w:val="28"/>
          <w:szCs w:val="28"/>
        </w:rPr>
      </w:pPr>
      <w:r w:rsidRPr="00381B96">
        <w:rPr>
          <w:i/>
          <w:sz w:val="28"/>
          <w:szCs w:val="28"/>
        </w:rPr>
        <w:t>Таблица 3.1.1-</w:t>
      </w:r>
      <w:r w:rsidR="00470B8B" w:rsidRPr="00381B96">
        <w:rPr>
          <w:i/>
          <w:sz w:val="28"/>
          <w:szCs w:val="28"/>
        </w:rPr>
        <w:t>1</w:t>
      </w:r>
      <w:r w:rsidR="008F3FD7" w:rsidRPr="00381B96">
        <w:rPr>
          <w:i/>
          <w:sz w:val="28"/>
          <w:szCs w:val="28"/>
        </w:rPr>
        <w:t xml:space="preserve"> </w:t>
      </w:r>
      <w:r w:rsidR="00470B8B" w:rsidRPr="00381B96">
        <w:rPr>
          <w:b/>
          <w:sz w:val="28"/>
          <w:szCs w:val="28"/>
        </w:rPr>
        <w:t xml:space="preserve">Численность населения МО </w:t>
      </w:r>
      <w:proofErr w:type="spellStart"/>
      <w:r w:rsidR="006E3449" w:rsidRPr="00381B96">
        <w:rPr>
          <w:b/>
          <w:sz w:val="28"/>
          <w:szCs w:val="28"/>
        </w:rPr>
        <w:t>Курманаев</w:t>
      </w:r>
      <w:r w:rsidR="00470B8B" w:rsidRPr="00381B96">
        <w:rPr>
          <w:b/>
          <w:sz w:val="28"/>
          <w:szCs w:val="28"/>
        </w:rPr>
        <w:t>ский</w:t>
      </w:r>
      <w:proofErr w:type="spellEnd"/>
      <w:r w:rsidR="00470B8B" w:rsidRPr="00381B96">
        <w:rPr>
          <w:b/>
          <w:sz w:val="28"/>
          <w:szCs w:val="28"/>
        </w:rPr>
        <w:t xml:space="preserve"> сельсовет по данным переписей населения, ее динамика</w:t>
      </w:r>
    </w:p>
    <w:tbl>
      <w:tblPr>
        <w:tblW w:w="0" w:type="auto"/>
        <w:tblInd w:w="98" w:type="dxa"/>
        <w:tblLayout w:type="fixed"/>
        <w:tblLook w:val="0000"/>
      </w:tblPr>
      <w:tblGrid>
        <w:gridCol w:w="2098"/>
        <w:gridCol w:w="1042"/>
        <w:gridCol w:w="1115"/>
        <w:gridCol w:w="881"/>
        <w:gridCol w:w="823"/>
        <w:gridCol w:w="865"/>
        <w:gridCol w:w="836"/>
        <w:gridCol w:w="834"/>
        <w:gridCol w:w="877"/>
      </w:tblGrid>
      <w:tr w:rsidR="00381B96" w:rsidRPr="00381B96" w:rsidTr="001D2824">
        <w:trPr>
          <w:trHeight w:val="1087"/>
        </w:trPr>
        <w:tc>
          <w:tcPr>
            <w:tcW w:w="2098"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Наименование показателя</w:t>
            </w:r>
          </w:p>
        </w:tc>
        <w:tc>
          <w:tcPr>
            <w:tcW w:w="1042"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1959 г.</w:t>
            </w:r>
          </w:p>
        </w:tc>
        <w:tc>
          <w:tcPr>
            <w:tcW w:w="1115"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1970 г.</w:t>
            </w:r>
          </w:p>
        </w:tc>
        <w:tc>
          <w:tcPr>
            <w:tcW w:w="881"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1979 г.</w:t>
            </w:r>
          </w:p>
        </w:tc>
        <w:tc>
          <w:tcPr>
            <w:tcW w:w="823"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Уд</w:t>
            </w:r>
            <w:proofErr w:type="gramStart"/>
            <w:r w:rsidRPr="00381B96">
              <w:rPr>
                <w:rFonts w:ascii="Times New Roman" w:hAnsi="Times New Roman" w:cs="Times New Roman"/>
                <w:b/>
                <w:bCs/>
                <w:color w:val="000000"/>
                <w:sz w:val="24"/>
                <w:szCs w:val="24"/>
              </w:rPr>
              <w:t>.</w:t>
            </w:r>
            <w:proofErr w:type="gramEnd"/>
            <w:r w:rsidRPr="00381B96">
              <w:rPr>
                <w:rFonts w:ascii="Times New Roman" w:hAnsi="Times New Roman" w:cs="Times New Roman"/>
                <w:b/>
                <w:bCs/>
                <w:color w:val="000000"/>
                <w:sz w:val="24"/>
                <w:szCs w:val="24"/>
              </w:rPr>
              <w:t xml:space="preserve"> </w:t>
            </w:r>
            <w:proofErr w:type="gramStart"/>
            <w:r w:rsidRPr="00381B96">
              <w:rPr>
                <w:rFonts w:ascii="Times New Roman" w:hAnsi="Times New Roman" w:cs="Times New Roman"/>
                <w:b/>
                <w:bCs/>
                <w:color w:val="000000"/>
                <w:sz w:val="24"/>
                <w:szCs w:val="24"/>
              </w:rPr>
              <w:t>в</w:t>
            </w:r>
            <w:proofErr w:type="gramEnd"/>
            <w:r w:rsidRPr="00381B96">
              <w:rPr>
                <w:rFonts w:ascii="Times New Roman" w:hAnsi="Times New Roman" w:cs="Times New Roman"/>
                <w:b/>
                <w:bCs/>
                <w:color w:val="000000"/>
                <w:sz w:val="24"/>
                <w:szCs w:val="24"/>
              </w:rPr>
              <w:t>ес, %</w:t>
            </w:r>
          </w:p>
        </w:tc>
        <w:tc>
          <w:tcPr>
            <w:tcW w:w="865"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1989 г.</w:t>
            </w:r>
          </w:p>
        </w:tc>
        <w:tc>
          <w:tcPr>
            <w:tcW w:w="836"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Уд</w:t>
            </w:r>
            <w:proofErr w:type="gramStart"/>
            <w:r w:rsidRPr="00381B96">
              <w:rPr>
                <w:rFonts w:ascii="Times New Roman" w:hAnsi="Times New Roman" w:cs="Times New Roman"/>
                <w:b/>
                <w:bCs/>
                <w:color w:val="000000"/>
                <w:sz w:val="24"/>
                <w:szCs w:val="24"/>
              </w:rPr>
              <w:t>.</w:t>
            </w:r>
            <w:proofErr w:type="gramEnd"/>
            <w:r w:rsidRPr="00381B96">
              <w:rPr>
                <w:rFonts w:ascii="Times New Roman" w:hAnsi="Times New Roman" w:cs="Times New Roman"/>
                <w:b/>
                <w:bCs/>
                <w:color w:val="000000"/>
                <w:sz w:val="24"/>
                <w:szCs w:val="24"/>
              </w:rPr>
              <w:t xml:space="preserve"> </w:t>
            </w:r>
            <w:proofErr w:type="gramStart"/>
            <w:r w:rsidRPr="00381B96">
              <w:rPr>
                <w:rFonts w:ascii="Times New Roman" w:hAnsi="Times New Roman" w:cs="Times New Roman"/>
                <w:b/>
                <w:bCs/>
                <w:color w:val="000000"/>
                <w:sz w:val="24"/>
                <w:szCs w:val="24"/>
              </w:rPr>
              <w:t>в</w:t>
            </w:r>
            <w:proofErr w:type="gramEnd"/>
            <w:r w:rsidRPr="00381B96">
              <w:rPr>
                <w:rFonts w:ascii="Times New Roman" w:hAnsi="Times New Roman" w:cs="Times New Roman"/>
                <w:b/>
                <w:bCs/>
                <w:color w:val="000000"/>
                <w:sz w:val="24"/>
                <w:szCs w:val="24"/>
              </w:rPr>
              <w:t>ес, %</w:t>
            </w:r>
          </w:p>
        </w:tc>
        <w:tc>
          <w:tcPr>
            <w:tcW w:w="834" w:type="dxa"/>
            <w:tcBorders>
              <w:top w:val="single" w:sz="4" w:space="0" w:color="000000"/>
              <w:left w:val="single" w:sz="4" w:space="0" w:color="000000"/>
              <w:bottom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2002 г.</w:t>
            </w:r>
          </w:p>
        </w:tc>
        <w:tc>
          <w:tcPr>
            <w:tcW w:w="87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Уд</w:t>
            </w:r>
            <w:proofErr w:type="gramStart"/>
            <w:r w:rsidRPr="00381B96">
              <w:rPr>
                <w:rFonts w:ascii="Times New Roman" w:hAnsi="Times New Roman" w:cs="Times New Roman"/>
                <w:b/>
                <w:bCs/>
                <w:color w:val="000000"/>
                <w:sz w:val="24"/>
                <w:szCs w:val="24"/>
              </w:rPr>
              <w:t>.</w:t>
            </w:r>
            <w:proofErr w:type="gramEnd"/>
            <w:r w:rsidRPr="00381B96">
              <w:rPr>
                <w:rFonts w:ascii="Times New Roman" w:hAnsi="Times New Roman" w:cs="Times New Roman"/>
                <w:b/>
                <w:bCs/>
                <w:color w:val="000000"/>
                <w:sz w:val="24"/>
                <w:szCs w:val="24"/>
              </w:rPr>
              <w:t xml:space="preserve"> </w:t>
            </w:r>
            <w:proofErr w:type="gramStart"/>
            <w:r w:rsidRPr="00381B96">
              <w:rPr>
                <w:rFonts w:ascii="Times New Roman" w:hAnsi="Times New Roman" w:cs="Times New Roman"/>
                <w:b/>
                <w:bCs/>
                <w:color w:val="000000"/>
                <w:sz w:val="24"/>
                <w:szCs w:val="24"/>
              </w:rPr>
              <w:t>в</w:t>
            </w:r>
            <w:proofErr w:type="gramEnd"/>
            <w:r w:rsidRPr="00381B96">
              <w:rPr>
                <w:rFonts w:ascii="Times New Roman" w:hAnsi="Times New Roman" w:cs="Times New Roman"/>
                <w:b/>
                <w:bCs/>
                <w:color w:val="000000"/>
                <w:sz w:val="24"/>
                <w:szCs w:val="24"/>
              </w:rPr>
              <w:t>ес, %</w:t>
            </w:r>
          </w:p>
        </w:tc>
      </w:tr>
      <w:tr w:rsidR="00381B96" w:rsidRPr="00381B96" w:rsidTr="001D2824">
        <w:trPr>
          <w:trHeight w:val="404"/>
        </w:trPr>
        <w:tc>
          <w:tcPr>
            <w:tcW w:w="2098"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 xml:space="preserve">Численность </w:t>
            </w:r>
            <w:r w:rsidRPr="00381B96">
              <w:rPr>
                <w:rFonts w:ascii="Times New Roman" w:hAnsi="Times New Roman" w:cs="Times New Roman"/>
                <w:b/>
                <w:bCs/>
                <w:color w:val="000000"/>
                <w:sz w:val="24"/>
                <w:szCs w:val="24"/>
              </w:rPr>
              <w:lastRenderedPageBreak/>
              <w:t>населения МО, всего, чел.,</w:t>
            </w:r>
          </w:p>
          <w:p w:rsidR="00381B96" w:rsidRPr="00381B96" w:rsidRDefault="00381B96" w:rsidP="00381B96">
            <w:pPr>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в том числе:</w:t>
            </w:r>
          </w:p>
        </w:tc>
        <w:tc>
          <w:tcPr>
            <w:tcW w:w="1042"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lastRenderedPageBreak/>
              <w:t xml:space="preserve">нет </w:t>
            </w:r>
            <w:r w:rsidRPr="00381B96">
              <w:rPr>
                <w:rFonts w:ascii="Times New Roman" w:hAnsi="Times New Roman" w:cs="Times New Roman"/>
                <w:b/>
                <w:color w:val="000000"/>
                <w:sz w:val="24"/>
                <w:szCs w:val="24"/>
              </w:rPr>
              <w:lastRenderedPageBreak/>
              <w:t>данных</w:t>
            </w:r>
          </w:p>
        </w:tc>
        <w:tc>
          <w:tcPr>
            <w:tcW w:w="111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lastRenderedPageBreak/>
              <w:t>2621</w:t>
            </w:r>
          </w:p>
        </w:tc>
        <w:tc>
          <w:tcPr>
            <w:tcW w:w="881"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3516</w:t>
            </w:r>
          </w:p>
        </w:tc>
        <w:tc>
          <w:tcPr>
            <w:tcW w:w="823"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100</w:t>
            </w:r>
          </w:p>
        </w:tc>
        <w:tc>
          <w:tcPr>
            <w:tcW w:w="86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4694</w:t>
            </w:r>
          </w:p>
        </w:tc>
        <w:tc>
          <w:tcPr>
            <w:tcW w:w="836"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100</w:t>
            </w:r>
          </w:p>
        </w:tc>
        <w:tc>
          <w:tcPr>
            <w:tcW w:w="834"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5006</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100</w:t>
            </w:r>
          </w:p>
        </w:tc>
      </w:tr>
      <w:tr w:rsidR="00381B96" w:rsidRPr="00381B96" w:rsidTr="001D2824">
        <w:trPr>
          <w:trHeight w:val="410"/>
        </w:trPr>
        <w:tc>
          <w:tcPr>
            <w:tcW w:w="2098"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Cs/>
                <w:color w:val="000000"/>
                <w:sz w:val="24"/>
                <w:szCs w:val="24"/>
              </w:rPr>
            </w:pPr>
            <w:r w:rsidRPr="00381B96">
              <w:rPr>
                <w:rFonts w:ascii="Times New Roman" w:hAnsi="Times New Roman" w:cs="Times New Roman"/>
                <w:bCs/>
                <w:color w:val="000000"/>
                <w:sz w:val="24"/>
                <w:szCs w:val="24"/>
              </w:rPr>
              <w:lastRenderedPageBreak/>
              <w:t xml:space="preserve">с. </w:t>
            </w:r>
            <w:proofErr w:type="spellStart"/>
            <w:r w:rsidRPr="00381B96">
              <w:rPr>
                <w:rFonts w:ascii="Times New Roman" w:hAnsi="Times New Roman" w:cs="Times New Roman"/>
                <w:bCs/>
                <w:color w:val="000000"/>
                <w:sz w:val="24"/>
                <w:szCs w:val="24"/>
              </w:rPr>
              <w:t>Курманаевка</w:t>
            </w:r>
            <w:proofErr w:type="spellEnd"/>
          </w:p>
        </w:tc>
        <w:tc>
          <w:tcPr>
            <w:tcW w:w="1042"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нет данных</w:t>
            </w:r>
          </w:p>
        </w:tc>
        <w:tc>
          <w:tcPr>
            <w:tcW w:w="111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нет данных</w:t>
            </w:r>
          </w:p>
        </w:tc>
        <w:tc>
          <w:tcPr>
            <w:tcW w:w="881"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3371</w:t>
            </w:r>
          </w:p>
        </w:tc>
        <w:tc>
          <w:tcPr>
            <w:tcW w:w="823"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95,9</w:t>
            </w:r>
          </w:p>
        </w:tc>
        <w:tc>
          <w:tcPr>
            <w:tcW w:w="86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4541</w:t>
            </w:r>
          </w:p>
        </w:tc>
        <w:tc>
          <w:tcPr>
            <w:tcW w:w="836"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96,7</w:t>
            </w:r>
          </w:p>
        </w:tc>
        <w:tc>
          <w:tcPr>
            <w:tcW w:w="834"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4855</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97,0</w:t>
            </w:r>
          </w:p>
        </w:tc>
      </w:tr>
      <w:tr w:rsidR="00381B96" w:rsidRPr="00381B96" w:rsidTr="001D2824">
        <w:trPr>
          <w:trHeight w:val="415"/>
        </w:trPr>
        <w:tc>
          <w:tcPr>
            <w:tcW w:w="2098"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Cs/>
                <w:color w:val="000000"/>
                <w:sz w:val="24"/>
                <w:szCs w:val="24"/>
              </w:rPr>
            </w:pPr>
            <w:proofErr w:type="gramStart"/>
            <w:r w:rsidRPr="00381B96">
              <w:rPr>
                <w:rFonts w:ascii="Times New Roman" w:hAnsi="Times New Roman" w:cs="Times New Roman"/>
                <w:bCs/>
                <w:color w:val="000000"/>
                <w:sz w:val="24"/>
                <w:szCs w:val="24"/>
              </w:rPr>
              <w:t>с</w:t>
            </w:r>
            <w:proofErr w:type="gramEnd"/>
            <w:r w:rsidRPr="00381B96">
              <w:rPr>
                <w:rFonts w:ascii="Times New Roman" w:hAnsi="Times New Roman" w:cs="Times New Roman"/>
                <w:bCs/>
                <w:color w:val="000000"/>
                <w:sz w:val="24"/>
                <w:szCs w:val="24"/>
              </w:rPr>
              <w:t>. Петровка</w:t>
            </w:r>
          </w:p>
        </w:tc>
        <w:tc>
          <w:tcPr>
            <w:tcW w:w="1042"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нет данных</w:t>
            </w:r>
          </w:p>
        </w:tc>
        <w:tc>
          <w:tcPr>
            <w:tcW w:w="111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нет данных</w:t>
            </w:r>
          </w:p>
        </w:tc>
        <w:tc>
          <w:tcPr>
            <w:tcW w:w="881"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145</w:t>
            </w:r>
          </w:p>
        </w:tc>
        <w:tc>
          <w:tcPr>
            <w:tcW w:w="823"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4,1</w:t>
            </w:r>
          </w:p>
        </w:tc>
        <w:tc>
          <w:tcPr>
            <w:tcW w:w="86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153</w:t>
            </w:r>
          </w:p>
        </w:tc>
        <w:tc>
          <w:tcPr>
            <w:tcW w:w="836"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3,3</w:t>
            </w:r>
          </w:p>
        </w:tc>
        <w:tc>
          <w:tcPr>
            <w:tcW w:w="834"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151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3,0</w:t>
            </w:r>
          </w:p>
        </w:tc>
      </w:tr>
      <w:tr w:rsidR="00381B96" w:rsidRPr="00381B96" w:rsidTr="001D2824">
        <w:trPr>
          <w:trHeight w:val="413"/>
        </w:trPr>
        <w:tc>
          <w:tcPr>
            <w:tcW w:w="2098"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Общий прирост (убыль),</w:t>
            </w:r>
          </w:p>
          <w:p w:rsidR="00381B96" w:rsidRPr="00381B96" w:rsidRDefault="00381B96" w:rsidP="00381B96">
            <w:pPr>
              <w:spacing w:after="0" w:line="240" w:lineRule="auto"/>
              <w:jc w:val="center"/>
              <w:rPr>
                <w:rFonts w:ascii="Times New Roman" w:hAnsi="Times New Roman" w:cs="Times New Roman"/>
                <w:b/>
                <w:bCs/>
                <w:color w:val="000000"/>
                <w:sz w:val="24"/>
                <w:szCs w:val="24"/>
              </w:rPr>
            </w:pPr>
            <w:r w:rsidRPr="00381B96">
              <w:rPr>
                <w:rFonts w:ascii="Times New Roman" w:hAnsi="Times New Roman" w:cs="Times New Roman"/>
                <w:b/>
                <w:bCs/>
                <w:color w:val="000000"/>
                <w:sz w:val="24"/>
                <w:szCs w:val="24"/>
              </w:rPr>
              <w:t>чел.</w:t>
            </w:r>
          </w:p>
        </w:tc>
        <w:tc>
          <w:tcPr>
            <w:tcW w:w="1042"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proofErr w:type="spellStart"/>
            <w:r w:rsidRPr="00381B96">
              <w:rPr>
                <w:rFonts w:ascii="Times New Roman" w:hAnsi="Times New Roman" w:cs="Times New Roman"/>
                <w:b/>
                <w:color w:val="000000"/>
                <w:sz w:val="24"/>
                <w:szCs w:val="24"/>
              </w:rPr>
              <w:t>х</w:t>
            </w:r>
            <w:proofErr w:type="spellEnd"/>
          </w:p>
        </w:tc>
        <w:tc>
          <w:tcPr>
            <w:tcW w:w="111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proofErr w:type="spellStart"/>
            <w:r w:rsidRPr="00381B96">
              <w:rPr>
                <w:rFonts w:ascii="Times New Roman" w:hAnsi="Times New Roman" w:cs="Times New Roman"/>
                <w:b/>
                <w:color w:val="000000"/>
                <w:sz w:val="24"/>
                <w:szCs w:val="24"/>
              </w:rPr>
              <w:t>х</w:t>
            </w:r>
            <w:proofErr w:type="spellEnd"/>
          </w:p>
        </w:tc>
        <w:tc>
          <w:tcPr>
            <w:tcW w:w="881"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895</w:t>
            </w:r>
          </w:p>
        </w:tc>
        <w:tc>
          <w:tcPr>
            <w:tcW w:w="823"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proofErr w:type="spellStart"/>
            <w:r w:rsidRPr="00381B96">
              <w:rPr>
                <w:rFonts w:ascii="Times New Roman" w:hAnsi="Times New Roman" w:cs="Times New Roman"/>
                <w:b/>
                <w:color w:val="000000"/>
                <w:sz w:val="24"/>
                <w:szCs w:val="24"/>
              </w:rPr>
              <w:t>х</w:t>
            </w:r>
            <w:proofErr w:type="spellEnd"/>
          </w:p>
        </w:tc>
        <w:tc>
          <w:tcPr>
            <w:tcW w:w="86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1178</w:t>
            </w:r>
          </w:p>
        </w:tc>
        <w:tc>
          <w:tcPr>
            <w:tcW w:w="836"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proofErr w:type="spellStart"/>
            <w:r w:rsidRPr="00381B96">
              <w:rPr>
                <w:rFonts w:ascii="Times New Roman" w:hAnsi="Times New Roman" w:cs="Times New Roman"/>
                <w:b/>
                <w:color w:val="000000"/>
                <w:sz w:val="24"/>
                <w:szCs w:val="24"/>
              </w:rPr>
              <w:t>х</w:t>
            </w:r>
            <w:proofErr w:type="spellEnd"/>
          </w:p>
        </w:tc>
        <w:tc>
          <w:tcPr>
            <w:tcW w:w="834"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r w:rsidRPr="00381B96">
              <w:rPr>
                <w:rFonts w:ascii="Times New Roman" w:hAnsi="Times New Roman" w:cs="Times New Roman"/>
                <w:b/>
                <w:color w:val="000000"/>
                <w:sz w:val="24"/>
                <w:szCs w:val="24"/>
              </w:rPr>
              <w:t>312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
                <w:color w:val="000000"/>
                <w:sz w:val="24"/>
                <w:szCs w:val="24"/>
              </w:rPr>
            </w:pPr>
            <w:proofErr w:type="spellStart"/>
            <w:r w:rsidRPr="00381B96">
              <w:rPr>
                <w:rFonts w:ascii="Times New Roman" w:hAnsi="Times New Roman" w:cs="Times New Roman"/>
                <w:b/>
                <w:color w:val="000000"/>
                <w:sz w:val="24"/>
                <w:szCs w:val="24"/>
              </w:rPr>
              <w:t>х</w:t>
            </w:r>
            <w:proofErr w:type="spellEnd"/>
          </w:p>
        </w:tc>
      </w:tr>
      <w:tr w:rsidR="00381B96" w:rsidRPr="00381B96" w:rsidTr="001D2824">
        <w:trPr>
          <w:trHeight w:val="406"/>
        </w:trPr>
        <w:tc>
          <w:tcPr>
            <w:tcW w:w="2098"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Cs/>
                <w:color w:val="000000"/>
                <w:sz w:val="24"/>
                <w:szCs w:val="24"/>
              </w:rPr>
            </w:pPr>
            <w:r w:rsidRPr="00381B96">
              <w:rPr>
                <w:rFonts w:ascii="Times New Roman" w:hAnsi="Times New Roman" w:cs="Times New Roman"/>
                <w:bCs/>
                <w:color w:val="000000"/>
                <w:sz w:val="24"/>
                <w:szCs w:val="24"/>
              </w:rPr>
              <w:t>Темп роста, %</w:t>
            </w:r>
          </w:p>
        </w:tc>
        <w:tc>
          <w:tcPr>
            <w:tcW w:w="1042"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111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881"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134</w:t>
            </w:r>
          </w:p>
        </w:tc>
        <w:tc>
          <w:tcPr>
            <w:tcW w:w="823"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86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134</w:t>
            </w:r>
          </w:p>
        </w:tc>
        <w:tc>
          <w:tcPr>
            <w:tcW w:w="836"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834"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107</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r>
      <w:tr w:rsidR="00381B96" w:rsidRPr="00381B96" w:rsidTr="001D2824">
        <w:trPr>
          <w:trHeight w:val="411"/>
        </w:trPr>
        <w:tc>
          <w:tcPr>
            <w:tcW w:w="2098"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bCs/>
                <w:color w:val="000000"/>
                <w:sz w:val="24"/>
                <w:szCs w:val="24"/>
              </w:rPr>
            </w:pPr>
            <w:r w:rsidRPr="00381B96">
              <w:rPr>
                <w:rFonts w:ascii="Times New Roman" w:hAnsi="Times New Roman" w:cs="Times New Roman"/>
                <w:bCs/>
                <w:color w:val="000000"/>
                <w:sz w:val="24"/>
                <w:szCs w:val="24"/>
              </w:rPr>
              <w:t>Темп прироста, %</w:t>
            </w:r>
          </w:p>
        </w:tc>
        <w:tc>
          <w:tcPr>
            <w:tcW w:w="1042"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111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881"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34</w:t>
            </w:r>
          </w:p>
        </w:tc>
        <w:tc>
          <w:tcPr>
            <w:tcW w:w="823"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865"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34</w:t>
            </w:r>
          </w:p>
        </w:tc>
        <w:tc>
          <w:tcPr>
            <w:tcW w:w="836"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c>
          <w:tcPr>
            <w:tcW w:w="834" w:type="dxa"/>
            <w:tcBorders>
              <w:top w:val="single" w:sz="4" w:space="0" w:color="000000"/>
              <w:left w:val="single" w:sz="4" w:space="0" w:color="000000"/>
              <w:bottom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r w:rsidRPr="00381B96">
              <w:rPr>
                <w:rFonts w:ascii="Times New Roman" w:hAnsi="Times New Roman" w:cs="Times New Roman"/>
                <w:color w:val="000000"/>
                <w:sz w:val="24"/>
                <w:szCs w:val="24"/>
              </w:rPr>
              <w:t>7</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381B96" w:rsidRDefault="00381B96" w:rsidP="00381B96">
            <w:pPr>
              <w:snapToGrid w:val="0"/>
              <w:spacing w:after="0" w:line="240" w:lineRule="auto"/>
              <w:jc w:val="center"/>
              <w:rPr>
                <w:rFonts w:ascii="Times New Roman" w:hAnsi="Times New Roman" w:cs="Times New Roman"/>
                <w:color w:val="000000"/>
                <w:sz w:val="24"/>
                <w:szCs w:val="24"/>
              </w:rPr>
            </w:pPr>
            <w:proofErr w:type="spellStart"/>
            <w:r w:rsidRPr="00381B96">
              <w:rPr>
                <w:rFonts w:ascii="Times New Roman" w:hAnsi="Times New Roman" w:cs="Times New Roman"/>
                <w:color w:val="000000"/>
                <w:sz w:val="24"/>
                <w:szCs w:val="24"/>
              </w:rPr>
              <w:t>х</w:t>
            </w:r>
            <w:proofErr w:type="spellEnd"/>
          </w:p>
        </w:tc>
      </w:tr>
    </w:tbl>
    <w:p w:rsidR="00381B96" w:rsidRPr="00381B96" w:rsidRDefault="00381B96" w:rsidP="007A2C03">
      <w:pPr>
        <w:pStyle w:val="afffc"/>
        <w:tabs>
          <w:tab w:val="left" w:pos="709"/>
          <w:tab w:val="left" w:pos="851"/>
        </w:tabs>
        <w:spacing w:before="0" w:after="0"/>
        <w:contextualSpacing/>
        <w:rPr>
          <w:b/>
          <w:sz w:val="28"/>
          <w:szCs w:val="28"/>
        </w:rPr>
      </w:pPr>
    </w:p>
    <w:p w:rsidR="00427208" w:rsidRPr="00381B96" w:rsidRDefault="00427208" w:rsidP="00427208">
      <w:pPr>
        <w:suppressAutoHyphens/>
        <w:spacing w:after="0" w:line="240" w:lineRule="auto"/>
        <w:ind w:firstLine="851"/>
        <w:jc w:val="both"/>
        <w:rPr>
          <w:rFonts w:ascii="Times New Roman" w:eastAsia="Times New Roman" w:hAnsi="Times New Roman" w:cs="Calibri"/>
          <w:color w:val="000000"/>
          <w:sz w:val="28"/>
          <w:szCs w:val="28"/>
          <w:lang w:bidi="en-US"/>
        </w:rPr>
      </w:pPr>
    </w:p>
    <w:p w:rsidR="00427208" w:rsidRDefault="00427208" w:rsidP="00427208">
      <w:pPr>
        <w:suppressAutoHyphens/>
        <w:spacing w:after="0" w:line="240" w:lineRule="auto"/>
        <w:ind w:firstLine="709"/>
        <w:jc w:val="both"/>
        <w:rPr>
          <w:rFonts w:ascii="Times New Roman" w:eastAsia="Times New Roman" w:hAnsi="Times New Roman" w:cs="Calibri"/>
          <w:b/>
          <w:sz w:val="28"/>
          <w:szCs w:val="28"/>
          <w:lang w:bidi="en-US"/>
        </w:rPr>
      </w:pPr>
      <w:proofErr w:type="gramStart"/>
      <w:r w:rsidRPr="00381B96">
        <w:rPr>
          <w:rFonts w:ascii="Times New Roman" w:eastAsia="Times New Roman" w:hAnsi="Times New Roman" w:cs="Calibri"/>
          <w:i/>
          <w:sz w:val="28"/>
          <w:szCs w:val="28"/>
          <w:lang w:bidi="en-US"/>
        </w:rPr>
        <w:t>Таблица 3.1.1-2</w:t>
      </w:r>
      <w:r w:rsidR="008F3FD7" w:rsidRPr="00381B96">
        <w:rPr>
          <w:rFonts w:ascii="Times New Roman" w:eastAsia="Times New Roman" w:hAnsi="Times New Roman" w:cs="Calibri"/>
          <w:i/>
          <w:sz w:val="28"/>
          <w:szCs w:val="28"/>
          <w:lang w:bidi="en-US"/>
        </w:rPr>
        <w:t xml:space="preserve"> </w:t>
      </w:r>
      <w:r w:rsidRPr="00381B96">
        <w:rPr>
          <w:rFonts w:ascii="Times New Roman" w:eastAsia="Times New Roman" w:hAnsi="Times New Roman" w:cs="Calibri"/>
          <w:b/>
          <w:sz w:val="28"/>
          <w:szCs w:val="28"/>
          <w:lang w:bidi="en-US"/>
        </w:rPr>
        <w:t xml:space="preserve">Численность населения МО </w:t>
      </w:r>
      <w:proofErr w:type="spellStart"/>
      <w:r w:rsidR="006E3449" w:rsidRPr="00381B96">
        <w:rPr>
          <w:rFonts w:ascii="Times New Roman" w:eastAsia="Times New Roman" w:hAnsi="Times New Roman" w:cs="Calibri"/>
          <w:b/>
          <w:sz w:val="28"/>
          <w:szCs w:val="28"/>
          <w:lang w:bidi="en-US"/>
        </w:rPr>
        <w:t>Курманаев</w:t>
      </w:r>
      <w:r w:rsidRPr="00381B96">
        <w:rPr>
          <w:rFonts w:ascii="Times New Roman" w:eastAsia="Times New Roman" w:hAnsi="Times New Roman" w:cs="Calibri"/>
          <w:b/>
          <w:sz w:val="28"/>
          <w:szCs w:val="28"/>
          <w:lang w:bidi="en-US"/>
        </w:rPr>
        <w:t>ский</w:t>
      </w:r>
      <w:proofErr w:type="spellEnd"/>
      <w:r w:rsidRPr="00381B96">
        <w:rPr>
          <w:rFonts w:ascii="Times New Roman" w:eastAsia="Times New Roman" w:hAnsi="Times New Roman" w:cs="Calibri"/>
          <w:b/>
          <w:sz w:val="28"/>
          <w:szCs w:val="28"/>
          <w:lang w:bidi="en-US"/>
        </w:rPr>
        <w:t xml:space="preserve"> сельсовет (</w:t>
      </w:r>
      <w:r w:rsidR="00381B96" w:rsidRPr="00381B96">
        <w:rPr>
          <w:rFonts w:ascii="Times New Roman" w:hAnsi="Times New Roman" w:cs="Times New Roman"/>
          <w:b/>
          <w:sz w:val="28"/>
          <w:szCs w:val="28"/>
        </w:rPr>
        <w:t>по данным хозяйственного учета постоянного населения</w:t>
      </w:r>
      <w:r w:rsidRPr="00381B96">
        <w:rPr>
          <w:rFonts w:ascii="Times New Roman" w:eastAsia="Times New Roman" w:hAnsi="Times New Roman" w:cs="Calibri"/>
          <w:b/>
          <w:sz w:val="28"/>
          <w:szCs w:val="28"/>
          <w:lang w:bidi="en-US"/>
        </w:rPr>
        <w:t>, ее динамика</w:t>
      </w:r>
      <w:proofErr w:type="gramEnd"/>
    </w:p>
    <w:tbl>
      <w:tblPr>
        <w:tblW w:w="9757" w:type="dxa"/>
        <w:tblInd w:w="-5" w:type="dxa"/>
        <w:tblLayout w:type="fixed"/>
        <w:tblLook w:val="0000"/>
      </w:tblPr>
      <w:tblGrid>
        <w:gridCol w:w="1235"/>
        <w:gridCol w:w="862"/>
        <w:gridCol w:w="1436"/>
        <w:gridCol w:w="837"/>
        <w:gridCol w:w="1410"/>
        <w:gridCol w:w="972"/>
        <w:gridCol w:w="1535"/>
        <w:gridCol w:w="1470"/>
      </w:tblGrid>
      <w:tr w:rsidR="00381B96" w:rsidRPr="00DB72AE" w:rsidTr="00813E43">
        <w:trPr>
          <w:cantSplit/>
          <w:trHeight w:val="707"/>
        </w:trPr>
        <w:tc>
          <w:tcPr>
            <w:tcW w:w="1235" w:type="dxa"/>
            <w:vMerge w:val="restart"/>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Годы, на 01 января</w:t>
            </w:r>
          </w:p>
        </w:tc>
        <w:tc>
          <w:tcPr>
            <w:tcW w:w="2298" w:type="dxa"/>
            <w:gridSpan w:val="2"/>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 xml:space="preserve">с. </w:t>
            </w:r>
            <w:proofErr w:type="spellStart"/>
            <w:r w:rsidRPr="00DB72AE">
              <w:rPr>
                <w:b/>
                <w:color w:val="000000"/>
                <w:sz w:val="24"/>
                <w:szCs w:val="24"/>
              </w:rPr>
              <w:t>Курманаевка</w:t>
            </w:r>
            <w:proofErr w:type="spellEnd"/>
          </w:p>
        </w:tc>
        <w:tc>
          <w:tcPr>
            <w:tcW w:w="2247" w:type="dxa"/>
            <w:gridSpan w:val="2"/>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proofErr w:type="gramStart"/>
            <w:r w:rsidRPr="00DB72AE">
              <w:rPr>
                <w:b/>
                <w:color w:val="000000"/>
                <w:sz w:val="24"/>
                <w:szCs w:val="24"/>
              </w:rPr>
              <w:t>с</w:t>
            </w:r>
            <w:proofErr w:type="gramEnd"/>
            <w:r w:rsidRPr="00DB72AE">
              <w:rPr>
                <w:b/>
                <w:color w:val="000000"/>
                <w:sz w:val="24"/>
                <w:szCs w:val="24"/>
              </w:rPr>
              <w:t>. Петровка</w:t>
            </w:r>
          </w:p>
        </w:tc>
        <w:tc>
          <w:tcPr>
            <w:tcW w:w="972" w:type="dxa"/>
            <w:vMerge w:val="restart"/>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Всего по МО, чел.</w:t>
            </w:r>
          </w:p>
        </w:tc>
        <w:tc>
          <w:tcPr>
            <w:tcW w:w="1535" w:type="dxa"/>
            <w:vMerge w:val="restart"/>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Общий прирост</w:t>
            </w:r>
            <w:proofErr w:type="gramStart"/>
            <w:r w:rsidRPr="00DB72AE">
              <w:rPr>
                <w:b/>
                <w:color w:val="000000"/>
                <w:sz w:val="24"/>
                <w:szCs w:val="24"/>
              </w:rPr>
              <w:t xml:space="preserve"> (+),</w:t>
            </w:r>
            <w:proofErr w:type="gramEnd"/>
          </w:p>
          <w:p w:rsidR="00381B96" w:rsidRPr="00DB72AE" w:rsidRDefault="00381B96" w:rsidP="00DB72AE">
            <w:pPr>
              <w:pStyle w:val="afffc"/>
              <w:spacing w:before="0" w:after="0"/>
              <w:ind w:firstLine="0"/>
              <w:jc w:val="center"/>
              <w:rPr>
                <w:b/>
                <w:color w:val="000000"/>
                <w:sz w:val="24"/>
                <w:szCs w:val="24"/>
              </w:rPr>
            </w:pPr>
            <w:r w:rsidRPr="00DB72AE">
              <w:rPr>
                <w:b/>
                <w:color w:val="000000"/>
                <w:sz w:val="24"/>
                <w:szCs w:val="24"/>
              </w:rPr>
              <w:t>убыль</w:t>
            </w:r>
            <w:proofErr w:type="gramStart"/>
            <w:r w:rsidRPr="00DB72AE">
              <w:rPr>
                <w:b/>
                <w:color w:val="000000"/>
                <w:sz w:val="24"/>
                <w:szCs w:val="24"/>
              </w:rPr>
              <w:t xml:space="preserve"> (-)</w:t>
            </w:r>
            <w:proofErr w:type="gramEnd"/>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Темп прироста, %</w:t>
            </w:r>
          </w:p>
        </w:tc>
      </w:tr>
      <w:tr w:rsidR="00381B96" w:rsidRPr="00DB72AE" w:rsidTr="00813E43">
        <w:trPr>
          <w:cantSplit/>
          <w:trHeight w:val="613"/>
        </w:trPr>
        <w:tc>
          <w:tcPr>
            <w:tcW w:w="1235" w:type="dxa"/>
            <w:vMerge/>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left="113" w:right="113" w:firstLine="0"/>
              <w:jc w:val="center"/>
              <w:rPr>
                <w:b/>
                <w:color w:val="000000"/>
                <w:sz w:val="24"/>
                <w:szCs w:val="24"/>
              </w:rPr>
            </w:pPr>
          </w:p>
        </w:tc>
        <w:tc>
          <w:tcPr>
            <w:tcW w:w="862" w:type="dxa"/>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чел.</w:t>
            </w:r>
          </w:p>
        </w:tc>
        <w:tc>
          <w:tcPr>
            <w:tcW w:w="1436" w:type="dxa"/>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прирост, убыль</w:t>
            </w:r>
            <w:proofErr w:type="gramStart"/>
            <w:r w:rsidRPr="00DB72AE">
              <w:rPr>
                <w:b/>
                <w:color w:val="000000"/>
                <w:sz w:val="24"/>
                <w:szCs w:val="24"/>
              </w:rPr>
              <w:t xml:space="preserve"> (-)</w:t>
            </w:r>
            <w:proofErr w:type="gramEnd"/>
          </w:p>
        </w:tc>
        <w:tc>
          <w:tcPr>
            <w:tcW w:w="837" w:type="dxa"/>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чел.</w:t>
            </w:r>
          </w:p>
        </w:tc>
        <w:tc>
          <w:tcPr>
            <w:tcW w:w="1410" w:type="dxa"/>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прирост, убыль</w:t>
            </w:r>
            <w:proofErr w:type="gramStart"/>
            <w:r w:rsidRPr="00DB72AE">
              <w:rPr>
                <w:b/>
                <w:color w:val="000000"/>
                <w:sz w:val="24"/>
                <w:szCs w:val="24"/>
              </w:rPr>
              <w:t xml:space="preserve"> (-)</w:t>
            </w:r>
            <w:proofErr w:type="gramEnd"/>
          </w:p>
        </w:tc>
        <w:tc>
          <w:tcPr>
            <w:tcW w:w="972" w:type="dxa"/>
            <w:vMerge/>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left="113" w:right="113" w:firstLine="0"/>
              <w:jc w:val="center"/>
              <w:rPr>
                <w:b/>
                <w:color w:val="000000"/>
                <w:sz w:val="24"/>
                <w:szCs w:val="24"/>
              </w:rPr>
            </w:pPr>
          </w:p>
        </w:tc>
        <w:tc>
          <w:tcPr>
            <w:tcW w:w="1535" w:type="dxa"/>
            <w:vMerge/>
            <w:tcBorders>
              <w:top w:val="single" w:sz="4" w:space="0" w:color="000000"/>
              <w:left w:val="single" w:sz="4" w:space="0" w:color="000000"/>
              <w:bottom w:val="single" w:sz="4" w:space="0" w:color="000000"/>
            </w:tcBorders>
            <w:shd w:val="clear" w:color="auto" w:fill="F2DBDB"/>
            <w:vAlign w:val="center"/>
          </w:tcPr>
          <w:p w:rsidR="00381B96" w:rsidRPr="00DB72AE" w:rsidRDefault="00381B96" w:rsidP="00DB72AE">
            <w:pPr>
              <w:pStyle w:val="afffc"/>
              <w:snapToGrid w:val="0"/>
              <w:spacing w:before="0" w:after="0"/>
              <w:ind w:left="113" w:right="113" w:firstLine="0"/>
              <w:jc w:val="center"/>
              <w:rPr>
                <w:b/>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81B96" w:rsidRPr="00DB72AE" w:rsidRDefault="00381B96" w:rsidP="00DB72AE">
            <w:pPr>
              <w:pStyle w:val="afffc"/>
              <w:snapToGrid w:val="0"/>
              <w:spacing w:before="0" w:after="0"/>
              <w:ind w:left="113" w:right="113" w:firstLine="0"/>
              <w:jc w:val="center"/>
              <w:rPr>
                <w:b/>
                <w:color w:val="000000"/>
                <w:sz w:val="24"/>
                <w:szCs w:val="24"/>
              </w:rPr>
            </w:pPr>
          </w:p>
        </w:tc>
      </w:tr>
      <w:tr w:rsidR="00381B96" w:rsidRPr="00DB72AE" w:rsidTr="00813E43">
        <w:trPr>
          <w:trHeight w:val="415"/>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2000</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5088</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proofErr w:type="spellStart"/>
            <w:r w:rsidRPr="00DB72AE">
              <w:rPr>
                <w:color w:val="000000"/>
                <w:sz w:val="24"/>
                <w:szCs w:val="24"/>
              </w:rPr>
              <w:t>х</w:t>
            </w:r>
            <w:proofErr w:type="spellEnd"/>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171</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proofErr w:type="spellStart"/>
            <w:r w:rsidRPr="00DB72AE">
              <w:rPr>
                <w:color w:val="000000"/>
                <w:sz w:val="24"/>
                <w:szCs w:val="24"/>
              </w:rPr>
              <w:t>х</w:t>
            </w:r>
            <w:proofErr w:type="spellEnd"/>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5259</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proofErr w:type="spellStart"/>
            <w:r w:rsidRPr="00DB72AE">
              <w:rPr>
                <w:color w:val="000000"/>
                <w:sz w:val="24"/>
                <w:szCs w:val="24"/>
              </w:rPr>
              <w:t>х</w:t>
            </w:r>
            <w:proofErr w:type="spellEnd"/>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proofErr w:type="spellStart"/>
            <w:r w:rsidRPr="00DB72AE">
              <w:rPr>
                <w:color w:val="000000"/>
                <w:sz w:val="24"/>
                <w:szCs w:val="24"/>
              </w:rPr>
              <w:t>х</w:t>
            </w:r>
            <w:proofErr w:type="spellEnd"/>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2001</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5079</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-9</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158</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-13</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5237</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-0,4</w:t>
            </w:r>
          </w:p>
        </w:tc>
      </w:tr>
      <w:tr w:rsidR="00381B96" w:rsidRPr="00DB72AE" w:rsidTr="00813E43">
        <w:trPr>
          <w:trHeight w:val="415"/>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2002</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4855</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-224</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151</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-7</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5006</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-231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-4,6</w:t>
            </w:r>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2003</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4561</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-294</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148</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-3</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4709</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-297</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-5,9</w:t>
            </w:r>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2004</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4768</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+207</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148</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0</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4916</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+207</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+4,4</w:t>
            </w:r>
          </w:p>
        </w:tc>
      </w:tr>
      <w:tr w:rsidR="00381B96" w:rsidRPr="00DB72AE" w:rsidTr="00813E43">
        <w:trPr>
          <w:trHeight w:val="415"/>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2005</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4765</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-3</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145</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-3</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4910</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-6</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-0,1</w:t>
            </w:r>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2006</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4788</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+23</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154</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+9</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4942</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+32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+0,1</w:t>
            </w:r>
          </w:p>
        </w:tc>
      </w:tr>
      <w:tr w:rsidR="00381B96" w:rsidRPr="00DB72AE" w:rsidTr="00813E43">
        <w:trPr>
          <w:trHeight w:val="415"/>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2007</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4798</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+10</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157</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+3</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4955</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+0,3</w:t>
            </w:r>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2008</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4626</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-172</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150</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-7</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4776</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-179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-3,6</w:t>
            </w:r>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2009</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4708</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+82</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172</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+22</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4880</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+104</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+2,2</w:t>
            </w:r>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2010</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4298</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-410</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153</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-19</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4451</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-429</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-8,8</w:t>
            </w:r>
          </w:p>
        </w:tc>
      </w:tr>
      <w:tr w:rsidR="00381B96" w:rsidRPr="00DB72AE" w:rsidTr="00813E43">
        <w:trPr>
          <w:trHeight w:val="430"/>
        </w:trPr>
        <w:tc>
          <w:tcPr>
            <w:tcW w:w="12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2011</w:t>
            </w:r>
          </w:p>
        </w:tc>
        <w:tc>
          <w:tcPr>
            <w:tcW w:w="86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4411</w:t>
            </w:r>
          </w:p>
        </w:tc>
        <w:tc>
          <w:tcPr>
            <w:tcW w:w="1436"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+113</w:t>
            </w:r>
          </w:p>
        </w:tc>
        <w:tc>
          <w:tcPr>
            <w:tcW w:w="837"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145</w:t>
            </w:r>
          </w:p>
        </w:tc>
        <w:tc>
          <w:tcPr>
            <w:tcW w:w="1410"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-8</w:t>
            </w:r>
          </w:p>
        </w:tc>
        <w:tc>
          <w:tcPr>
            <w:tcW w:w="972"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b/>
                <w:color w:val="000000"/>
                <w:sz w:val="24"/>
                <w:szCs w:val="24"/>
              </w:rPr>
            </w:pPr>
            <w:r w:rsidRPr="00DB72AE">
              <w:rPr>
                <w:b/>
                <w:color w:val="000000"/>
                <w:sz w:val="24"/>
                <w:szCs w:val="24"/>
              </w:rPr>
              <w:t>4556</w:t>
            </w:r>
          </w:p>
        </w:tc>
        <w:tc>
          <w:tcPr>
            <w:tcW w:w="1535" w:type="dxa"/>
            <w:tcBorders>
              <w:top w:val="single" w:sz="4" w:space="0" w:color="000000"/>
              <w:left w:val="single" w:sz="4" w:space="0" w:color="000000"/>
              <w:bottom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+105</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96" w:rsidRPr="00DB72AE" w:rsidRDefault="00381B96" w:rsidP="00DB72AE">
            <w:pPr>
              <w:pStyle w:val="afffc"/>
              <w:snapToGrid w:val="0"/>
              <w:spacing w:before="0" w:after="0"/>
              <w:ind w:firstLine="0"/>
              <w:jc w:val="center"/>
              <w:rPr>
                <w:color w:val="000000"/>
                <w:sz w:val="24"/>
                <w:szCs w:val="24"/>
              </w:rPr>
            </w:pPr>
            <w:r w:rsidRPr="00DB72AE">
              <w:rPr>
                <w:color w:val="000000"/>
                <w:sz w:val="24"/>
                <w:szCs w:val="24"/>
              </w:rPr>
              <w:t>+2,4</w:t>
            </w:r>
          </w:p>
        </w:tc>
      </w:tr>
    </w:tbl>
    <w:p w:rsidR="00813E43" w:rsidRDefault="00813E43" w:rsidP="00427208">
      <w:pPr>
        <w:suppressAutoHyphens/>
        <w:spacing w:after="0" w:line="240" w:lineRule="auto"/>
        <w:ind w:firstLine="709"/>
        <w:jc w:val="both"/>
        <w:rPr>
          <w:rFonts w:ascii="Times New Roman" w:hAnsi="Times New Roman" w:cs="Times New Roman"/>
          <w:color w:val="000000"/>
          <w:sz w:val="28"/>
          <w:szCs w:val="28"/>
        </w:rPr>
      </w:pPr>
    </w:p>
    <w:p w:rsidR="00381B96" w:rsidRDefault="00813E43" w:rsidP="00427208">
      <w:pPr>
        <w:suppressAutoHyphens/>
        <w:spacing w:after="0" w:line="240" w:lineRule="auto"/>
        <w:ind w:firstLine="709"/>
        <w:jc w:val="both"/>
        <w:rPr>
          <w:rFonts w:ascii="Times New Roman" w:eastAsia="Times New Roman" w:hAnsi="Times New Roman" w:cs="Calibri"/>
          <w:b/>
          <w:sz w:val="28"/>
          <w:szCs w:val="28"/>
          <w:lang w:bidi="en-US"/>
        </w:rPr>
      </w:pPr>
      <w:r w:rsidRPr="000E1908">
        <w:rPr>
          <w:rFonts w:ascii="Times New Roman" w:hAnsi="Times New Roman" w:cs="Times New Roman"/>
          <w:color w:val="000000"/>
          <w:sz w:val="28"/>
          <w:szCs w:val="28"/>
        </w:rPr>
        <w:t>Из таблицы следует, что за период 2000 – 2011 гг. численность населения МО снизилась на 703 человека или на 13,4 %. Прирост населения наблюдался лишь в 2003, 2005, 2006, 2008 и 2010 годах.</w:t>
      </w:r>
    </w:p>
    <w:p w:rsidR="00381B96" w:rsidRPr="00381B96" w:rsidRDefault="00381B96" w:rsidP="00427208">
      <w:pPr>
        <w:suppressAutoHyphens/>
        <w:spacing w:after="0" w:line="240" w:lineRule="auto"/>
        <w:ind w:firstLine="709"/>
        <w:jc w:val="both"/>
        <w:rPr>
          <w:rFonts w:ascii="Times New Roman" w:eastAsia="Times New Roman" w:hAnsi="Times New Roman" w:cs="Calibri"/>
          <w:sz w:val="28"/>
          <w:szCs w:val="28"/>
          <w:lang w:bidi="en-US"/>
        </w:rPr>
      </w:pPr>
    </w:p>
    <w:p w:rsidR="00DB72AE" w:rsidRPr="000E1908" w:rsidRDefault="00DB72AE" w:rsidP="00DB72AE">
      <w:pPr>
        <w:pStyle w:val="afffc"/>
        <w:spacing w:before="0" w:after="0" w:line="276" w:lineRule="auto"/>
        <w:ind w:firstLine="0"/>
        <w:rPr>
          <w:color w:val="000000"/>
          <w:sz w:val="28"/>
          <w:szCs w:val="28"/>
        </w:rPr>
      </w:pPr>
      <w:bookmarkStart w:id="40" w:name="_1360153695"/>
      <w:bookmarkStart w:id="41" w:name="_1360153679"/>
      <w:bookmarkStart w:id="42" w:name="_1360153545"/>
      <w:bookmarkStart w:id="43" w:name="_1360153328"/>
      <w:bookmarkEnd w:id="40"/>
      <w:bookmarkEnd w:id="41"/>
      <w:bookmarkEnd w:id="42"/>
      <w:bookmarkEnd w:id="43"/>
      <w:r>
        <w:rPr>
          <w:noProof/>
        </w:rPr>
        <w:lastRenderedPageBreak/>
        <w:drawing>
          <wp:inline distT="0" distB="0" distL="0" distR="0">
            <wp:extent cx="5868537" cy="3125337"/>
            <wp:effectExtent l="0" t="0" r="0" b="0"/>
            <wp:docPr id="10"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A2C03" w:rsidRPr="00DB72AE" w:rsidRDefault="007A2C03" w:rsidP="007A2C03">
      <w:pPr>
        <w:pStyle w:val="afffc"/>
        <w:tabs>
          <w:tab w:val="left" w:pos="851"/>
        </w:tabs>
        <w:spacing w:after="0" w:line="276" w:lineRule="auto"/>
        <w:ind w:firstLine="0"/>
        <w:contextualSpacing/>
        <w:rPr>
          <w:noProof/>
        </w:rPr>
      </w:pPr>
    </w:p>
    <w:p w:rsidR="007A2C03" w:rsidRPr="001D2824" w:rsidRDefault="007A2C03" w:rsidP="00391EF1">
      <w:pPr>
        <w:pStyle w:val="afffc"/>
        <w:spacing w:after="0" w:line="276" w:lineRule="auto"/>
        <w:contextualSpacing/>
        <w:rPr>
          <w:b/>
          <w:i/>
          <w:sz w:val="28"/>
          <w:szCs w:val="28"/>
        </w:rPr>
      </w:pPr>
      <w:r w:rsidRPr="00DB72AE">
        <w:rPr>
          <w:i/>
          <w:sz w:val="28"/>
          <w:szCs w:val="28"/>
        </w:rPr>
        <w:t xml:space="preserve">Диаграмма </w:t>
      </w:r>
      <w:r w:rsidR="005607C2" w:rsidRPr="00DB72AE">
        <w:rPr>
          <w:i/>
          <w:sz w:val="28"/>
          <w:szCs w:val="28"/>
        </w:rPr>
        <w:t xml:space="preserve">3.1.1-1 </w:t>
      </w:r>
      <w:r w:rsidRPr="00DB72AE">
        <w:rPr>
          <w:b/>
          <w:sz w:val="28"/>
          <w:szCs w:val="28"/>
        </w:rPr>
        <w:t xml:space="preserve">Динамика численности населения МО </w:t>
      </w:r>
      <w:proofErr w:type="spellStart"/>
      <w:r w:rsidR="006E3449" w:rsidRPr="001D2824">
        <w:rPr>
          <w:b/>
          <w:sz w:val="28"/>
          <w:szCs w:val="28"/>
        </w:rPr>
        <w:t>Курманаев</w:t>
      </w:r>
      <w:r w:rsidR="0047195C" w:rsidRPr="001D2824">
        <w:rPr>
          <w:b/>
          <w:sz w:val="28"/>
          <w:szCs w:val="28"/>
        </w:rPr>
        <w:t>ски</w:t>
      </w:r>
      <w:r w:rsidRPr="001D2824">
        <w:rPr>
          <w:b/>
          <w:sz w:val="28"/>
          <w:szCs w:val="28"/>
        </w:rPr>
        <w:t>й</w:t>
      </w:r>
      <w:proofErr w:type="spellEnd"/>
      <w:r w:rsidRPr="001D2824">
        <w:rPr>
          <w:b/>
          <w:sz w:val="28"/>
          <w:szCs w:val="28"/>
        </w:rPr>
        <w:t xml:space="preserve"> сельсовет</w:t>
      </w:r>
    </w:p>
    <w:p w:rsidR="00813E43" w:rsidRDefault="00813E43" w:rsidP="00813E43">
      <w:pPr>
        <w:pStyle w:val="afffc"/>
        <w:tabs>
          <w:tab w:val="left" w:pos="709"/>
        </w:tabs>
        <w:spacing w:before="0" w:after="0"/>
        <w:rPr>
          <w:color w:val="000000"/>
          <w:sz w:val="28"/>
          <w:szCs w:val="28"/>
        </w:rPr>
      </w:pPr>
    </w:p>
    <w:p w:rsidR="00813E43" w:rsidRPr="001D2824" w:rsidRDefault="00813E43" w:rsidP="00813E43">
      <w:pPr>
        <w:pStyle w:val="afffc"/>
        <w:tabs>
          <w:tab w:val="left" w:pos="709"/>
        </w:tabs>
        <w:spacing w:before="0" w:after="0"/>
        <w:rPr>
          <w:color w:val="000000"/>
          <w:sz w:val="28"/>
          <w:szCs w:val="28"/>
        </w:rPr>
      </w:pPr>
      <w:r w:rsidRPr="001D2824">
        <w:rPr>
          <w:color w:val="000000"/>
          <w:sz w:val="28"/>
          <w:szCs w:val="28"/>
        </w:rPr>
        <w:t xml:space="preserve">На динамику численности населения оказывают влияние показатели естественного  и механического (миграционного) движения населения. </w:t>
      </w:r>
    </w:p>
    <w:p w:rsidR="00813E43" w:rsidRPr="001D2824" w:rsidRDefault="00813E43" w:rsidP="00813E43">
      <w:pPr>
        <w:pStyle w:val="afffc"/>
        <w:tabs>
          <w:tab w:val="left" w:pos="709"/>
        </w:tabs>
        <w:spacing w:before="0" w:after="0"/>
        <w:rPr>
          <w:color w:val="000000"/>
          <w:sz w:val="28"/>
          <w:szCs w:val="28"/>
        </w:rPr>
      </w:pPr>
      <w:r w:rsidRPr="001D2824">
        <w:rPr>
          <w:color w:val="000000"/>
          <w:sz w:val="28"/>
          <w:szCs w:val="28"/>
        </w:rPr>
        <w:t xml:space="preserve">Естественным движением населения называют изменение численности населения за счет рождений и смертей. </w:t>
      </w:r>
    </w:p>
    <w:p w:rsidR="005607C2" w:rsidRPr="001D2824" w:rsidRDefault="005607C2" w:rsidP="007A2C03">
      <w:pPr>
        <w:pStyle w:val="afffc"/>
        <w:tabs>
          <w:tab w:val="left" w:pos="851"/>
        </w:tabs>
        <w:spacing w:after="0" w:line="276" w:lineRule="auto"/>
        <w:ind w:firstLine="0"/>
        <w:contextualSpacing/>
        <w:rPr>
          <w:i/>
          <w:sz w:val="28"/>
          <w:szCs w:val="28"/>
        </w:rPr>
      </w:pPr>
    </w:p>
    <w:p w:rsidR="007A2C03" w:rsidRDefault="007A2C03" w:rsidP="00391EF1">
      <w:pPr>
        <w:pStyle w:val="afffc"/>
        <w:spacing w:after="0" w:line="276" w:lineRule="auto"/>
        <w:contextualSpacing/>
        <w:rPr>
          <w:b/>
          <w:sz w:val="28"/>
          <w:szCs w:val="28"/>
        </w:rPr>
      </w:pPr>
      <w:r w:rsidRPr="001D2824">
        <w:rPr>
          <w:i/>
          <w:sz w:val="28"/>
          <w:szCs w:val="28"/>
        </w:rPr>
        <w:t xml:space="preserve">Таблица </w:t>
      </w:r>
      <w:r w:rsidR="005607C2" w:rsidRPr="001D2824">
        <w:rPr>
          <w:i/>
          <w:sz w:val="28"/>
          <w:szCs w:val="28"/>
        </w:rPr>
        <w:t xml:space="preserve">3.1.1-3 </w:t>
      </w:r>
      <w:r w:rsidR="00391EF1" w:rsidRPr="001D2824">
        <w:rPr>
          <w:b/>
          <w:sz w:val="28"/>
          <w:szCs w:val="28"/>
        </w:rPr>
        <w:t xml:space="preserve">Естественное движение населения в МО </w:t>
      </w:r>
      <w:proofErr w:type="spellStart"/>
      <w:r w:rsidR="006E3449" w:rsidRPr="001D2824">
        <w:rPr>
          <w:b/>
          <w:sz w:val="28"/>
          <w:szCs w:val="28"/>
        </w:rPr>
        <w:t>Курманаев</w:t>
      </w:r>
      <w:r w:rsidR="00391EF1" w:rsidRPr="001D2824">
        <w:rPr>
          <w:b/>
          <w:sz w:val="28"/>
          <w:szCs w:val="28"/>
        </w:rPr>
        <w:t>ский</w:t>
      </w:r>
      <w:proofErr w:type="spellEnd"/>
      <w:r w:rsidR="00391EF1" w:rsidRPr="001D2824">
        <w:rPr>
          <w:b/>
          <w:sz w:val="28"/>
          <w:szCs w:val="28"/>
        </w:rPr>
        <w:t xml:space="preserve"> сельсовет</w:t>
      </w:r>
    </w:p>
    <w:tbl>
      <w:tblPr>
        <w:tblW w:w="0" w:type="auto"/>
        <w:tblInd w:w="-5" w:type="dxa"/>
        <w:tblLayout w:type="fixed"/>
        <w:tblLook w:val="0000"/>
      </w:tblPr>
      <w:tblGrid>
        <w:gridCol w:w="1142"/>
        <w:gridCol w:w="750"/>
        <w:gridCol w:w="741"/>
        <w:gridCol w:w="1185"/>
        <w:gridCol w:w="741"/>
        <w:gridCol w:w="741"/>
        <w:gridCol w:w="1186"/>
        <w:gridCol w:w="1037"/>
        <w:gridCol w:w="889"/>
        <w:gridCol w:w="1047"/>
      </w:tblGrid>
      <w:tr w:rsidR="001D2824" w:rsidRPr="001D2824" w:rsidTr="001D2824">
        <w:trPr>
          <w:cantSplit/>
          <w:trHeight w:val="425"/>
        </w:trPr>
        <w:tc>
          <w:tcPr>
            <w:tcW w:w="1142" w:type="dxa"/>
            <w:vMerge w:val="restart"/>
            <w:tcBorders>
              <w:top w:val="single" w:sz="4" w:space="0" w:color="000000"/>
              <w:left w:val="single" w:sz="4" w:space="0" w:color="000000"/>
              <w:bottom w:val="single" w:sz="4" w:space="0" w:color="000000"/>
            </w:tcBorders>
            <w:shd w:val="clear" w:color="auto" w:fill="F2DBDB"/>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Годы</w:t>
            </w:r>
          </w:p>
        </w:tc>
        <w:tc>
          <w:tcPr>
            <w:tcW w:w="2676" w:type="dxa"/>
            <w:gridSpan w:val="3"/>
            <w:tcBorders>
              <w:top w:val="single" w:sz="4" w:space="0" w:color="000000"/>
              <w:left w:val="single" w:sz="4" w:space="0" w:color="000000"/>
              <w:bottom w:val="single" w:sz="4" w:space="0" w:color="000000"/>
            </w:tcBorders>
            <w:shd w:val="clear" w:color="auto" w:fill="F2DBDB"/>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 xml:space="preserve">с. </w:t>
            </w:r>
            <w:proofErr w:type="spellStart"/>
            <w:r w:rsidRPr="001D2824">
              <w:rPr>
                <w:b/>
                <w:color w:val="000000"/>
                <w:sz w:val="24"/>
                <w:szCs w:val="24"/>
              </w:rPr>
              <w:t>Курманаевка</w:t>
            </w:r>
            <w:proofErr w:type="spellEnd"/>
          </w:p>
        </w:tc>
        <w:tc>
          <w:tcPr>
            <w:tcW w:w="2668" w:type="dxa"/>
            <w:gridSpan w:val="3"/>
            <w:tcBorders>
              <w:top w:val="single" w:sz="4" w:space="0" w:color="000000"/>
              <w:left w:val="single" w:sz="4" w:space="0" w:color="000000"/>
              <w:bottom w:val="single" w:sz="4" w:space="0" w:color="000000"/>
            </w:tcBorders>
            <w:shd w:val="clear" w:color="auto" w:fill="F2DBDB"/>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с</w:t>
            </w:r>
            <w:proofErr w:type="gramStart"/>
            <w:r w:rsidRPr="001D2824">
              <w:rPr>
                <w:b/>
                <w:color w:val="000000"/>
                <w:sz w:val="24"/>
                <w:szCs w:val="24"/>
              </w:rPr>
              <w:t>.П</w:t>
            </w:r>
            <w:proofErr w:type="gramEnd"/>
            <w:r w:rsidRPr="001D2824">
              <w:rPr>
                <w:b/>
                <w:color w:val="000000"/>
                <w:sz w:val="24"/>
                <w:szCs w:val="24"/>
              </w:rPr>
              <w:t>етровка</w:t>
            </w:r>
          </w:p>
        </w:tc>
        <w:tc>
          <w:tcPr>
            <w:tcW w:w="2973"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Всего по МО</w:t>
            </w:r>
          </w:p>
        </w:tc>
      </w:tr>
      <w:tr w:rsidR="001D2824" w:rsidRPr="001D2824" w:rsidTr="001D2824">
        <w:trPr>
          <w:cantSplit/>
          <w:trHeight w:val="2105"/>
        </w:trPr>
        <w:tc>
          <w:tcPr>
            <w:tcW w:w="1142" w:type="dxa"/>
            <w:vMerge/>
            <w:tcBorders>
              <w:top w:val="single" w:sz="4" w:space="0" w:color="000000"/>
              <w:left w:val="single" w:sz="4" w:space="0" w:color="000000"/>
              <w:bottom w:val="single" w:sz="4" w:space="0" w:color="000000"/>
            </w:tcBorders>
            <w:shd w:val="clear" w:color="auto" w:fill="F2DBDB"/>
            <w:vAlign w:val="center"/>
          </w:tcPr>
          <w:p w:rsidR="001D2824" w:rsidRPr="001D2824" w:rsidRDefault="001D2824" w:rsidP="001D2824">
            <w:pPr>
              <w:pStyle w:val="afffc"/>
              <w:snapToGrid w:val="0"/>
              <w:spacing w:before="0" w:after="0"/>
              <w:ind w:firstLine="0"/>
              <w:jc w:val="center"/>
              <w:rPr>
                <w:b/>
                <w:color w:val="000000"/>
                <w:sz w:val="24"/>
                <w:szCs w:val="24"/>
              </w:rPr>
            </w:pPr>
          </w:p>
        </w:tc>
        <w:tc>
          <w:tcPr>
            <w:tcW w:w="750"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родилось</w:t>
            </w:r>
          </w:p>
        </w:tc>
        <w:tc>
          <w:tcPr>
            <w:tcW w:w="741"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умерло</w:t>
            </w:r>
          </w:p>
        </w:tc>
        <w:tc>
          <w:tcPr>
            <w:tcW w:w="1185"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Естественный прирост</w:t>
            </w:r>
            <w:proofErr w:type="gramStart"/>
            <w:r w:rsidRPr="001D2824">
              <w:rPr>
                <w:b/>
                <w:color w:val="000000"/>
                <w:sz w:val="24"/>
                <w:szCs w:val="24"/>
              </w:rPr>
              <w:t xml:space="preserve"> (+)</w:t>
            </w:r>
            <w:proofErr w:type="gramEnd"/>
          </w:p>
          <w:p w:rsidR="001D2824" w:rsidRPr="001D2824" w:rsidRDefault="001D2824" w:rsidP="001D2824">
            <w:pPr>
              <w:pStyle w:val="afffc"/>
              <w:spacing w:before="0" w:after="0"/>
              <w:ind w:firstLine="0"/>
              <w:jc w:val="center"/>
              <w:rPr>
                <w:b/>
                <w:color w:val="000000"/>
                <w:sz w:val="24"/>
                <w:szCs w:val="24"/>
              </w:rPr>
            </w:pPr>
            <w:r w:rsidRPr="001D2824">
              <w:rPr>
                <w:b/>
                <w:color w:val="000000"/>
                <w:sz w:val="24"/>
                <w:szCs w:val="24"/>
              </w:rPr>
              <w:t>убыль</w:t>
            </w:r>
            <w:proofErr w:type="gramStart"/>
            <w:r w:rsidRPr="001D2824">
              <w:rPr>
                <w:b/>
                <w:color w:val="000000"/>
                <w:sz w:val="24"/>
                <w:szCs w:val="24"/>
              </w:rPr>
              <w:t xml:space="preserve"> (-)</w:t>
            </w:r>
            <w:proofErr w:type="gramEnd"/>
          </w:p>
        </w:tc>
        <w:tc>
          <w:tcPr>
            <w:tcW w:w="741"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родилось</w:t>
            </w:r>
          </w:p>
        </w:tc>
        <w:tc>
          <w:tcPr>
            <w:tcW w:w="741"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умерло</w:t>
            </w:r>
          </w:p>
        </w:tc>
        <w:tc>
          <w:tcPr>
            <w:tcW w:w="1186"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Естественный прирост</w:t>
            </w:r>
            <w:proofErr w:type="gramStart"/>
            <w:r w:rsidRPr="001D2824">
              <w:rPr>
                <w:b/>
                <w:color w:val="000000"/>
                <w:sz w:val="24"/>
                <w:szCs w:val="24"/>
              </w:rPr>
              <w:t xml:space="preserve"> (+)</w:t>
            </w:r>
            <w:proofErr w:type="gramEnd"/>
          </w:p>
          <w:p w:rsidR="001D2824" w:rsidRPr="001D2824" w:rsidRDefault="001D2824" w:rsidP="001D2824">
            <w:pPr>
              <w:pStyle w:val="afffc"/>
              <w:spacing w:before="0" w:after="0"/>
              <w:ind w:firstLine="0"/>
              <w:jc w:val="center"/>
              <w:rPr>
                <w:b/>
                <w:color w:val="000000"/>
                <w:sz w:val="24"/>
                <w:szCs w:val="24"/>
              </w:rPr>
            </w:pPr>
            <w:r w:rsidRPr="001D2824">
              <w:rPr>
                <w:b/>
                <w:color w:val="000000"/>
                <w:sz w:val="24"/>
                <w:szCs w:val="24"/>
              </w:rPr>
              <w:t>убыль</w:t>
            </w:r>
            <w:proofErr w:type="gramStart"/>
            <w:r w:rsidRPr="001D2824">
              <w:rPr>
                <w:b/>
                <w:color w:val="000000"/>
                <w:sz w:val="24"/>
                <w:szCs w:val="24"/>
              </w:rPr>
              <w:t xml:space="preserve"> (-)</w:t>
            </w:r>
            <w:proofErr w:type="gramEnd"/>
          </w:p>
        </w:tc>
        <w:tc>
          <w:tcPr>
            <w:tcW w:w="1037"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родилось</w:t>
            </w:r>
          </w:p>
        </w:tc>
        <w:tc>
          <w:tcPr>
            <w:tcW w:w="889" w:type="dxa"/>
            <w:tcBorders>
              <w:top w:val="single" w:sz="4" w:space="0" w:color="000000"/>
              <w:left w:val="single" w:sz="4" w:space="0" w:color="000000"/>
              <w:bottom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умерло</w:t>
            </w:r>
          </w:p>
        </w:tc>
        <w:tc>
          <w:tcPr>
            <w:tcW w:w="1047" w:type="dxa"/>
            <w:tcBorders>
              <w:top w:val="single" w:sz="4" w:space="0" w:color="000000"/>
              <w:left w:val="single" w:sz="4" w:space="0" w:color="000000"/>
              <w:bottom w:val="single" w:sz="4" w:space="0" w:color="000000"/>
              <w:right w:val="single" w:sz="4" w:space="0" w:color="000000"/>
            </w:tcBorders>
            <w:shd w:val="clear" w:color="auto" w:fill="F2DBDB"/>
            <w:textDirection w:val="btLr"/>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Естественный прирост</w:t>
            </w:r>
            <w:proofErr w:type="gramStart"/>
            <w:r w:rsidRPr="001D2824">
              <w:rPr>
                <w:b/>
                <w:color w:val="000000"/>
                <w:sz w:val="24"/>
                <w:szCs w:val="24"/>
              </w:rPr>
              <w:t xml:space="preserve"> (+)</w:t>
            </w:r>
            <w:proofErr w:type="gramEnd"/>
          </w:p>
          <w:p w:rsidR="001D2824" w:rsidRPr="001D2824" w:rsidRDefault="001D2824" w:rsidP="001D2824">
            <w:pPr>
              <w:pStyle w:val="afffc"/>
              <w:spacing w:before="0" w:after="0"/>
              <w:ind w:firstLine="0"/>
              <w:jc w:val="center"/>
              <w:rPr>
                <w:b/>
                <w:color w:val="000000"/>
                <w:sz w:val="24"/>
                <w:szCs w:val="24"/>
              </w:rPr>
            </w:pPr>
            <w:r w:rsidRPr="001D2824">
              <w:rPr>
                <w:b/>
                <w:color w:val="000000"/>
                <w:sz w:val="24"/>
                <w:szCs w:val="24"/>
              </w:rPr>
              <w:t>убыль</w:t>
            </w:r>
            <w:proofErr w:type="gramStart"/>
            <w:r w:rsidRPr="001D2824">
              <w:rPr>
                <w:b/>
                <w:color w:val="000000"/>
                <w:sz w:val="24"/>
                <w:szCs w:val="24"/>
              </w:rPr>
              <w:t xml:space="preserve"> (-)</w:t>
            </w:r>
            <w:proofErr w:type="gramEnd"/>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2000</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33</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59</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-26</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50</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+50</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83</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59</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+24</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2001</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52</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68</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-16</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1</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53</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68</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-15</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2002</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62</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53</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+9</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64</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53</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+11</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2003</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48</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53</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-5</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48</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55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-7</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2004</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43</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63</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-20</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4</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-4</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43</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67</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-24</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lastRenderedPageBreak/>
              <w:t>2005</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27</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26</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0</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27</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26</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2006</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64</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71</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-7</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66</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71</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-5</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2007</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80</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82</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1</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1</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0</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81</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83</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-2</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2008</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93</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85</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+8</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1</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94</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87</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+7</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2009</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81</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67</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+14</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0</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81</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67</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+14</w:t>
            </w:r>
          </w:p>
        </w:tc>
      </w:tr>
      <w:tr w:rsidR="001D2824" w:rsidRPr="001D2824" w:rsidTr="001D2824">
        <w:trPr>
          <w:trHeight w:val="386"/>
        </w:trPr>
        <w:tc>
          <w:tcPr>
            <w:tcW w:w="1142"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2010</w:t>
            </w:r>
          </w:p>
        </w:tc>
        <w:tc>
          <w:tcPr>
            <w:tcW w:w="750"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47</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35</w:t>
            </w:r>
          </w:p>
        </w:tc>
        <w:tc>
          <w:tcPr>
            <w:tcW w:w="1185"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+12</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1</w:t>
            </w:r>
          </w:p>
        </w:tc>
        <w:tc>
          <w:tcPr>
            <w:tcW w:w="741"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1</w:t>
            </w:r>
          </w:p>
        </w:tc>
        <w:tc>
          <w:tcPr>
            <w:tcW w:w="1186"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0</w:t>
            </w:r>
          </w:p>
        </w:tc>
        <w:tc>
          <w:tcPr>
            <w:tcW w:w="1037"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48</w:t>
            </w:r>
          </w:p>
        </w:tc>
        <w:tc>
          <w:tcPr>
            <w:tcW w:w="889" w:type="dxa"/>
            <w:tcBorders>
              <w:top w:val="single" w:sz="4" w:space="0" w:color="000000"/>
              <w:left w:val="single" w:sz="4" w:space="0" w:color="000000"/>
              <w:bottom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color w:val="000000"/>
                <w:sz w:val="24"/>
                <w:szCs w:val="24"/>
              </w:rPr>
            </w:pPr>
            <w:r w:rsidRPr="001D2824">
              <w:rPr>
                <w:color w:val="000000"/>
                <w:sz w:val="24"/>
                <w:szCs w:val="24"/>
              </w:rPr>
              <w:t>36</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824" w:rsidRPr="001D2824" w:rsidRDefault="001D2824" w:rsidP="001D2824">
            <w:pPr>
              <w:pStyle w:val="afffc"/>
              <w:snapToGrid w:val="0"/>
              <w:spacing w:before="0" w:after="0"/>
              <w:ind w:firstLine="0"/>
              <w:jc w:val="center"/>
              <w:rPr>
                <w:b/>
                <w:color w:val="000000"/>
                <w:sz w:val="24"/>
                <w:szCs w:val="24"/>
              </w:rPr>
            </w:pPr>
            <w:r w:rsidRPr="001D2824">
              <w:rPr>
                <w:b/>
                <w:color w:val="000000"/>
                <w:sz w:val="24"/>
                <w:szCs w:val="24"/>
              </w:rPr>
              <w:t>+12</w:t>
            </w:r>
          </w:p>
        </w:tc>
      </w:tr>
    </w:tbl>
    <w:p w:rsidR="00813E43" w:rsidRPr="000E1908" w:rsidRDefault="00813E43" w:rsidP="00813E43">
      <w:pPr>
        <w:pStyle w:val="afffc"/>
        <w:spacing w:before="0" w:after="0" w:line="276" w:lineRule="auto"/>
        <w:ind w:firstLine="851"/>
        <w:rPr>
          <w:color w:val="000000"/>
          <w:sz w:val="28"/>
          <w:szCs w:val="28"/>
        </w:rPr>
      </w:pPr>
    </w:p>
    <w:p w:rsidR="00813E43" w:rsidRPr="000E1908" w:rsidRDefault="00813E43" w:rsidP="00813E43">
      <w:pPr>
        <w:pStyle w:val="afffc"/>
        <w:spacing w:before="0" w:after="0" w:line="276" w:lineRule="auto"/>
        <w:ind w:firstLine="0"/>
        <w:rPr>
          <w:color w:val="000000"/>
          <w:sz w:val="28"/>
          <w:szCs w:val="28"/>
        </w:rPr>
      </w:pPr>
      <w:r>
        <w:rPr>
          <w:noProof/>
        </w:rPr>
        <w:drawing>
          <wp:inline distT="0" distB="0" distL="0" distR="0">
            <wp:extent cx="6100549" cy="5090615"/>
            <wp:effectExtent l="0" t="0" r="0" b="0"/>
            <wp:docPr id="11"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13E43" w:rsidRPr="00813E43" w:rsidRDefault="00813E43" w:rsidP="00813E43">
      <w:pPr>
        <w:pStyle w:val="afffc"/>
        <w:tabs>
          <w:tab w:val="left" w:pos="709"/>
        </w:tabs>
        <w:spacing w:before="0" w:after="0"/>
        <w:rPr>
          <w:b/>
          <w:sz w:val="28"/>
          <w:szCs w:val="28"/>
        </w:rPr>
      </w:pPr>
      <w:r w:rsidRPr="00813E43">
        <w:rPr>
          <w:i/>
          <w:sz w:val="28"/>
          <w:szCs w:val="28"/>
        </w:rPr>
        <w:t xml:space="preserve">Диаграмма 3.1.1-2 </w:t>
      </w:r>
      <w:r w:rsidRPr="00813E43">
        <w:rPr>
          <w:b/>
          <w:sz w:val="28"/>
          <w:szCs w:val="28"/>
        </w:rPr>
        <w:t xml:space="preserve">Естественное движение населения МО </w:t>
      </w:r>
      <w:proofErr w:type="spellStart"/>
      <w:r w:rsidRPr="00813E43">
        <w:rPr>
          <w:b/>
          <w:sz w:val="28"/>
          <w:szCs w:val="28"/>
        </w:rPr>
        <w:t>Курманаевский</w:t>
      </w:r>
      <w:proofErr w:type="spellEnd"/>
      <w:r w:rsidRPr="00813E43">
        <w:rPr>
          <w:b/>
          <w:sz w:val="28"/>
          <w:szCs w:val="28"/>
        </w:rPr>
        <w:t xml:space="preserve"> сельсовет</w:t>
      </w:r>
    </w:p>
    <w:p w:rsidR="00813E43" w:rsidRPr="00813E43" w:rsidRDefault="00813E43" w:rsidP="00813E43">
      <w:pPr>
        <w:pStyle w:val="afffc"/>
        <w:tabs>
          <w:tab w:val="left" w:pos="709"/>
        </w:tabs>
        <w:spacing w:before="0" w:after="0"/>
        <w:ind w:right="-2"/>
        <w:rPr>
          <w:color w:val="000000"/>
          <w:sz w:val="28"/>
          <w:szCs w:val="28"/>
        </w:rPr>
      </w:pPr>
    </w:p>
    <w:p w:rsidR="007A2C03" w:rsidRPr="00813E43" w:rsidRDefault="001D2824" w:rsidP="002C51E5">
      <w:pPr>
        <w:pStyle w:val="afffc"/>
        <w:tabs>
          <w:tab w:val="left" w:pos="709"/>
        </w:tabs>
        <w:spacing w:before="0" w:after="0"/>
        <w:rPr>
          <w:sz w:val="28"/>
          <w:szCs w:val="28"/>
        </w:rPr>
      </w:pPr>
      <w:r w:rsidRPr="00813E43">
        <w:rPr>
          <w:color w:val="000000"/>
          <w:sz w:val="28"/>
          <w:szCs w:val="28"/>
        </w:rPr>
        <w:t xml:space="preserve">Из таблицы и </w:t>
      </w:r>
      <w:r w:rsidR="002C51E5">
        <w:rPr>
          <w:color w:val="000000"/>
          <w:sz w:val="28"/>
          <w:szCs w:val="28"/>
        </w:rPr>
        <w:t>диаграммы следует</w:t>
      </w:r>
      <w:r w:rsidRPr="00813E43">
        <w:rPr>
          <w:color w:val="000000"/>
          <w:sz w:val="28"/>
          <w:szCs w:val="28"/>
        </w:rPr>
        <w:t>, что всего за период с 2000 и 2010 годы в МО происходит попеременно</w:t>
      </w:r>
      <w:r w:rsidRPr="000E1908">
        <w:rPr>
          <w:color w:val="000000"/>
          <w:sz w:val="28"/>
          <w:szCs w:val="28"/>
        </w:rPr>
        <w:t xml:space="preserve">, то естественная убыль, то естественный прирост населения. В 2007, 2008 и 2009 - стабилизация численности населения МО и </w:t>
      </w:r>
      <w:r w:rsidRPr="00813E43">
        <w:rPr>
          <w:color w:val="000000"/>
          <w:sz w:val="28"/>
          <w:szCs w:val="28"/>
        </w:rPr>
        <w:t>небольшой ежегодный естественный прирост.</w:t>
      </w:r>
    </w:p>
    <w:p w:rsidR="00AA6E7B" w:rsidRDefault="00AA6E7B" w:rsidP="002C51E5">
      <w:pPr>
        <w:suppressAutoHyphens/>
        <w:spacing w:after="0" w:line="240" w:lineRule="auto"/>
        <w:ind w:firstLine="709"/>
        <w:jc w:val="both"/>
        <w:rPr>
          <w:rFonts w:ascii="Times New Roman" w:eastAsia="Times New Roman" w:hAnsi="Times New Roman" w:cs="Calibri"/>
          <w:color w:val="000000"/>
          <w:sz w:val="28"/>
          <w:szCs w:val="28"/>
          <w:lang w:bidi="en-US"/>
        </w:rPr>
      </w:pPr>
      <w:r w:rsidRPr="00813E43">
        <w:rPr>
          <w:rFonts w:ascii="Times New Roman" w:eastAsia="Times New Roman" w:hAnsi="Times New Roman" w:cs="Calibri"/>
          <w:color w:val="000000"/>
          <w:sz w:val="28"/>
          <w:szCs w:val="28"/>
          <w:lang w:bidi="en-US"/>
        </w:rPr>
        <w:lastRenderedPageBreak/>
        <w:t>Механическое движение населения – миграция – изменение численности населения за счет числа прибывших и убывших человек.</w:t>
      </w:r>
    </w:p>
    <w:p w:rsidR="007B0BAA" w:rsidRDefault="007B0BAA" w:rsidP="002C51E5">
      <w:pPr>
        <w:pStyle w:val="afffc"/>
        <w:spacing w:before="0" w:after="0"/>
        <w:rPr>
          <w:color w:val="000000"/>
          <w:sz w:val="28"/>
          <w:szCs w:val="28"/>
        </w:rPr>
      </w:pPr>
      <w:r w:rsidRPr="000E1908">
        <w:rPr>
          <w:color w:val="000000"/>
          <w:sz w:val="28"/>
          <w:szCs w:val="28"/>
        </w:rPr>
        <w:t xml:space="preserve">Сведения по миграции населения в МО </w:t>
      </w:r>
      <w:proofErr w:type="spellStart"/>
      <w:r w:rsidRPr="000E1908">
        <w:rPr>
          <w:color w:val="000000"/>
          <w:sz w:val="28"/>
          <w:szCs w:val="28"/>
        </w:rPr>
        <w:t>Курманаевский</w:t>
      </w:r>
      <w:proofErr w:type="spellEnd"/>
      <w:r w:rsidRPr="000E1908">
        <w:rPr>
          <w:color w:val="000000"/>
          <w:sz w:val="28"/>
          <w:szCs w:val="28"/>
        </w:rPr>
        <w:t xml:space="preserve"> сельсовет предоставлены «паспортным столом» за период 2006 – 2009 гг. </w:t>
      </w:r>
    </w:p>
    <w:p w:rsidR="002C51E5" w:rsidRPr="000E1908" w:rsidRDefault="002C51E5" w:rsidP="002C51E5">
      <w:pPr>
        <w:pStyle w:val="afffc"/>
        <w:spacing w:before="0" w:after="0"/>
        <w:rPr>
          <w:color w:val="000000"/>
          <w:sz w:val="28"/>
          <w:szCs w:val="28"/>
        </w:rPr>
      </w:pPr>
    </w:p>
    <w:p w:rsidR="007B0BAA" w:rsidRPr="007B0BAA" w:rsidRDefault="007B0BAA" w:rsidP="002C51E5">
      <w:pPr>
        <w:pStyle w:val="afffc"/>
        <w:spacing w:before="0" w:after="0"/>
        <w:rPr>
          <w:b/>
          <w:color w:val="000000"/>
          <w:sz w:val="28"/>
          <w:szCs w:val="28"/>
        </w:rPr>
      </w:pPr>
      <w:r w:rsidRPr="001D2824">
        <w:rPr>
          <w:i/>
          <w:sz w:val="28"/>
          <w:szCs w:val="28"/>
        </w:rPr>
        <w:t>Таблица 3.1.1-</w:t>
      </w:r>
      <w:r>
        <w:rPr>
          <w:i/>
          <w:sz w:val="28"/>
          <w:szCs w:val="28"/>
        </w:rPr>
        <w:t>4</w:t>
      </w:r>
      <w:r w:rsidRPr="001D2824">
        <w:rPr>
          <w:i/>
          <w:sz w:val="28"/>
          <w:szCs w:val="28"/>
        </w:rPr>
        <w:t xml:space="preserve"> </w:t>
      </w:r>
      <w:r w:rsidRPr="007B0BAA">
        <w:rPr>
          <w:b/>
          <w:color w:val="000000"/>
          <w:sz w:val="28"/>
          <w:szCs w:val="28"/>
        </w:rPr>
        <w:t xml:space="preserve">Миграция населения в МО </w:t>
      </w:r>
      <w:proofErr w:type="spellStart"/>
      <w:r w:rsidRPr="007B0BAA">
        <w:rPr>
          <w:b/>
          <w:color w:val="000000"/>
          <w:sz w:val="28"/>
          <w:szCs w:val="28"/>
        </w:rPr>
        <w:t>Курманаевский</w:t>
      </w:r>
      <w:proofErr w:type="spellEnd"/>
      <w:r w:rsidRPr="007B0BAA">
        <w:rPr>
          <w:b/>
          <w:color w:val="000000"/>
          <w:sz w:val="28"/>
          <w:szCs w:val="28"/>
        </w:rPr>
        <w:t xml:space="preserve"> сельсовет за период 2006 – 2009 гг.</w:t>
      </w:r>
    </w:p>
    <w:tbl>
      <w:tblPr>
        <w:tblW w:w="9351" w:type="dxa"/>
        <w:tblInd w:w="105" w:type="dxa"/>
        <w:tblLayout w:type="fixed"/>
        <w:tblCellMar>
          <w:top w:w="105" w:type="dxa"/>
          <w:left w:w="105" w:type="dxa"/>
          <w:bottom w:w="105" w:type="dxa"/>
          <w:right w:w="105" w:type="dxa"/>
        </w:tblCellMar>
        <w:tblLook w:val="0000"/>
      </w:tblPr>
      <w:tblGrid>
        <w:gridCol w:w="1653"/>
        <w:gridCol w:w="1324"/>
        <w:gridCol w:w="1198"/>
        <w:gridCol w:w="1334"/>
        <w:gridCol w:w="1199"/>
        <w:gridCol w:w="2643"/>
      </w:tblGrid>
      <w:tr w:rsidR="007B0BAA" w:rsidRPr="007B0BAA" w:rsidTr="007B0BAA">
        <w:trPr>
          <w:trHeight w:val="296"/>
        </w:trPr>
        <w:tc>
          <w:tcPr>
            <w:tcW w:w="1653" w:type="dxa"/>
            <w:vMerge w:val="restart"/>
            <w:tcBorders>
              <w:top w:val="single" w:sz="1" w:space="0" w:color="000000"/>
              <w:left w:val="single" w:sz="1"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Годы,</w:t>
            </w:r>
          </w:p>
          <w:p w:rsidR="007B0BAA" w:rsidRPr="007B0BAA" w:rsidRDefault="007B0BAA" w:rsidP="007B0BAA">
            <w:pPr>
              <w:spacing w:after="0" w:line="240" w:lineRule="auto"/>
              <w:jc w:val="center"/>
              <w:rPr>
                <w:rFonts w:ascii="Times New Roman" w:hAnsi="Times New Roman" w:cs="Times New Roman"/>
                <w:b/>
                <w:bCs/>
                <w:color w:val="000000"/>
                <w:sz w:val="24"/>
                <w:szCs w:val="24"/>
              </w:rPr>
            </w:pPr>
            <w:r w:rsidRPr="007B0BAA">
              <w:rPr>
                <w:rFonts w:ascii="Times New Roman" w:hAnsi="Times New Roman" w:cs="Times New Roman"/>
                <w:b/>
                <w:color w:val="000000"/>
                <w:sz w:val="24"/>
                <w:szCs w:val="24"/>
              </w:rPr>
              <w:t xml:space="preserve">на </w:t>
            </w:r>
            <w:r w:rsidRPr="007B0BAA">
              <w:rPr>
                <w:rFonts w:ascii="Times New Roman" w:hAnsi="Times New Roman" w:cs="Times New Roman"/>
                <w:b/>
                <w:bCs/>
                <w:color w:val="000000"/>
                <w:sz w:val="24"/>
                <w:szCs w:val="24"/>
              </w:rPr>
              <w:t>31 декабря</w:t>
            </w:r>
          </w:p>
        </w:tc>
        <w:tc>
          <w:tcPr>
            <w:tcW w:w="2522" w:type="dxa"/>
            <w:gridSpan w:val="2"/>
            <w:tcBorders>
              <w:top w:val="single" w:sz="1" w:space="0" w:color="000000"/>
              <w:left w:val="single" w:sz="4"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 xml:space="preserve">с. </w:t>
            </w:r>
            <w:proofErr w:type="spellStart"/>
            <w:r w:rsidRPr="007B0BAA">
              <w:rPr>
                <w:rFonts w:ascii="Times New Roman" w:hAnsi="Times New Roman" w:cs="Times New Roman"/>
                <w:b/>
                <w:color w:val="000000"/>
                <w:sz w:val="24"/>
                <w:szCs w:val="24"/>
              </w:rPr>
              <w:t>Курманаевка</w:t>
            </w:r>
            <w:proofErr w:type="spellEnd"/>
          </w:p>
        </w:tc>
        <w:tc>
          <w:tcPr>
            <w:tcW w:w="2533" w:type="dxa"/>
            <w:gridSpan w:val="2"/>
            <w:tcBorders>
              <w:top w:val="single" w:sz="1" w:space="0" w:color="000000"/>
              <w:left w:val="single" w:sz="4"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proofErr w:type="gramStart"/>
            <w:r w:rsidRPr="007B0BAA">
              <w:rPr>
                <w:rFonts w:ascii="Times New Roman" w:hAnsi="Times New Roman" w:cs="Times New Roman"/>
                <w:b/>
                <w:color w:val="000000"/>
                <w:sz w:val="24"/>
                <w:szCs w:val="24"/>
              </w:rPr>
              <w:t>с</w:t>
            </w:r>
            <w:proofErr w:type="gramEnd"/>
            <w:r w:rsidRPr="007B0BAA">
              <w:rPr>
                <w:rFonts w:ascii="Times New Roman" w:hAnsi="Times New Roman" w:cs="Times New Roman"/>
                <w:b/>
                <w:color w:val="000000"/>
                <w:sz w:val="24"/>
                <w:szCs w:val="24"/>
              </w:rPr>
              <w:t>. Петровка</w:t>
            </w:r>
          </w:p>
        </w:tc>
        <w:tc>
          <w:tcPr>
            <w:tcW w:w="2643" w:type="dxa"/>
            <w:tcBorders>
              <w:top w:val="single" w:sz="1" w:space="0" w:color="000000"/>
              <w:left w:val="single" w:sz="4" w:space="0" w:color="000000"/>
              <w:bottom w:val="single" w:sz="4" w:space="0" w:color="000000"/>
              <w:right w:val="single" w:sz="1"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Всего по МО</w:t>
            </w:r>
          </w:p>
        </w:tc>
      </w:tr>
      <w:tr w:rsidR="007B0BAA" w:rsidRPr="007B0BAA" w:rsidTr="007B0BAA">
        <w:trPr>
          <w:trHeight w:val="80"/>
        </w:trPr>
        <w:tc>
          <w:tcPr>
            <w:tcW w:w="1653" w:type="dxa"/>
            <w:vMerge/>
            <w:tcBorders>
              <w:top w:val="single" w:sz="4" w:space="0" w:color="000000"/>
              <w:left w:val="single" w:sz="1"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p>
        </w:tc>
        <w:tc>
          <w:tcPr>
            <w:tcW w:w="1324" w:type="dxa"/>
            <w:tcBorders>
              <w:top w:val="single" w:sz="4" w:space="0" w:color="000000"/>
              <w:left w:val="single" w:sz="4"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Прибыло, чел.</w:t>
            </w:r>
          </w:p>
        </w:tc>
        <w:tc>
          <w:tcPr>
            <w:tcW w:w="1198" w:type="dxa"/>
            <w:tcBorders>
              <w:top w:val="single" w:sz="4" w:space="0" w:color="000000"/>
              <w:left w:val="single" w:sz="4"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Убыло, чел.</w:t>
            </w:r>
          </w:p>
        </w:tc>
        <w:tc>
          <w:tcPr>
            <w:tcW w:w="1334" w:type="dxa"/>
            <w:tcBorders>
              <w:top w:val="single" w:sz="4" w:space="0" w:color="000000"/>
              <w:left w:val="single" w:sz="4"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Прибыло, чел.</w:t>
            </w:r>
          </w:p>
        </w:tc>
        <w:tc>
          <w:tcPr>
            <w:tcW w:w="1199" w:type="dxa"/>
            <w:tcBorders>
              <w:top w:val="single" w:sz="4" w:space="0" w:color="000000"/>
              <w:left w:val="single" w:sz="4" w:space="0" w:color="000000"/>
              <w:bottom w:val="single" w:sz="4"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Убыло, чел.</w:t>
            </w:r>
          </w:p>
        </w:tc>
        <w:tc>
          <w:tcPr>
            <w:tcW w:w="2643" w:type="dxa"/>
            <w:tcBorders>
              <w:top w:val="single" w:sz="4" w:space="0" w:color="000000"/>
              <w:left w:val="single" w:sz="4" w:space="0" w:color="000000"/>
              <w:bottom w:val="single" w:sz="4" w:space="0" w:color="000000"/>
              <w:right w:val="single" w:sz="1" w:space="0" w:color="000000"/>
            </w:tcBorders>
            <w:shd w:val="clear" w:color="auto" w:fill="F2DBDB"/>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миграционный прирост</w:t>
            </w:r>
            <w:proofErr w:type="gramStart"/>
            <w:r w:rsidRPr="007B0BAA">
              <w:rPr>
                <w:rFonts w:ascii="Times New Roman" w:hAnsi="Times New Roman" w:cs="Times New Roman"/>
                <w:b/>
                <w:color w:val="000000"/>
                <w:sz w:val="24"/>
                <w:szCs w:val="24"/>
              </w:rPr>
              <w:t xml:space="preserve"> (+), </w:t>
            </w:r>
            <w:proofErr w:type="gramEnd"/>
            <w:r w:rsidRPr="007B0BAA">
              <w:rPr>
                <w:rFonts w:ascii="Times New Roman" w:hAnsi="Times New Roman" w:cs="Times New Roman"/>
                <w:b/>
                <w:color w:val="000000"/>
                <w:sz w:val="24"/>
                <w:szCs w:val="24"/>
              </w:rPr>
              <w:t>убыль (-)</w:t>
            </w:r>
          </w:p>
        </w:tc>
      </w:tr>
      <w:tr w:rsidR="007B0BAA" w:rsidRPr="007B0BAA" w:rsidTr="007B0BAA">
        <w:trPr>
          <w:trHeight w:val="303"/>
        </w:trPr>
        <w:tc>
          <w:tcPr>
            <w:tcW w:w="1653" w:type="dxa"/>
            <w:tcBorders>
              <w:top w:val="single" w:sz="4" w:space="0" w:color="000000"/>
              <w:left w:val="single" w:sz="1"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2006</w:t>
            </w:r>
          </w:p>
        </w:tc>
        <w:tc>
          <w:tcPr>
            <w:tcW w:w="1324"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224</w:t>
            </w:r>
          </w:p>
        </w:tc>
        <w:tc>
          <w:tcPr>
            <w:tcW w:w="1198"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178</w:t>
            </w:r>
          </w:p>
        </w:tc>
        <w:tc>
          <w:tcPr>
            <w:tcW w:w="1334"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5</w:t>
            </w:r>
          </w:p>
        </w:tc>
        <w:tc>
          <w:tcPr>
            <w:tcW w:w="1199"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5</w:t>
            </w:r>
          </w:p>
        </w:tc>
        <w:tc>
          <w:tcPr>
            <w:tcW w:w="2643" w:type="dxa"/>
            <w:tcBorders>
              <w:top w:val="single" w:sz="4" w:space="0" w:color="000000"/>
              <w:left w:val="single" w:sz="4" w:space="0" w:color="000000"/>
              <w:bottom w:val="single" w:sz="4" w:space="0" w:color="000000"/>
              <w:right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+46</w:t>
            </w:r>
          </w:p>
        </w:tc>
      </w:tr>
      <w:tr w:rsidR="007B0BAA" w:rsidRPr="007B0BAA" w:rsidTr="007B0BAA">
        <w:trPr>
          <w:trHeight w:val="231"/>
        </w:trPr>
        <w:tc>
          <w:tcPr>
            <w:tcW w:w="1653" w:type="dxa"/>
            <w:tcBorders>
              <w:top w:val="single" w:sz="4" w:space="0" w:color="000000"/>
              <w:left w:val="single" w:sz="1"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2007</w:t>
            </w:r>
          </w:p>
        </w:tc>
        <w:tc>
          <w:tcPr>
            <w:tcW w:w="1324"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284</w:t>
            </w:r>
          </w:p>
        </w:tc>
        <w:tc>
          <w:tcPr>
            <w:tcW w:w="1198"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203</w:t>
            </w:r>
          </w:p>
        </w:tc>
        <w:tc>
          <w:tcPr>
            <w:tcW w:w="1334"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6</w:t>
            </w:r>
          </w:p>
        </w:tc>
        <w:tc>
          <w:tcPr>
            <w:tcW w:w="1199"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1</w:t>
            </w:r>
          </w:p>
        </w:tc>
        <w:tc>
          <w:tcPr>
            <w:tcW w:w="2643" w:type="dxa"/>
            <w:tcBorders>
              <w:top w:val="single" w:sz="4" w:space="0" w:color="000000"/>
              <w:left w:val="single" w:sz="4" w:space="0" w:color="000000"/>
              <w:bottom w:val="single" w:sz="4" w:space="0" w:color="000000"/>
              <w:right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+86</w:t>
            </w:r>
          </w:p>
        </w:tc>
      </w:tr>
      <w:tr w:rsidR="007B0BAA" w:rsidRPr="007B0BAA" w:rsidTr="007B0BAA">
        <w:trPr>
          <w:trHeight w:val="51"/>
        </w:trPr>
        <w:tc>
          <w:tcPr>
            <w:tcW w:w="1653" w:type="dxa"/>
            <w:tcBorders>
              <w:top w:val="single" w:sz="4" w:space="0" w:color="000000"/>
              <w:left w:val="single" w:sz="1"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2008</w:t>
            </w:r>
          </w:p>
        </w:tc>
        <w:tc>
          <w:tcPr>
            <w:tcW w:w="1324"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316</w:t>
            </w:r>
          </w:p>
        </w:tc>
        <w:tc>
          <w:tcPr>
            <w:tcW w:w="1198"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228</w:t>
            </w:r>
          </w:p>
        </w:tc>
        <w:tc>
          <w:tcPr>
            <w:tcW w:w="1334"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12</w:t>
            </w:r>
          </w:p>
        </w:tc>
        <w:tc>
          <w:tcPr>
            <w:tcW w:w="1199" w:type="dxa"/>
            <w:tcBorders>
              <w:top w:val="single" w:sz="4" w:space="0" w:color="000000"/>
              <w:left w:val="single" w:sz="4" w:space="0" w:color="000000"/>
              <w:bottom w:val="single" w:sz="4"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1</w:t>
            </w:r>
          </w:p>
        </w:tc>
        <w:tc>
          <w:tcPr>
            <w:tcW w:w="2643" w:type="dxa"/>
            <w:tcBorders>
              <w:top w:val="single" w:sz="4" w:space="0" w:color="000000"/>
              <w:left w:val="single" w:sz="4" w:space="0" w:color="000000"/>
              <w:bottom w:val="single" w:sz="4" w:space="0" w:color="000000"/>
              <w:right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+99</w:t>
            </w:r>
          </w:p>
        </w:tc>
      </w:tr>
      <w:tr w:rsidR="007B0BAA" w:rsidRPr="007B0BAA" w:rsidTr="007B0BAA">
        <w:trPr>
          <w:trHeight w:val="51"/>
        </w:trPr>
        <w:tc>
          <w:tcPr>
            <w:tcW w:w="1653" w:type="dxa"/>
            <w:tcBorders>
              <w:top w:val="single" w:sz="4" w:space="0" w:color="000000"/>
              <w:left w:val="single" w:sz="1" w:space="0" w:color="000000"/>
              <w:bottom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2009</w:t>
            </w:r>
          </w:p>
        </w:tc>
        <w:tc>
          <w:tcPr>
            <w:tcW w:w="1324" w:type="dxa"/>
            <w:tcBorders>
              <w:top w:val="single" w:sz="4" w:space="0" w:color="000000"/>
              <w:left w:val="single" w:sz="4" w:space="0" w:color="000000"/>
              <w:bottom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337</w:t>
            </w:r>
          </w:p>
        </w:tc>
        <w:tc>
          <w:tcPr>
            <w:tcW w:w="1198" w:type="dxa"/>
            <w:tcBorders>
              <w:top w:val="single" w:sz="4" w:space="0" w:color="000000"/>
              <w:left w:val="single" w:sz="4" w:space="0" w:color="000000"/>
              <w:bottom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231</w:t>
            </w:r>
          </w:p>
        </w:tc>
        <w:tc>
          <w:tcPr>
            <w:tcW w:w="1334" w:type="dxa"/>
            <w:tcBorders>
              <w:top w:val="single" w:sz="4" w:space="0" w:color="000000"/>
              <w:left w:val="single" w:sz="4" w:space="0" w:color="000000"/>
              <w:bottom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4</w:t>
            </w:r>
          </w:p>
        </w:tc>
        <w:tc>
          <w:tcPr>
            <w:tcW w:w="1199" w:type="dxa"/>
            <w:tcBorders>
              <w:top w:val="single" w:sz="4" w:space="0" w:color="000000"/>
              <w:left w:val="single" w:sz="4" w:space="0" w:color="000000"/>
              <w:bottom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color w:val="000000"/>
                <w:sz w:val="24"/>
                <w:szCs w:val="24"/>
              </w:rPr>
            </w:pPr>
            <w:r w:rsidRPr="007B0BAA">
              <w:rPr>
                <w:rFonts w:ascii="Times New Roman" w:hAnsi="Times New Roman" w:cs="Times New Roman"/>
                <w:color w:val="000000"/>
                <w:sz w:val="24"/>
                <w:szCs w:val="24"/>
              </w:rPr>
              <w:t>3</w:t>
            </w:r>
          </w:p>
        </w:tc>
        <w:tc>
          <w:tcPr>
            <w:tcW w:w="2643" w:type="dxa"/>
            <w:tcBorders>
              <w:top w:val="single" w:sz="4" w:space="0" w:color="000000"/>
              <w:left w:val="single" w:sz="4" w:space="0" w:color="000000"/>
              <w:bottom w:val="single" w:sz="1" w:space="0" w:color="000000"/>
              <w:right w:val="single" w:sz="1" w:space="0" w:color="000000"/>
            </w:tcBorders>
            <w:shd w:val="clear" w:color="auto" w:fill="auto"/>
            <w:vAlign w:val="center"/>
          </w:tcPr>
          <w:p w:rsidR="007B0BAA" w:rsidRPr="007B0BAA" w:rsidRDefault="007B0BAA" w:rsidP="007B0BAA">
            <w:pPr>
              <w:snapToGrid w:val="0"/>
              <w:spacing w:after="0" w:line="240" w:lineRule="auto"/>
              <w:jc w:val="center"/>
              <w:rPr>
                <w:rFonts w:ascii="Times New Roman" w:hAnsi="Times New Roman" w:cs="Times New Roman"/>
                <w:b/>
                <w:color w:val="000000"/>
                <w:sz w:val="24"/>
                <w:szCs w:val="24"/>
              </w:rPr>
            </w:pPr>
            <w:r w:rsidRPr="007B0BAA">
              <w:rPr>
                <w:rFonts w:ascii="Times New Roman" w:hAnsi="Times New Roman" w:cs="Times New Roman"/>
                <w:b/>
                <w:color w:val="000000"/>
                <w:sz w:val="24"/>
                <w:szCs w:val="24"/>
              </w:rPr>
              <w:t>+107</w:t>
            </w:r>
          </w:p>
        </w:tc>
      </w:tr>
    </w:tbl>
    <w:p w:rsidR="002C51E5" w:rsidRDefault="002C51E5" w:rsidP="002C51E5">
      <w:pPr>
        <w:pStyle w:val="afffc"/>
        <w:spacing w:before="0" w:after="0"/>
        <w:rPr>
          <w:color w:val="000000"/>
          <w:sz w:val="28"/>
          <w:szCs w:val="28"/>
        </w:rPr>
      </w:pPr>
    </w:p>
    <w:p w:rsidR="007B0BAA" w:rsidRPr="000E1908" w:rsidRDefault="007B0BAA" w:rsidP="002C51E5">
      <w:pPr>
        <w:pStyle w:val="afffc"/>
        <w:spacing w:before="0" w:after="0"/>
        <w:rPr>
          <w:color w:val="000000"/>
          <w:sz w:val="28"/>
          <w:szCs w:val="28"/>
        </w:rPr>
      </w:pPr>
      <w:r w:rsidRPr="000E1908">
        <w:rPr>
          <w:color w:val="000000"/>
          <w:sz w:val="28"/>
          <w:szCs w:val="28"/>
        </w:rPr>
        <w:t xml:space="preserve">Из таблицы следует, что по сведениям из паспортного стола МО в МО </w:t>
      </w:r>
      <w:proofErr w:type="spellStart"/>
      <w:r w:rsidRPr="000E1908">
        <w:rPr>
          <w:color w:val="000000"/>
          <w:sz w:val="28"/>
          <w:szCs w:val="28"/>
        </w:rPr>
        <w:t>Курманаевский</w:t>
      </w:r>
      <w:proofErr w:type="spellEnd"/>
      <w:r w:rsidRPr="000E1908">
        <w:rPr>
          <w:color w:val="000000"/>
          <w:sz w:val="28"/>
          <w:szCs w:val="28"/>
        </w:rPr>
        <w:t xml:space="preserve"> сельсовет в 2006 – 2009 гг. происходил миграционный приток населения.</w:t>
      </w:r>
    </w:p>
    <w:p w:rsidR="007B0BAA" w:rsidRDefault="007B0BAA" w:rsidP="002C51E5">
      <w:pPr>
        <w:pStyle w:val="afffc"/>
        <w:spacing w:before="0" w:after="0"/>
        <w:rPr>
          <w:color w:val="000000"/>
          <w:sz w:val="28"/>
          <w:szCs w:val="28"/>
        </w:rPr>
      </w:pPr>
      <w:r w:rsidRPr="000E1908">
        <w:rPr>
          <w:color w:val="000000"/>
          <w:sz w:val="28"/>
          <w:szCs w:val="28"/>
        </w:rPr>
        <w:t xml:space="preserve">Так как общий прирост населения складывается из естественного и механического прироста, то имея данные по общему и естественному приросту 2000 – 2009 годов можно вывести значения миграционного прироста населения МО </w:t>
      </w:r>
      <w:proofErr w:type="spellStart"/>
      <w:r w:rsidRPr="000E1908">
        <w:rPr>
          <w:color w:val="000000"/>
          <w:sz w:val="28"/>
          <w:szCs w:val="28"/>
        </w:rPr>
        <w:t>Курманаевский</w:t>
      </w:r>
      <w:proofErr w:type="spellEnd"/>
      <w:r w:rsidRPr="000E1908">
        <w:rPr>
          <w:color w:val="000000"/>
          <w:sz w:val="28"/>
          <w:szCs w:val="28"/>
        </w:rPr>
        <w:t xml:space="preserve"> сельсовет:</w:t>
      </w:r>
    </w:p>
    <w:p w:rsidR="002C51E5" w:rsidRPr="000E1908" w:rsidRDefault="002C51E5" w:rsidP="002C51E5">
      <w:pPr>
        <w:pStyle w:val="afffc"/>
        <w:spacing w:before="0" w:after="0"/>
        <w:rPr>
          <w:color w:val="000000"/>
          <w:sz w:val="28"/>
          <w:szCs w:val="28"/>
        </w:rPr>
      </w:pPr>
    </w:p>
    <w:p w:rsidR="007B0BAA" w:rsidRPr="002C51E5" w:rsidRDefault="007B0BAA" w:rsidP="002C51E5">
      <w:pPr>
        <w:pStyle w:val="afffc"/>
        <w:spacing w:before="0" w:after="0"/>
        <w:rPr>
          <w:b/>
          <w:color w:val="000000"/>
          <w:sz w:val="28"/>
          <w:szCs w:val="28"/>
        </w:rPr>
      </w:pPr>
      <w:r w:rsidRPr="002C51E5">
        <w:rPr>
          <w:i/>
          <w:color w:val="000000"/>
          <w:sz w:val="28"/>
          <w:szCs w:val="28"/>
        </w:rPr>
        <w:t xml:space="preserve">Таблица </w:t>
      </w:r>
      <w:r w:rsidR="002C51E5" w:rsidRPr="002C51E5">
        <w:rPr>
          <w:i/>
          <w:color w:val="000000"/>
          <w:sz w:val="28"/>
          <w:szCs w:val="28"/>
        </w:rPr>
        <w:t>3</w:t>
      </w:r>
      <w:r w:rsidRPr="002C51E5">
        <w:rPr>
          <w:i/>
          <w:color w:val="000000"/>
          <w:sz w:val="28"/>
          <w:szCs w:val="28"/>
        </w:rPr>
        <w:t>.</w:t>
      </w:r>
      <w:r w:rsidR="002C51E5" w:rsidRPr="002C51E5">
        <w:rPr>
          <w:i/>
          <w:color w:val="000000"/>
          <w:sz w:val="28"/>
          <w:szCs w:val="28"/>
        </w:rPr>
        <w:t>1</w:t>
      </w:r>
      <w:r w:rsidRPr="002C51E5">
        <w:rPr>
          <w:i/>
          <w:color w:val="000000"/>
          <w:sz w:val="28"/>
          <w:szCs w:val="28"/>
        </w:rPr>
        <w:t>.</w:t>
      </w:r>
      <w:r w:rsidR="002C51E5" w:rsidRPr="002C51E5">
        <w:rPr>
          <w:i/>
          <w:color w:val="000000"/>
          <w:sz w:val="28"/>
          <w:szCs w:val="28"/>
        </w:rPr>
        <w:t>1-</w:t>
      </w:r>
      <w:r w:rsidRPr="002C51E5">
        <w:rPr>
          <w:i/>
          <w:color w:val="000000"/>
          <w:sz w:val="28"/>
          <w:szCs w:val="28"/>
        </w:rPr>
        <w:t>5</w:t>
      </w:r>
      <w:r w:rsidRPr="000E1908">
        <w:rPr>
          <w:color w:val="000000"/>
          <w:sz w:val="28"/>
          <w:szCs w:val="28"/>
        </w:rPr>
        <w:t xml:space="preserve"> </w:t>
      </w:r>
      <w:r w:rsidRPr="002C51E5">
        <w:rPr>
          <w:b/>
          <w:color w:val="000000"/>
          <w:sz w:val="28"/>
          <w:szCs w:val="28"/>
        </w:rPr>
        <w:t xml:space="preserve">Миграция населения в МО </w:t>
      </w:r>
      <w:proofErr w:type="spellStart"/>
      <w:r w:rsidRPr="002C51E5">
        <w:rPr>
          <w:b/>
          <w:color w:val="000000"/>
          <w:sz w:val="28"/>
          <w:szCs w:val="28"/>
        </w:rPr>
        <w:t>Курманаевский</w:t>
      </w:r>
      <w:proofErr w:type="spellEnd"/>
      <w:r w:rsidRPr="002C51E5">
        <w:rPr>
          <w:b/>
          <w:color w:val="000000"/>
          <w:sz w:val="28"/>
          <w:szCs w:val="28"/>
        </w:rPr>
        <w:t xml:space="preserve"> сельсовет за период 2000 – 2009 гг., человек</w:t>
      </w:r>
    </w:p>
    <w:tbl>
      <w:tblPr>
        <w:tblW w:w="9339" w:type="dxa"/>
        <w:tblInd w:w="108" w:type="dxa"/>
        <w:tblLayout w:type="fixed"/>
        <w:tblLook w:val="0000"/>
      </w:tblPr>
      <w:tblGrid>
        <w:gridCol w:w="1090"/>
        <w:gridCol w:w="1037"/>
        <w:gridCol w:w="791"/>
        <w:gridCol w:w="893"/>
        <w:gridCol w:w="1009"/>
        <w:gridCol w:w="786"/>
        <w:gridCol w:w="893"/>
        <w:gridCol w:w="1142"/>
        <w:gridCol w:w="795"/>
        <w:gridCol w:w="903"/>
      </w:tblGrid>
      <w:tr w:rsidR="007B0BAA" w:rsidRPr="000E1908" w:rsidTr="002C51E5">
        <w:tc>
          <w:tcPr>
            <w:tcW w:w="1090" w:type="dxa"/>
            <w:vMerge w:val="restart"/>
            <w:tcBorders>
              <w:top w:val="single" w:sz="4" w:space="0" w:color="000000"/>
              <w:left w:val="single" w:sz="4" w:space="0" w:color="000000"/>
              <w:bottom w:val="single" w:sz="4" w:space="0" w:color="000000"/>
            </w:tcBorders>
            <w:shd w:val="clear" w:color="auto" w:fill="F2DBDB"/>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Год, на 31 декабря</w:t>
            </w:r>
          </w:p>
        </w:tc>
        <w:tc>
          <w:tcPr>
            <w:tcW w:w="2721" w:type="dxa"/>
            <w:gridSpan w:val="3"/>
            <w:tcBorders>
              <w:top w:val="single" w:sz="4" w:space="0" w:color="000000"/>
              <w:left w:val="single" w:sz="4" w:space="0" w:color="000000"/>
              <w:bottom w:val="single" w:sz="4" w:space="0" w:color="000000"/>
            </w:tcBorders>
            <w:shd w:val="clear" w:color="auto" w:fill="F2DBDB"/>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 xml:space="preserve">с. </w:t>
            </w:r>
            <w:proofErr w:type="spellStart"/>
            <w:r w:rsidRPr="000E1908">
              <w:rPr>
                <w:b/>
                <w:color w:val="000000"/>
                <w:sz w:val="24"/>
                <w:szCs w:val="24"/>
              </w:rPr>
              <w:t>Курманаевка</w:t>
            </w:r>
            <w:proofErr w:type="spellEnd"/>
          </w:p>
        </w:tc>
        <w:tc>
          <w:tcPr>
            <w:tcW w:w="2688" w:type="dxa"/>
            <w:gridSpan w:val="3"/>
            <w:tcBorders>
              <w:top w:val="single" w:sz="4" w:space="0" w:color="000000"/>
              <w:left w:val="single" w:sz="4" w:space="0" w:color="000000"/>
              <w:bottom w:val="single" w:sz="4" w:space="0" w:color="000000"/>
            </w:tcBorders>
            <w:shd w:val="clear" w:color="auto" w:fill="F2DBDB"/>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с</w:t>
            </w:r>
            <w:proofErr w:type="gramStart"/>
            <w:r w:rsidRPr="000E1908">
              <w:rPr>
                <w:b/>
                <w:color w:val="000000"/>
                <w:sz w:val="24"/>
                <w:szCs w:val="24"/>
              </w:rPr>
              <w:t>.П</w:t>
            </w:r>
            <w:proofErr w:type="gramEnd"/>
            <w:r w:rsidRPr="000E1908">
              <w:rPr>
                <w:b/>
                <w:color w:val="000000"/>
                <w:sz w:val="24"/>
                <w:szCs w:val="24"/>
              </w:rPr>
              <w:t>етровка</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Всего по МО</w:t>
            </w:r>
          </w:p>
        </w:tc>
      </w:tr>
      <w:tr w:rsidR="007B0BAA" w:rsidRPr="000E1908" w:rsidTr="002C51E5">
        <w:trPr>
          <w:cantSplit/>
          <w:trHeight w:val="2370"/>
        </w:trPr>
        <w:tc>
          <w:tcPr>
            <w:tcW w:w="1090" w:type="dxa"/>
            <w:vMerge/>
            <w:tcBorders>
              <w:top w:val="single" w:sz="4" w:space="0" w:color="000000"/>
              <w:left w:val="single" w:sz="4" w:space="0" w:color="000000"/>
              <w:bottom w:val="single" w:sz="4" w:space="0" w:color="000000"/>
            </w:tcBorders>
            <w:shd w:val="clear" w:color="auto" w:fill="F2DBDB"/>
            <w:vAlign w:val="center"/>
          </w:tcPr>
          <w:p w:rsidR="007B0BAA" w:rsidRPr="000E1908" w:rsidRDefault="007B0BAA" w:rsidP="002C51E5">
            <w:pPr>
              <w:pStyle w:val="afffc"/>
              <w:snapToGrid w:val="0"/>
              <w:spacing w:before="0" w:after="0"/>
              <w:ind w:firstLine="0"/>
              <w:jc w:val="center"/>
              <w:rPr>
                <w:b/>
                <w:color w:val="000000"/>
                <w:sz w:val="24"/>
                <w:szCs w:val="24"/>
              </w:rPr>
            </w:pPr>
          </w:p>
        </w:tc>
        <w:tc>
          <w:tcPr>
            <w:tcW w:w="1037"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естественный прирост (убыль)</w:t>
            </w:r>
          </w:p>
        </w:tc>
        <w:tc>
          <w:tcPr>
            <w:tcW w:w="791"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общий прирост (убыль)</w:t>
            </w:r>
          </w:p>
        </w:tc>
        <w:tc>
          <w:tcPr>
            <w:tcW w:w="893"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миграция</w:t>
            </w:r>
          </w:p>
        </w:tc>
        <w:tc>
          <w:tcPr>
            <w:tcW w:w="1009"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естественный прирост (убыль)</w:t>
            </w:r>
          </w:p>
        </w:tc>
        <w:tc>
          <w:tcPr>
            <w:tcW w:w="786"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общий прирост (убыль)</w:t>
            </w:r>
          </w:p>
        </w:tc>
        <w:tc>
          <w:tcPr>
            <w:tcW w:w="893"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миграция</w:t>
            </w:r>
          </w:p>
        </w:tc>
        <w:tc>
          <w:tcPr>
            <w:tcW w:w="1142"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естественный прирост (убыль)</w:t>
            </w:r>
          </w:p>
        </w:tc>
        <w:tc>
          <w:tcPr>
            <w:tcW w:w="795" w:type="dxa"/>
            <w:tcBorders>
              <w:top w:val="single" w:sz="4" w:space="0" w:color="000000"/>
              <w:left w:val="single" w:sz="4" w:space="0" w:color="000000"/>
              <w:bottom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общий прирост (убыль)</w:t>
            </w:r>
          </w:p>
        </w:tc>
        <w:tc>
          <w:tcPr>
            <w:tcW w:w="903" w:type="dxa"/>
            <w:tcBorders>
              <w:top w:val="single" w:sz="4" w:space="0" w:color="000000"/>
              <w:left w:val="single" w:sz="4" w:space="0" w:color="000000"/>
              <w:bottom w:val="single" w:sz="4" w:space="0" w:color="000000"/>
              <w:right w:val="single" w:sz="4" w:space="0" w:color="000000"/>
            </w:tcBorders>
            <w:shd w:val="clear" w:color="auto" w:fill="F2DBDB"/>
            <w:textDirection w:val="btLr"/>
            <w:vAlign w:val="center"/>
          </w:tcPr>
          <w:p w:rsidR="007B0BAA" w:rsidRPr="000E1908" w:rsidRDefault="007B0BAA" w:rsidP="002C51E5">
            <w:pPr>
              <w:pStyle w:val="afffc"/>
              <w:snapToGrid w:val="0"/>
              <w:spacing w:before="0" w:after="0"/>
              <w:ind w:firstLine="0"/>
              <w:jc w:val="center"/>
              <w:rPr>
                <w:b/>
                <w:color w:val="000000"/>
                <w:sz w:val="24"/>
                <w:szCs w:val="24"/>
              </w:rPr>
            </w:pPr>
            <w:r w:rsidRPr="000E1908">
              <w:rPr>
                <w:b/>
                <w:color w:val="000000"/>
                <w:sz w:val="24"/>
                <w:szCs w:val="24"/>
              </w:rPr>
              <w:t>миграция</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2000</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-16</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-9</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+7</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+1</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-13</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-14</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-15</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-22</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-7</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2001</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+9</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-224</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-233</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+2</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-7</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-9</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+11</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-231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-242</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2002</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-5</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-294</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-289</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-2</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-3</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-7</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-297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-290</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2003</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-207</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-187</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-4</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0</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+4</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-24</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-207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-183</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2004</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+1</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-3</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-4</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0</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-3</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-3</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-7</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2005</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-7</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+23</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+30</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+2</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+9</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+7</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-5</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+32</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+37</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lastRenderedPageBreak/>
              <w:t>2006</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+10</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+12</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0</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+3</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+3</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-2</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+13</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+15</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2007</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+8</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-172</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-180</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-1</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-7</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-6</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+7</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-179</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-186</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2008</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+14</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+82</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+68</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0</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+22</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+22</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+14</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+104</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+90</w:t>
            </w:r>
          </w:p>
        </w:tc>
      </w:tr>
      <w:tr w:rsidR="007B0BAA" w:rsidRPr="000E1908" w:rsidTr="002C51E5">
        <w:tc>
          <w:tcPr>
            <w:tcW w:w="1090"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2009</w:t>
            </w:r>
          </w:p>
        </w:tc>
        <w:tc>
          <w:tcPr>
            <w:tcW w:w="1037"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+12</w:t>
            </w:r>
          </w:p>
        </w:tc>
        <w:tc>
          <w:tcPr>
            <w:tcW w:w="791"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pStyle w:val="afffc"/>
              <w:snapToGrid w:val="0"/>
              <w:spacing w:before="0" w:after="0"/>
              <w:ind w:firstLine="0"/>
              <w:jc w:val="center"/>
              <w:rPr>
                <w:color w:val="000000"/>
                <w:sz w:val="24"/>
                <w:szCs w:val="24"/>
              </w:rPr>
            </w:pPr>
            <w:r w:rsidRPr="000E1908">
              <w:rPr>
                <w:color w:val="000000"/>
                <w:sz w:val="24"/>
                <w:szCs w:val="24"/>
              </w:rPr>
              <w:t>-410</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-422</w:t>
            </w:r>
          </w:p>
        </w:tc>
        <w:tc>
          <w:tcPr>
            <w:tcW w:w="1009"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Cs/>
                <w:color w:val="000000"/>
              </w:rPr>
            </w:pPr>
            <w:r w:rsidRPr="000E1908">
              <w:rPr>
                <w:rFonts w:ascii="Times New Roman" w:hAnsi="Times New Roman" w:cs="Times New Roman"/>
                <w:bCs/>
                <w:color w:val="000000"/>
              </w:rPr>
              <w:t>0</w:t>
            </w:r>
          </w:p>
        </w:tc>
        <w:tc>
          <w:tcPr>
            <w:tcW w:w="786"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-19</w:t>
            </w:r>
          </w:p>
        </w:tc>
        <w:tc>
          <w:tcPr>
            <w:tcW w:w="893"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-19</w:t>
            </w:r>
          </w:p>
        </w:tc>
        <w:tc>
          <w:tcPr>
            <w:tcW w:w="1142"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+12</w:t>
            </w:r>
          </w:p>
        </w:tc>
        <w:tc>
          <w:tcPr>
            <w:tcW w:w="795" w:type="dxa"/>
            <w:tcBorders>
              <w:top w:val="single" w:sz="4" w:space="0" w:color="000000"/>
              <w:left w:val="single" w:sz="4" w:space="0" w:color="000000"/>
              <w:bottom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color w:val="000000"/>
              </w:rPr>
            </w:pPr>
            <w:r w:rsidRPr="000E1908">
              <w:rPr>
                <w:rFonts w:ascii="Times New Roman" w:hAnsi="Times New Roman" w:cs="Times New Roman"/>
                <w:color w:val="000000"/>
              </w:rPr>
              <w:t>-429</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BAA" w:rsidRPr="000E1908" w:rsidRDefault="007B0BAA" w:rsidP="002C51E5">
            <w:pPr>
              <w:snapToGrid w:val="0"/>
              <w:spacing w:after="0" w:line="240" w:lineRule="auto"/>
              <w:jc w:val="center"/>
              <w:rPr>
                <w:rFonts w:ascii="Times New Roman" w:hAnsi="Times New Roman" w:cs="Times New Roman"/>
                <w:b/>
                <w:color w:val="000000"/>
              </w:rPr>
            </w:pPr>
            <w:r w:rsidRPr="000E1908">
              <w:rPr>
                <w:rFonts w:ascii="Times New Roman" w:hAnsi="Times New Roman" w:cs="Times New Roman"/>
                <w:b/>
                <w:color w:val="000000"/>
              </w:rPr>
              <w:t>-441</w:t>
            </w:r>
          </w:p>
        </w:tc>
      </w:tr>
    </w:tbl>
    <w:p w:rsidR="007B0BAA" w:rsidRPr="000E1908" w:rsidRDefault="007B0BAA" w:rsidP="007B0BAA">
      <w:pPr>
        <w:pStyle w:val="afffc"/>
        <w:spacing w:after="0" w:line="276" w:lineRule="auto"/>
        <w:rPr>
          <w:color w:val="000000"/>
          <w:sz w:val="28"/>
          <w:szCs w:val="28"/>
        </w:rPr>
      </w:pPr>
      <w:r>
        <w:rPr>
          <w:noProof/>
        </w:rPr>
        <w:drawing>
          <wp:anchor distT="146050" distB="431165" distL="0" distR="441325" simplePos="0" relativeHeight="251675648" behindDoc="0" locked="0" layoutInCell="1" allowOverlap="1">
            <wp:simplePos x="0" y="0"/>
            <wp:positionH relativeFrom="column">
              <wp:posOffset>3810</wp:posOffset>
            </wp:positionH>
            <wp:positionV relativeFrom="paragraph">
              <wp:posOffset>1250315</wp:posOffset>
            </wp:positionV>
            <wp:extent cx="6081395" cy="4933315"/>
            <wp:effectExtent l="0" t="0" r="0" b="0"/>
            <wp:wrapSquare wrapText="bothSides"/>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0E1908">
        <w:rPr>
          <w:color w:val="000000"/>
          <w:sz w:val="28"/>
          <w:szCs w:val="28"/>
        </w:rPr>
        <w:t xml:space="preserve">Из таблицы следует, что в МО </w:t>
      </w:r>
      <w:proofErr w:type="spellStart"/>
      <w:r w:rsidRPr="000E1908">
        <w:rPr>
          <w:color w:val="000000"/>
          <w:sz w:val="28"/>
          <w:szCs w:val="28"/>
        </w:rPr>
        <w:t>Курманаевский</w:t>
      </w:r>
      <w:proofErr w:type="spellEnd"/>
      <w:r w:rsidRPr="000E1908">
        <w:rPr>
          <w:color w:val="000000"/>
          <w:sz w:val="28"/>
          <w:szCs w:val="28"/>
        </w:rPr>
        <w:t xml:space="preserve"> сельсовет миграционный отток населения наблюдался за период 2000 – 2004 гг. в среднем по 146 чел. ежегодно, в 2007 г., в 2009 г. – произошел наибольший миграционный отток за период 2000 – 2009 гг. – 441 чел.</w:t>
      </w:r>
    </w:p>
    <w:p w:rsidR="007B0BAA" w:rsidRPr="000E1908" w:rsidRDefault="002C51E5" w:rsidP="002C51E5">
      <w:pPr>
        <w:pStyle w:val="afffc"/>
        <w:spacing w:before="0" w:after="0" w:line="276" w:lineRule="auto"/>
        <w:rPr>
          <w:sz w:val="28"/>
          <w:szCs w:val="28"/>
        </w:rPr>
      </w:pPr>
      <w:r w:rsidRPr="00813E43">
        <w:rPr>
          <w:i/>
          <w:sz w:val="28"/>
          <w:szCs w:val="28"/>
        </w:rPr>
        <w:t>Диаграмма 3.1.1-</w:t>
      </w:r>
      <w:r>
        <w:rPr>
          <w:i/>
          <w:sz w:val="28"/>
          <w:szCs w:val="28"/>
        </w:rPr>
        <w:t xml:space="preserve">3 </w:t>
      </w:r>
      <w:r w:rsidR="007B0BAA" w:rsidRPr="002C51E5">
        <w:rPr>
          <w:b/>
          <w:sz w:val="28"/>
          <w:szCs w:val="28"/>
        </w:rPr>
        <w:t xml:space="preserve">Движение населения МО </w:t>
      </w:r>
      <w:proofErr w:type="spellStart"/>
      <w:r w:rsidR="007B0BAA" w:rsidRPr="002C51E5">
        <w:rPr>
          <w:b/>
          <w:sz w:val="28"/>
          <w:szCs w:val="28"/>
        </w:rPr>
        <w:t>Курманаевский</w:t>
      </w:r>
      <w:proofErr w:type="spellEnd"/>
      <w:r w:rsidR="007B0BAA" w:rsidRPr="002C51E5">
        <w:rPr>
          <w:b/>
          <w:sz w:val="28"/>
          <w:szCs w:val="28"/>
        </w:rPr>
        <w:t xml:space="preserve"> сельсовет</w:t>
      </w:r>
    </w:p>
    <w:p w:rsidR="007B0BAA" w:rsidRPr="000E1908" w:rsidRDefault="007B0BAA" w:rsidP="002C51E5">
      <w:pPr>
        <w:pStyle w:val="afffc"/>
        <w:spacing w:before="0" w:after="0" w:line="276" w:lineRule="auto"/>
        <w:rPr>
          <w:sz w:val="28"/>
          <w:szCs w:val="28"/>
        </w:rPr>
      </w:pPr>
    </w:p>
    <w:p w:rsidR="007B0BAA" w:rsidRPr="000E1908" w:rsidRDefault="007B0BAA" w:rsidP="003231D5">
      <w:pPr>
        <w:pStyle w:val="afffc"/>
        <w:tabs>
          <w:tab w:val="left" w:pos="851"/>
        </w:tabs>
        <w:spacing w:before="0" w:after="0"/>
        <w:rPr>
          <w:sz w:val="28"/>
          <w:szCs w:val="28"/>
        </w:rPr>
      </w:pPr>
      <w:r w:rsidRPr="000E1908">
        <w:rPr>
          <w:sz w:val="28"/>
          <w:szCs w:val="28"/>
        </w:rPr>
        <w:lastRenderedPageBreak/>
        <w:t xml:space="preserve">Из таблицы и </w:t>
      </w:r>
      <w:r w:rsidR="002C51E5">
        <w:rPr>
          <w:sz w:val="28"/>
          <w:szCs w:val="28"/>
        </w:rPr>
        <w:t>диаграммы</w:t>
      </w:r>
      <w:r w:rsidRPr="000E1908">
        <w:rPr>
          <w:sz w:val="28"/>
          <w:szCs w:val="28"/>
        </w:rPr>
        <w:t xml:space="preserve"> следует, что за период 2000 – 2009 годы численность населения ежегодно изменялась за счет увеличения миграционной убыли, чем естественного прироста.</w:t>
      </w:r>
    </w:p>
    <w:p w:rsidR="007B0BAA" w:rsidRPr="00813E43" w:rsidRDefault="007B0BAA" w:rsidP="003231D5">
      <w:pPr>
        <w:suppressAutoHyphens/>
        <w:spacing w:after="0" w:line="240" w:lineRule="auto"/>
        <w:ind w:firstLine="709"/>
        <w:jc w:val="both"/>
        <w:rPr>
          <w:rFonts w:ascii="Times New Roman" w:eastAsia="Times New Roman" w:hAnsi="Times New Roman" w:cs="Calibri"/>
          <w:color w:val="000000"/>
          <w:sz w:val="28"/>
          <w:szCs w:val="28"/>
          <w:lang w:bidi="en-US"/>
        </w:rPr>
      </w:pPr>
    </w:p>
    <w:p w:rsidR="00B75AB8" w:rsidRPr="00B75AB8" w:rsidRDefault="00B75AB8" w:rsidP="003231D5">
      <w:pPr>
        <w:pStyle w:val="afffc"/>
        <w:spacing w:before="0" w:after="0"/>
        <w:rPr>
          <w:sz w:val="28"/>
          <w:szCs w:val="28"/>
        </w:rPr>
      </w:pPr>
      <w:r w:rsidRPr="000E1908">
        <w:rPr>
          <w:sz w:val="28"/>
          <w:szCs w:val="28"/>
        </w:rPr>
        <w:t xml:space="preserve">Из вышеуказанных таблиц и рисунков следует, что за период 1970 – 2010 годы численность населения МО </w:t>
      </w:r>
      <w:proofErr w:type="spellStart"/>
      <w:r w:rsidRPr="000E1908">
        <w:rPr>
          <w:sz w:val="28"/>
          <w:szCs w:val="28"/>
        </w:rPr>
        <w:t>Курманаевский</w:t>
      </w:r>
      <w:proofErr w:type="spellEnd"/>
      <w:r w:rsidRPr="000E1908">
        <w:rPr>
          <w:sz w:val="28"/>
          <w:szCs w:val="28"/>
        </w:rPr>
        <w:t xml:space="preserve"> сельсовет возросла на 1830 человек. Это произошло за счет естественного роста и за счет миграционного притока населения. С 1979 по 1989 гг. произошел наибольший прирост населения в основном за счет увеличения рождаемости (бэби-бум). В 90-е годы рождаемость резко упала, а смертность выросла. Основной причиной естественной убыли населения является значительное снижение уровня жизни из-за экономического кризиса в стране. Сказалось и «второе эхо войны». В 90-е годы родителями становятся дети, родившиеся во второй половине 60-х годов от малочисленного поколения «детей войны», что повлекло сокращение рождаемости. Увеличение смертности связано, главным образом, с ростом числа </w:t>
      </w:r>
      <w:proofErr w:type="gramStart"/>
      <w:r w:rsidRPr="000E1908">
        <w:rPr>
          <w:sz w:val="28"/>
          <w:szCs w:val="28"/>
        </w:rPr>
        <w:t>умерших</w:t>
      </w:r>
      <w:proofErr w:type="gramEnd"/>
      <w:r w:rsidRPr="000E1908">
        <w:rPr>
          <w:sz w:val="28"/>
          <w:szCs w:val="28"/>
        </w:rPr>
        <w:t xml:space="preserve"> трудоспособного возраста. К основным причинам смертности населения трудоспособного возраста относятся несчастные случаи, отравления, травмы, болезни системы кровообращения и новообразования. В начале 90-х годов наблюдается миграционный приток населения. Начиная, примерно с 1996 года, миграционный приток сменился миграционным оттоком населения. Это объясняется резким сокращением числа беженцев и вынужденных переселенцев из стран ближнего зарубежья и увеличением числа эмигрантов в Германию и другие государства.  Поэтому за период между переписями населения 1989 и 2002 гг. численность возросла лишь на 312 человек.  По имеющимся данным уже с 2000 г. наблюдается явное снижение численности населения. Так за период с 2000 по 2010 гг. произошло снижение численности населения на 808 человек, что объясняется  увеличением миграционного оттока </w:t>
      </w:r>
      <w:r w:rsidRPr="00B75AB8">
        <w:rPr>
          <w:sz w:val="28"/>
          <w:szCs w:val="28"/>
        </w:rPr>
        <w:t>населения в г</w:t>
      </w:r>
      <w:proofErr w:type="gramStart"/>
      <w:r w:rsidRPr="00B75AB8">
        <w:rPr>
          <w:sz w:val="28"/>
          <w:szCs w:val="28"/>
        </w:rPr>
        <w:t>.О</w:t>
      </w:r>
      <w:proofErr w:type="gramEnd"/>
      <w:r w:rsidRPr="00B75AB8">
        <w:rPr>
          <w:sz w:val="28"/>
          <w:szCs w:val="28"/>
        </w:rPr>
        <w:t xml:space="preserve">ренбург, либо другие крупные города страны, в основном это касается молодежи. </w:t>
      </w:r>
    </w:p>
    <w:p w:rsidR="002F070E" w:rsidRPr="00B75AB8" w:rsidRDefault="002F070E" w:rsidP="002F070E">
      <w:pPr>
        <w:pStyle w:val="p3"/>
        <w:shd w:val="clear" w:color="auto" w:fill="FFFFFF"/>
        <w:tabs>
          <w:tab w:val="left" w:pos="1134"/>
        </w:tabs>
        <w:spacing w:before="0" w:beforeAutospacing="0" w:after="0" w:afterAutospacing="0"/>
        <w:ind w:firstLine="709"/>
        <w:jc w:val="both"/>
        <w:rPr>
          <w:color w:val="000000" w:themeColor="text1"/>
          <w:sz w:val="28"/>
          <w:szCs w:val="28"/>
        </w:rPr>
      </w:pPr>
    </w:p>
    <w:p w:rsidR="002F070E" w:rsidRPr="00B75AB8" w:rsidRDefault="002F070E" w:rsidP="00641C06">
      <w:pPr>
        <w:shd w:val="clear" w:color="auto" w:fill="FFFFFF"/>
        <w:spacing w:after="0" w:line="240" w:lineRule="auto"/>
        <w:ind w:firstLine="708"/>
        <w:jc w:val="both"/>
        <w:rPr>
          <w:rFonts w:ascii="Times New Roman" w:hAnsi="Times New Roman" w:cs="Times New Roman"/>
          <w:b/>
          <w:sz w:val="28"/>
          <w:szCs w:val="28"/>
        </w:rPr>
      </w:pPr>
      <w:r w:rsidRPr="00B75AB8">
        <w:rPr>
          <w:rFonts w:ascii="Times New Roman" w:hAnsi="Times New Roman" w:cs="Times New Roman"/>
          <w:i/>
          <w:sz w:val="28"/>
          <w:szCs w:val="28"/>
        </w:rPr>
        <w:t>Таблица 3.1.1</w:t>
      </w:r>
      <w:r w:rsidR="00B75AB8" w:rsidRPr="00B75AB8">
        <w:rPr>
          <w:rFonts w:ascii="Times New Roman" w:hAnsi="Times New Roman" w:cs="Times New Roman"/>
          <w:i/>
          <w:sz w:val="28"/>
          <w:szCs w:val="28"/>
        </w:rPr>
        <w:t xml:space="preserve">-6 </w:t>
      </w:r>
      <w:r w:rsidR="008F3FD7" w:rsidRPr="00B75AB8">
        <w:rPr>
          <w:rFonts w:ascii="Times New Roman" w:hAnsi="Times New Roman" w:cs="Times New Roman"/>
          <w:i/>
          <w:sz w:val="28"/>
          <w:szCs w:val="28"/>
        </w:rPr>
        <w:t xml:space="preserve"> </w:t>
      </w:r>
      <w:r w:rsidRPr="00B75AB8">
        <w:rPr>
          <w:rFonts w:ascii="Times New Roman" w:hAnsi="Times New Roman" w:cs="Times New Roman"/>
          <w:b/>
          <w:sz w:val="28"/>
          <w:szCs w:val="28"/>
        </w:rPr>
        <w:t xml:space="preserve">Динамика численности населения </w:t>
      </w:r>
      <w:proofErr w:type="spellStart"/>
      <w:r w:rsidR="006E3449" w:rsidRPr="00B75AB8">
        <w:rPr>
          <w:rFonts w:ascii="Times New Roman" w:hAnsi="Times New Roman" w:cs="Times New Roman"/>
          <w:b/>
          <w:sz w:val="28"/>
          <w:szCs w:val="28"/>
        </w:rPr>
        <w:t>Курманаев</w:t>
      </w:r>
      <w:r w:rsidR="0047195C" w:rsidRPr="00B75AB8">
        <w:rPr>
          <w:rFonts w:ascii="Times New Roman" w:hAnsi="Times New Roman" w:cs="Times New Roman"/>
          <w:b/>
          <w:sz w:val="28"/>
          <w:szCs w:val="28"/>
        </w:rPr>
        <w:t>ск</w:t>
      </w:r>
      <w:r w:rsidRPr="00B75AB8">
        <w:rPr>
          <w:rFonts w:ascii="Times New Roman" w:hAnsi="Times New Roman" w:cs="Times New Roman"/>
          <w:b/>
          <w:sz w:val="28"/>
          <w:szCs w:val="28"/>
        </w:rPr>
        <w:t>ого</w:t>
      </w:r>
      <w:proofErr w:type="spellEnd"/>
      <w:r w:rsidRPr="00B75AB8">
        <w:rPr>
          <w:rFonts w:ascii="Times New Roman" w:hAnsi="Times New Roman" w:cs="Times New Roman"/>
          <w:b/>
          <w:sz w:val="28"/>
          <w:szCs w:val="28"/>
        </w:rPr>
        <w:t xml:space="preserve"> сельсовета (по данным </w:t>
      </w:r>
      <w:r w:rsidRPr="00B75AB8">
        <w:rPr>
          <w:rStyle w:val="citation"/>
          <w:rFonts w:ascii="Times New Roman" w:hAnsi="Times New Roman" w:cs="Times New Roman"/>
          <w:b/>
          <w:sz w:val="28"/>
          <w:szCs w:val="28"/>
        </w:rPr>
        <w:t>Федеральной службы государственной статистики Росстат</w:t>
      </w:r>
      <w:r w:rsidRPr="00B75AB8">
        <w:rPr>
          <w:rFonts w:ascii="Times New Roman" w:hAnsi="Times New Roman" w:cs="Times New Roman"/>
          <w:b/>
          <w:sz w:val="28"/>
          <w:szCs w:val="28"/>
        </w:rPr>
        <w:t>)</w:t>
      </w:r>
    </w:p>
    <w:tbl>
      <w:tblPr>
        <w:tblW w:w="9434" w:type="dxa"/>
        <w:jc w:val="center"/>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4"/>
        <w:gridCol w:w="1237"/>
        <w:gridCol w:w="1275"/>
        <w:gridCol w:w="1149"/>
        <w:gridCol w:w="1644"/>
        <w:gridCol w:w="1275"/>
      </w:tblGrid>
      <w:tr w:rsidR="003231D5" w:rsidRPr="003231D5" w:rsidTr="003231D5">
        <w:trPr>
          <w:trHeight w:val="669"/>
          <w:jc w:val="center"/>
        </w:trPr>
        <w:tc>
          <w:tcPr>
            <w:tcW w:w="2854" w:type="dxa"/>
            <w:vAlign w:val="center"/>
          </w:tcPr>
          <w:p w:rsidR="003231D5" w:rsidRPr="003231D5" w:rsidRDefault="003231D5" w:rsidP="00322968">
            <w:pPr>
              <w:spacing w:after="0" w:line="240" w:lineRule="auto"/>
              <w:jc w:val="center"/>
              <w:rPr>
                <w:rFonts w:ascii="Times New Roman" w:hAnsi="Times New Roman" w:cs="Times New Roman"/>
                <w:b/>
                <w:sz w:val="24"/>
                <w:szCs w:val="24"/>
              </w:rPr>
            </w:pPr>
            <w:r w:rsidRPr="003231D5">
              <w:rPr>
                <w:rFonts w:ascii="Times New Roman" w:hAnsi="Times New Roman" w:cs="Times New Roman"/>
                <w:b/>
                <w:sz w:val="24"/>
                <w:szCs w:val="24"/>
              </w:rPr>
              <w:t xml:space="preserve">Наименование </w:t>
            </w:r>
          </w:p>
        </w:tc>
        <w:tc>
          <w:tcPr>
            <w:tcW w:w="1237" w:type="dxa"/>
            <w:vAlign w:val="center"/>
          </w:tcPr>
          <w:p w:rsidR="003231D5" w:rsidRPr="003231D5" w:rsidRDefault="003231D5" w:rsidP="00307DDB">
            <w:pPr>
              <w:spacing w:after="0" w:line="240" w:lineRule="auto"/>
              <w:ind w:left="-124" w:right="-92"/>
              <w:jc w:val="center"/>
              <w:rPr>
                <w:rFonts w:ascii="Times New Roman" w:hAnsi="Times New Roman" w:cs="Times New Roman"/>
                <w:b/>
                <w:sz w:val="24"/>
                <w:szCs w:val="24"/>
              </w:rPr>
            </w:pPr>
            <w:r w:rsidRPr="003231D5">
              <w:rPr>
                <w:rFonts w:ascii="Times New Roman" w:hAnsi="Times New Roman" w:cs="Times New Roman"/>
                <w:b/>
                <w:sz w:val="24"/>
                <w:szCs w:val="24"/>
              </w:rPr>
              <w:t>2020г.</w:t>
            </w:r>
          </w:p>
        </w:tc>
        <w:tc>
          <w:tcPr>
            <w:tcW w:w="1275" w:type="dxa"/>
            <w:vAlign w:val="center"/>
          </w:tcPr>
          <w:p w:rsidR="003231D5" w:rsidRPr="003231D5" w:rsidRDefault="003231D5" w:rsidP="00307DDB">
            <w:pPr>
              <w:spacing w:after="0" w:line="240" w:lineRule="auto"/>
              <w:ind w:left="-124" w:right="-92"/>
              <w:jc w:val="center"/>
              <w:rPr>
                <w:rFonts w:ascii="Times New Roman" w:hAnsi="Times New Roman" w:cs="Times New Roman"/>
                <w:b/>
                <w:sz w:val="24"/>
                <w:szCs w:val="24"/>
              </w:rPr>
            </w:pPr>
            <w:r w:rsidRPr="003231D5">
              <w:rPr>
                <w:rFonts w:ascii="Times New Roman" w:hAnsi="Times New Roman" w:cs="Times New Roman"/>
                <w:b/>
                <w:sz w:val="24"/>
                <w:szCs w:val="24"/>
              </w:rPr>
              <w:t>2021г.</w:t>
            </w:r>
          </w:p>
        </w:tc>
        <w:tc>
          <w:tcPr>
            <w:tcW w:w="1149" w:type="dxa"/>
            <w:vAlign w:val="center"/>
          </w:tcPr>
          <w:p w:rsidR="003231D5" w:rsidRPr="003231D5" w:rsidRDefault="003231D5" w:rsidP="00307DDB">
            <w:pPr>
              <w:spacing w:after="0" w:line="240" w:lineRule="auto"/>
              <w:ind w:left="-124" w:right="-92"/>
              <w:jc w:val="center"/>
              <w:rPr>
                <w:rFonts w:ascii="Times New Roman" w:hAnsi="Times New Roman" w:cs="Times New Roman"/>
                <w:b/>
                <w:sz w:val="24"/>
                <w:szCs w:val="24"/>
              </w:rPr>
            </w:pPr>
            <w:r w:rsidRPr="003231D5">
              <w:rPr>
                <w:rFonts w:ascii="Times New Roman" w:hAnsi="Times New Roman" w:cs="Times New Roman"/>
                <w:b/>
                <w:sz w:val="24"/>
                <w:szCs w:val="24"/>
              </w:rPr>
              <w:t>2022 г.</w:t>
            </w:r>
          </w:p>
        </w:tc>
        <w:tc>
          <w:tcPr>
            <w:tcW w:w="1644" w:type="dxa"/>
          </w:tcPr>
          <w:p w:rsidR="003231D5" w:rsidRPr="003231D5" w:rsidRDefault="003231D5" w:rsidP="003231D5">
            <w:pPr>
              <w:spacing w:after="0" w:line="240" w:lineRule="auto"/>
              <w:ind w:left="-124" w:right="-92"/>
              <w:jc w:val="center"/>
              <w:rPr>
                <w:rFonts w:ascii="Times New Roman" w:hAnsi="Times New Roman" w:cs="Times New Roman"/>
                <w:b/>
                <w:sz w:val="24"/>
                <w:szCs w:val="24"/>
              </w:rPr>
            </w:pPr>
            <w:r w:rsidRPr="003231D5">
              <w:rPr>
                <w:rFonts w:ascii="Times New Roman" w:hAnsi="Times New Roman" w:cs="Times New Roman"/>
                <w:b/>
                <w:sz w:val="24"/>
                <w:szCs w:val="24"/>
              </w:rPr>
              <w:t>Общий прирост</w:t>
            </w:r>
            <w:proofErr w:type="gramStart"/>
            <w:r w:rsidRPr="003231D5">
              <w:rPr>
                <w:rFonts w:ascii="Times New Roman" w:hAnsi="Times New Roman" w:cs="Times New Roman"/>
                <w:b/>
                <w:sz w:val="24"/>
                <w:szCs w:val="24"/>
              </w:rPr>
              <w:t xml:space="preserve"> </w:t>
            </w:r>
            <w:r w:rsidRPr="003231D5">
              <w:rPr>
                <w:rFonts w:ascii="Times New Roman" w:hAnsi="Times New Roman" w:cs="Times New Roman"/>
                <w:b/>
                <w:bCs/>
                <w:color w:val="000000"/>
                <w:sz w:val="24"/>
                <w:szCs w:val="24"/>
                <w:lang w:eastAsia="ru-RU"/>
              </w:rPr>
              <w:t>(+)</w:t>
            </w:r>
            <w:r w:rsidRPr="003231D5">
              <w:rPr>
                <w:rFonts w:ascii="Times New Roman" w:hAnsi="Times New Roman" w:cs="Times New Roman"/>
                <w:b/>
                <w:sz w:val="24"/>
                <w:szCs w:val="24"/>
              </w:rPr>
              <w:t xml:space="preserve">, </w:t>
            </w:r>
            <w:proofErr w:type="gramEnd"/>
            <w:r w:rsidRPr="003231D5">
              <w:rPr>
                <w:rFonts w:ascii="Times New Roman" w:hAnsi="Times New Roman" w:cs="Times New Roman"/>
                <w:b/>
                <w:sz w:val="24"/>
                <w:szCs w:val="24"/>
              </w:rPr>
              <w:t>убыль (-) 2020 к 2022 гг.</w:t>
            </w:r>
          </w:p>
        </w:tc>
        <w:tc>
          <w:tcPr>
            <w:tcW w:w="1275" w:type="dxa"/>
          </w:tcPr>
          <w:p w:rsidR="003231D5" w:rsidRPr="003231D5" w:rsidRDefault="003231D5" w:rsidP="00322968">
            <w:pPr>
              <w:spacing w:after="0" w:line="240" w:lineRule="auto"/>
              <w:ind w:left="-124" w:right="-92"/>
              <w:jc w:val="center"/>
              <w:rPr>
                <w:rFonts w:ascii="Times New Roman" w:hAnsi="Times New Roman" w:cs="Times New Roman"/>
                <w:b/>
                <w:sz w:val="24"/>
                <w:szCs w:val="24"/>
              </w:rPr>
            </w:pPr>
          </w:p>
          <w:p w:rsidR="003231D5" w:rsidRPr="003231D5" w:rsidRDefault="003231D5" w:rsidP="00322968">
            <w:pPr>
              <w:spacing w:after="0" w:line="240" w:lineRule="auto"/>
              <w:ind w:left="-124" w:right="-92"/>
              <w:jc w:val="center"/>
              <w:rPr>
                <w:rFonts w:ascii="Times New Roman" w:hAnsi="Times New Roman" w:cs="Times New Roman"/>
                <w:b/>
                <w:sz w:val="24"/>
                <w:szCs w:val="24"/>
              </w:rPr>
            </w:pPr>
            <w:r w:rsidRPr="003231D5">
              <w:rPr>
                <w:rFonts w:ascii="Times New Roman" w:hAnsi="Times New Roman" w:cs="Times New Roman"/>
                <w:b/>
                <w:sz w:val="24"/>
                <w:szCs w:val="24"/>
              </w:rPr>
              <w:t>Темп роста (%)</w:t>
            </w:r>
          </w:p>
          <w:p w:rsidR="003231D5" w:rsidRPr="003231D5" w:rsidRDefault="003231D5" w:rsidP="003231D5">
            <w:pPr>
              <w:spacing w:after="0" w:line="240" w:lineRule="auto"/>
              <w:ind w:left="-124" w:right="-92"/>
              <w:jc w:val="center"/>
              <w:rPr>
                <w:rFonts w:ascii="Times New Roman" w:hAnsi="Times New Roman" w:cs="Times New Roman"/>
                <w:b/>
                <w:sz w:val="24"/>
                <w:szCs w:val="24"/>
              </w:rPr>
            </w:pPr>
            <w:r w:rsidRPr="003231D5">
              <w:rPr>
                <w:rFonts w:ascii="Times New Roman" w:hAnsi="Times New Roman" w:cs="Times New Roman"/>
                <w:b/>
                <w:sz w:val="24"/>
                <w:szCs w:val="24"/>
              </w:rPr>
              <w:t>2022/2020</w:t>
            </w:r>
          </w:p>
        </w:tc>
      </w:tr>
      <w:tr w:rsidR="003231D5" w:rsidRPr="003231D5" w:rsidTr="003231D5">
        <w:trPr>
          <w:trHeight w:val="292"/>
          <w:jc w:val="center"/>
        </w:trPr>
        <w:tc>
          <w:tcPr>
            <w:tcW w:w="2854" w:type="dxa"/>
            <w:shd w:val="clear" w:color="auto" w:fill="auto"/>
          </w:tcPr>
          <w:p w:rsidR="003231D5" w:rsidRPr="003231D5" w:rsidRDefault="003231D5" w:rsidP="00342973">
            <w:pPr>
              <w:spacing w:after="0" w:line="240" w:lineRule="auto"/>
              <w:jc w:val="center"/>
              <w:rPr>
                <w:rFonts w:ascii="Times New Roman" w:hAnsi="Times New Roman" w:cs="Times New Roman"/>
                <w:sz w:val="24"/>
                <w:szCs w:val="24"/>
              </w:rPr>
            </w:pPr>
            <w:proofErr w:type="spellStart"/>
            <w:r w:rsidRPr="003231D5">
              <w:rPr>
                <w:rFonts w:ascii="Times New Roman" w:hAnsi="Times New Roman" w:cs="Times New Roman"/>
                <w:sz w:val="24"/>
                <w:szCs w:val="24"/>
              </w:rPr>
              <w:t>Курманаевский</w:t>
            </w:r>
            <w:proofErr w:type="spellEnd"/>
            <w:r w:rsidRPr="003231D5">
              <w:rPr>
                <w:rFonts w:ascii="Times New Roman" w:hAnsi="Times New Roman" w:cs="Times New Roman"/>
                <w:sz w:val="24"/>
                <w:szCs w:val="24"/>
              </w:rPr>
              <w:t xml:space="preserve"> сельсовет</w:t>
            </w:r>
          </w:p>
        </w:tc>
        <w:tc>
          <w:tcPr>
            <w:tcW w:w="1237" w:type="dxa"/>
            <w:shd w:val="clear" w:color="auto" w:fill="auto"/>
            <w:vAlign w:val="center"/>
          </w:tcPr>
          <w:p w:rsidR="003231D5" w:rsidRPr="003231D5" w:rsidRDefault="003231D5" w:rsidP="003231D5">
            <w:pPr>
              <w:spacing w:after="0" w:line="240" w:lineRule="auto"/>
              <w:jc w:val="center"/>
              <w:rPr>
                <w:rFonts w:ascii="Times New Roman" w:eastAsia="Times New Roman" w:hAnsi="Times New Roman" w:cs="Times New Roman"/>
                <w:sz w:val="24"/>
                <w:szCs w:val="24"/>
              </w:rPr>
            </w:pPr>
            <w:r w:rsidRPr="003231D5">
              <w:rPr>
                <w:rFonts w:ascii="Times New Roman" w:eastAsia="Times New Roman" w:hAnsi="Times New Roman" w:cs="Times New Roman"/>
                <w:sz w:val="24"/>
                <w:szCs w:val="24"/>
              </w:rPr>
              <w:t>4393</w:t>
            </w:r>
          </w:p>
        </w:tc>
        <w:tc>
          <w:tcPr>
            <w:tcW w:w="1275" w:type="dxa"/>
            <w:shd w:val="clear" w:color="auto" w:fill="auto"/>
            <w:vAlign w:val="center"/>
          </w:tcPr>
          <w:p w:rsidR="003231D5" w:rsidRPr="003231D5" w:rsidRDefault="003231D5" w:rsidP="003231D5">
            <w:pPr>
              <w:spacing w:after="0" w:line="240" w:lineRule="auto"/>
              <w:jc w:val="center"/>
              <w:rPr>
                <w:rFonts w:ascii="Times New Roman" w:eastAsia="Times New Roman" w:hAnsi="Times New Roman" w:cs="Times New Roman"/>
                <w:sz w:val="24"/>
                <w:szCs w:val="24"/>
              </w:rPr>
            </w:pPr>
            <w:r w:rsidRPr="003231D5">
              <w:rPr>
                <w:rFonts w:ascii="Times New Roman" w:eastAsia="Times New Roman" w:hAnsi="Times New Roman" w:cs="Times New Roman"/>
                <w:sz w:val="24"/>
                <w:szCs w:val="24"/>
              </w:rPr>
              <w:t>4386</w:t>
            </w:r>
          </w:p>
        </w:tc>
        <w:tc>
          <w:tcPr>
            <w:tcW w:w="1149" w:type="dxa"/>
            <w:vAlign w:val="center"/>
          </w:tcPr>
          <w:p w:rsidR="003231D5" w:rsidRPr="003231D5" w:rsidRDefault="003231D5" w:rsidP="003231D5">
            <w:pPr>
              <w:spacing w:after="0" w:line="240" w:lineRule="auto"/>
              <w:jc w:val="center"/>
              <w:rPr>
                <w:rFonts w:ascii="Times New Roman" w:eastAsia="Times New Roman" w:hAnsi="Times New Roman" w:cs="Times New Roman"/>
                <w:sz w:val="24"/>
                <w:szCs w:val="24"/>
              </w:rPr>
            </w:pPr>
            <w:r w:rsidRPr="003231D5">
              <w:rPr>
                <w:rFonts w:ascii="Times New Roman" w:eastAsia="Times New Roman" w:hAnsi="Times New Roman" w:cs="Times New Roman"/>
                <w:sz w:val="24"/>
                <w:szCs w:val="24"/>
              </w:rPr>
              <w:t>4330</w:t>
            </w:r>
          </w:p>
        </w:tc>
        <w:tc>
          <w:tcPr>
            <w:tcW w:w="1644" w:type="dxa"/>
            <w:vMerge w:val="restart"/>
            <w:vAlign w:val="center"/>
          </w:tcPr>
          <w:p w:rsidR="003231D5" w:rsidRPr="003231D5" w:rsidRDefault="003231D5" w:rsidP="003231D5">
            <w:pPr>
              <w:spacing w:after="0" w:line="240" w:lineRule="auto"/>
              <w:ind w:left="-124" w:right="-92"/>
              <w:jc w:val="center"/>
              <w:rPr>
                <w:rFonts w:ascii="Times New Roman" w:hAnsi="Times New Roman" w:cs="Times New Roman"/>
                <w:sz w:val="24"/>
                <w:szCs w:val="24"/>
              </w:rPr>
            </w:pPr>
            <w:r w:rsidRPr="003231D5">
              <w:rPr>
                <w:rFonts w:ascii="Times New Roman" w:hAnsi="Times New Roman" w:cs="Times New Roman"/>
                <w:sz w:val="24"/>
                <w:szCs w:val="24"/>
              </w:rPr>
              <w:t>-63</w:t>
            </w:r>
          </w:p>
        </w:tc>
        <w:tc>
          <w:tcPr>
            <w:tcW w:w="1275" w:type="dxa"/>
            <w:vMerge w:val="restart"/>
            <w:vAlign w:val="center"/>
          </w:tcPr>
          <w:p w:rsidR="003231D5" w:rsidRPr="003231D5" w:rsidRDefault="003231D5" w:rsidP="003231D5">
            <w:pPr>
              <w:spacing w:after="0" w:line="240" w:lineRule="auto"/>
              <w:ind w:left="-124" w:right="-92"/>
              <w:jc w:val="center"/>
              <w:rPr>
                <w:rFonts w:ascii="Times New Roman" w:hAnsi="Times New Roman" w:cs="Times New Roman"/>
                <w:sz w:val="24"/>
                <w:szCs w:val="24"/>
              </w:rPr>
            </w:pPr>
            <w:r w:rsidRPr="003231D5">
              <w:rPr>
                <w:rFonts w:ascii="Times New Roman" w:hAnsi="Times New Roman" w:cs="Times New Roman"/>
                <w:sz w:val="24"/>
                <w:szCs w:val="24"/>
              </w:rPr>
              <w:t>98,6</w:t>
            </w:r>
          </w:p>
        </w:tc>
      </w:tr>
      <w:tr w:rsidR="003231D5" w:rsidRPr="00276690" w:rsidTr="003231D5">
        <w:trPr>
          <w:trHeight w:val="292"/>
          <w:jc w:val="center"/>
        </w:trPr>
        <w:tc>
          <w:tcPr>
            <w:tcW w:w="2854" w:type="dxa"/>
            <w:shd w:val="clear" w:color="auto" w:fill="auto"/>
          </w:tcPr>
          <w:p w:rsidR="003231D5" w:rsidRPr="003231D5" w:rsidRDefault="003231D5" w:rsidP="00322968">
            <w:pPr>
              <w:spacing w:after="0" w:line="240" w:lineRule="auto"/>
              <w:jc w:val="center"/>
              <w:rPr>
                <w:rFonts w:ascii="Times New Roman" w:hAnsi="Times New Roman" w:cs="Times New Roman"/>
                <w:sz w:val="24"/>
                <w:szCs w:val="24"/>
              </w:rPr>
            </w:pPr>
            <w:r w:rsidRPr="003231D5">
              <w:rPr>
                <w:rFonts w:ascii="Times New Roman" w:hAnsi="Times New Roman" w:cs="Times New Roman"/>
                <w:bCs/>
                <w:color w:val="000000"/>
                <w:sz w:val="24"/>
                <w:szCs w:val="24"/>
                <w:lang w:eastAsia="ru-RU"/>
              </w:rPr>
              <w:t>Общий прирост</w:t>
            </w:r>
            <w:proofErr w:type="gramStart"/>
            <w:r w:rsidRPr="003231D5">
              <w:rPr>
                <w:rFonts w:ascii="Times New Roman" w:hAnsi="Times New Roman" w:cs="Times New Roman"/>
                <w:bCs/>
                <w:color w:val="000000"/>
                <w:sz w:val="24"/>
                <w:szCs w:val="24"/>
                <w:lang w:eastAsia="ru-RU"/>
              </w:rPr>
              <w:t xml:space="preserve"> (+), </w:t>
            </w:r>
            <w:proofErr w:type="gramEnd"/>
            <w:r w:rsidRPr="003231D5">
              <w:rPr>
                <w:rFonts w:ascii="Times New Roman" w:hAnsi="Times New Roman" w:cs="Times New Roman"/>
                <w:bCs/>
                <w:color w:val="000000"/>
                <w:sz w:val="24"/>
                <w:szCs w:val="24"/>
                <w:lang w:eastAsia="ru-RU"/>
              </w:rPr>
              <w:t>убыль (-), чел.</w:t>
            </w:r>
          </w:p>
        </w:tc>
        <w:tc>
          <w:tcPr>
            <w:tcW w:w="1237" w:type="dxa"/>
            <w:shd w:val="clear" w:color="auto" w:fill="auto"/>
            <w:vAlign w:val="center"/>
          </w:tcPr>
          <w:p w:rsidR="003231D5" w:rsidRPr="003231D5" w:rsidRDefault="003231D5" w:rsidP="00307DDB">
            <w:pPr>
              <w:spacing w:after="0" w:line="240" w:lineRule="auto"/>
              <w:ind w:left="-124" w:right="-92"/>
              <w:jc w:val="center"/>
              <w:rPr>
                <w:rFonts w:ascii="Times New Roman" w:hAnsi="Times New Roman" w:cs="Times New Roman"/>
                <w:sz w:val="24"/>
                <w:szCs w:val="24"/>
              </w:rPr>
            </w:pPr>
            <w:r w:rsidRPr="003231D5">
              <w:rPr>
                <w:rFonts w:ascii="Times New Roman" w:hAnsi="Times New Roman" w:cs="Times New Roman"/>
                <w:sz w:val="24"/>
                <w:szCs w:val="24"/>
              </w:rPr>
              <w:t>-</w:t>
            </w:r>
          </w:p>
        </w:tc>
        <w:tc>
          <w:tcPr>
            <w:tcW w:w="1275" w:type="dxa"/>
            <w:shd w:val="clear" w:color="auto" w:fill="auto"/>
            <w:vAlign w:val="center"/>
          </w:tcPr>
          <w:p w:rsidR="003231D5" w:rsidRPr="003231D5" w:rsidRDefault="003231D5" w:rsidP="003231D5">
            <w:pPr>
              <w:spacing w:after="0" w:line="240" w:lineRule="auto"/>
              <w:ind w:left="-124" w:right="-92"/>
              <w:jc w:val="center"/>
              <w:rPr>
                <w:rFonts w:ascii="Times New Roman" w:hAnsi="Times New Roman" w:cs="Times New Roman"/>
                <w:sz w:val="24"/>
                <w:szCs w:val="24"/>
              </w:rPr>
            </w:pPr>
            <w:r w:rsidRPr="003231D5">
              <w:rPr>
                <w:rFonts w:ascii="Times New Roman" w:hAnsi="Times New Roman" w:cs="Times New Roman"/>
                <w:sz w:val="24"/>
                <w:szCs w:val="24"/>
              </w:rPr>
              <w:t>-7</w:t>
            </w:r>
          </w:p>
        </w:tc>
        <w:tc>
          <w:tcPr>
            <w:tcW w:w="1149" w:type="dxa"/>
            <w:vAlign w:val="center"/>
          </w:tcPr>
          <w:p w:rsidR="003231D5" w:rsidRPr="003231D5" w:rsidRDefault="003231D5" w:rsidP="003231D5">
            <w:pPr>
              <w:spacing w:after="0" w:line="240" w:lineRule="auto"/>
              <w:ind w:left="-124" w:right="-92"/>
              <w:jc w:val="center"/>
              <w:rPr>
                <w:rFonts w:ascii="Times New Roman" w:hAnsi="Times New Roman" w:cs="Times New Roman"/>
                <w:sz w:val="24"/>
                <w:szCs w:val="24"/>
              </w:rPr>
            </w:pPr>
            <w:r w:rsidRPr="003231D5">
              <w:rPr>
                <w:rFonts w:ascii="Times New Roman" w:hAnsi="Times New Roman" w:cs="Times New Roman"/>
                <w:sz w:val="24"/>
                <w:szCs w:val="24"/>
              </w:rPr>
              <w:t>-56</w:t>
            </w:r>
          </w:p>
        </w:tc>
        <w:tc>
          <w:tcPr>
            <w:tcW w:w="1644" w:type="dxa"/>
            <w:vMerge/>
            <w:vAlign w:val="center"/>
          </w:tcPr>
          <w:p w:rsidR="003231D5" w:rsidRPr="003231D5" w:rsidRDefault="003231D5" w:rsidP="00322968">
            <w:pPr>
              <w:spacing w:after="0" w:line="240" w:lineRule="auto"/>
              <w:ind w:left="-124" w:right="-92"/>
              <w:jc w:val="center"/>
              <w:rPr>
                <w:rFonts w:ascii="Times New Roman" w:hAnsi="Times New Roman" w:cs="Times New Roman"/>
                <w:sz w:val="24"/>
                <w:szCs w:val="24"/>
              </w:rPr>
            </w:pPr>
          </w:p>
        </w:tc>
        <w:tc>
          <w:tcPr>
            <w:tcW w:w="1275" w:type="dxa"/>
            <w:vMerge/>
            <w:vAlign w:val="center"/>
          </w:tcPr>
          <w:p w:rsidR="003231D5" w:rsidRPr="003231D5" w:rsidRDefault="003231D5" w:rsidP="00322968">
            <w:pPr>
              <w:spacing w:after="0" w:line="240" w:lineRule="auto"/>
              <w:ind w:left="-124" w:right="-92"/>
              <w:jc w:val="center"/>
              <w:rPr>
                <w:rFonts w:ascii="Times New Roman" w:hAnsi="Times New Roman" w:cs="Times New Roman"/>
                <w:sz w:val="24"/>
                <w:szCs w:val="24"/>
              </w:rPr>
            </w:pPr>
          </w:p>
        </w:tc>
      </w:tr>
    </w:tbl>
    <w:p w:rsidR="002F070E" w:rsidRPr="00B75AB8" w:rsidRDefault="002F070E" w:rsidP="002F070E">
      <w:pPr>
        <w:widowControl w:val="0"/>
        <w:tabs>
          <w:tab w:val="left" w:pos="709"/>
          <w:tab w:val="left" w:pos="1134"/>
        </w:tabs>
        <w:suppressAutoHyphens/>
        <w:spacing w:after="0"/>
        <w:ind w:firstLine="709"/>
        <w:contextualSpacing/>
        <w:jc w:val="both"/>
        <w:rPr>
          <w:rFonts w:ascii="Times New Roman" w:eastAsia="Lucida Sans Unicode" w:hAnsi="Times New Roman" w:cs="Times New Roman"/>
          <w:kern w:val="2"/>
          <w:sz w:val="28"/>
          <w:szCs w:val="28"/>
          <w:lang w:eastAsia="hi-IN" w:bidi="hi-IN"/>
        </w:rPr>
      </w:pPr>
    </w:p>
    <w:p w:rsidR="0003795B" w:rsidRPr="00B75AB8" w:rsidRDefault="0003795B" w:rsidP="003231D5">
      <w:pPr>
        <w:pStyle w:val="afffc"/>
        <w:tabs>
          <w:tab w:val="left" w:pos="709"/>
        </w:tabs>
        <w:spacing w:before="0" w:after="0"/>
        <w:contextualSpacing/>
        <w:rPr>
          <w:sz w:val="28"/>
          <w:szCs w:val="28"/>
        </w:rPr>
      </w:pPr>
      <w:r w:rsidRPr="00B75AB8">
        <w:rPr>
          <w:sz w:val="28"/>
          <w:szCs w:val="28"/>
        </w:rPr>
        <w:lastRenderedPageBreak/>
        <w:t xml:space="preserve">Администрация </w:t>
      </w:r>
      <w:proofErr w:type="spellStart"/>
      <w:r w:rsidR="006E3449" w:rsidRPr="00B75AB8">
        <w:rPr>
          <w:sz w:val="28"/>
          <w:szCs w:val="28"/>
        </w:rPr>
        <w:t>Курманаев</w:t>
      </w:r>
      <w:r w:rsidR="0047195C" w:rsidRPr="00B75AB8">
        <w:rPr>
          <w:sz w:val="28"/>
          <w:szCs w:val="28"/>
        </w:rPr>
        <w:t>ского</w:t>
      </w:r>
      <w:proofErr w:type="spellEnd"/>
      <w:r w:rsidR="0047195C" w:rsidRPr="00B75AB8">
        <w:rPr>
          <w:sz w:val="28"/>
          <w:szCs w:val="28"/>
        </w:rPr>
        <w:t xml:space="preserve"> района</w:t>
      </w:r>
      <w:r w:rsidRPr="00B75AB8">
        <w:rPr>
          <w:sz w:val="28"/>
          <w:szCs w:val="28"/>
        </w:rPr>
        <w:t xml:space="preserve"> ведет работу по важным направлениям в решении демографических проблем, таким как создание условий для закрепления специалистов на селе, сохранение социальной инфраструктуры (школы, клубы, учреждения здравоохранения, почтовые отделения, филиалы отделения сбербанка), создание новых и реконструкция действующих коммуникаций, транспортное сообщение между населенными пунктами, газификация сел, развитие физкультуры и спорта.</w:t>
      </w:r>
    </w:p>
    <w:p w:rsidR="0003795B" w:rsidRPr="00B75AB8" w:rsidRDefault="0003795B" w:rsidP="003231D5">
      <w:pPr>
        <w:pStyle w:val="afffc"/>
        <w:tabs>
          <w:tab w:val="left" w:pos="709"/>
        </w:tabs>
        <w:spacing w:before="0" w:after="0"/>
        <w:contextualSpacing/>
        <w:rPr>
          <w:sz w:val="28"/>
          <w:szCs w:val="28"/>
        </w:rPr>
      </w:pPr>
      <w:r w:rsidRPr="00B75AB8">
        <w:rPr>
          <w:sz w:val="28"/>
          <w:szCs w:val="28"/>
        </w:rPr>
        <w:t>Учреждениями социальной защиты населения осуществляется государственная социальная поддержка в форме социальных выплат, организации социального обслуживания, предоставления мер социальной поддержки для отдельных категорий граждан, а также адресной материальной помощи малоимущим семьям.</w:t>
      </w:r>
    </w:p>
    <w:p w:rsidR="0003795B" w:rsidRPr="00B75AB8" w:rsidRDefault="0003795B" w:rsidP="003231D5">
      <w:pPr>
        <w:pStyle w:val="afffc"/>
        <w:tabs>
          <w:tab w:val="left" w:pos="709"/>
        </w:tabs>
        <w:spacing w:before="0" w:after="0"/>
        <w:contextualSpacing/>
        <w:rPr>
          <w:sz w:val="28"/>
          <w:szCs w:val="28"/>
        </w:rPr>
      </w:pPr>
      <w:r w:rsidRPr="00B75AB8">
        <w:rPr>
          <w:sz w:val="28"/>
          <w:szCs w:val="28"/>
        </w:rPr>
        <w:t>Наиболее актуальными в системе мер социальной защиты населения являются вопросы государственной поддержки семьи, материнства и детства.</w:t>
      </w:r>
    </w:p>
    <w:p w:rsidR="0003795B" w:rsidRPr="00B75AB8" w:rsidRDefault="0003795B" w:rsidP="003231D5">
      <w:pPr>
        <w:pStyle w:val="afffc"/>
        <w:tabs>
          <w:tab w:val="left" w:pos="709"/>
        </w:tabs>
        <w:spacing w:before="0" w:after="0"/>
        <w:contextualSpacing/>
        <w:rPr>
          <w:sz w:val="28"/>
          <w:szCs w:val="28"/>
        </w:rPr>
      </w:pPr>
      <w:r w:rsidRPr="00B75AB8">
        <w:rPr>
          <w:sz w:val="28"/>
          <w:szCs w:val="28"/>
        </w:rPr>
        <w:t>Кроме того, в Оренбургской области принят закон «О дополнительных мерах социальной поддержки семей, имеющих детей», согласно которому семьи, в которых родился третий и последующие дети, имеют право на региональный материнский капитал.</w:t>
      </w:r>
    </w:p>
    <w:p w:rsidR="0003795B" w:rsidRPr="00B75AB8" w:rsidRDefault="0003795B" w:rsidP="003231D5">
      <w:pPr>
        <w:pStyle w:val="afffc"/>
        <w:tabs>
          <w:tab w:val="left" w:pos="709"/>
        </w:tabs>
        <w:spacing w:before="0" w:after="0"/>
        <w:contextualSpacing/>
        <w:rPr>
          <w:sz w:val="28"/>
          <w:szCs w:val="28"/>
        </w:rPr>
      </w:pPr>
      <w:r w:rsidRPr="00B75AB8">
        <w:rPr>
          <w:sz w:val="28"/>
          <w:szCs w:val="28"/>
        </w:rPr>
        <w:t xml:space="preserve">Таким образом, на перспективу можно предположить увеличение численности населения </w:t>
      </w:r>
      <w:proofErr w:type="spellStart"/>
      <w:r w:rsidR="006E3449" w:rsidRPr="00B75AB8">
        <w:rPr>
          <w:sz w:val="28"/>
          <w:szCs w:val="28"/>
        </w:rPr>
        <w:t>Курманаев</w:t>
      </w:r>
      <w:r w:rsidR="0047195C" w:rsidRPr="00B75AB8">
        <w:rPr>
          <w:sz w:val="28"/>
          <w:szCs w:val="28"/>
        </w:rPr>
        <w:t>ск</w:t>
      </w:r>
      <w:r w:rsidR="000E0BD5" w:rsidRPr="00B75AB8">
        <w:rPr>
          <w:sz w:val="28"/>
          <w:szCs w:val="28"/>
        </w:rPr>
        <w:t>ого</w:t>
      </w:r>
      <w:proofErr w:type="spellEnd"/>
      <w:r w:rsidR="000E0BD5" w:rsidRPr="00B75AB8">
        <w:rPr>
          <w:sz w:val="28"/>
          <w:szCs w:val="28"/>
        </w:rPr>
        <w:t xml:space="preserve"> сельсовета</w:t>
      </w:r>
      <w:r w:rsidRPr="00B75AB8">
        <w:rPr>
          <w:sz w:val="28"/>
          <w:szCs w:val="28"/>
        </w:rPr>
        <w:t>, учитывая вышеперечисленную государственную поддержку.</w:t>
      </w:r>
    </w:p>
    <w:p w:rsidR="0003795B" w:rsidRPr="00B75AB8" w:rsidRDefault="0003795B" w:rsidP="003231D5">
      <w:pPr>
        <w:tabs>
          <w:tab w:val="left" w:pos="709"/>
        </w:tabs>
        <w:spacing w:after="0" w:line="240" w:lineRule="auto"/>
        <w:ind w:firstLine="709"/>
        <w:jc w:val="both"/>
        <w:rPr>
          <w:rFonts w:ascii="Times New Roman" w:hAnsi="Times New Roman" w:cs="Times New Roman"/>
          <w:color w:val="FF0000"/>
          <w:sz w:val="28"/>
          <w:szCs w:val="28"/>
        </w:rPr>
      </w:pPr>
      <w:r w:rsidRPr="00B75AB8">
        <w:rPr>
          <w:rFonts w:ascii="Times New Roman" w:hAnsi="Times New Roman" w:cs="Times New Roman"/>
          <w:sz w:val="28"/>
          <w:szCs w:val="28"/>
        </w:rPr>
        <w:t xml:space="preserve">Используя имеющиеся сведения о численности населения </w:t>
      </w:r>
      <w:proofErr w:type="spellStart"/>
      <w:r w:rsidR="006E3449" w:rsidRPr="00B75AB8">
        <w:rPr>
          <w:rFonts w:ascii="Times New Roman" w:hAnsi="Times New Roman" w:cs="Times New Roman"/>
          <w:sz w:val="28"/>
          <w:szCs w:val="28"/>
        </w:rPr>
        <w:t>Курманаев</w:t>
      </w:r>
      <w:r w:rsidR="0047195C" w:rsidRPr="00B75AB8">
        <w:rPr>
          <w:rFonts w:ascii="Times New Roman" w:hAnsi="Times New Roman" w:cs="Times New Roman"/>
          <w:sz w:val="28"/>
          <w:szCs w:val="28"/>
        </w:rPr>
        <w:t>ск</w:t>
      </w:r>
      <w:r w:rsidR="000E0BD5" w:rsidRPr="00B75AB8">
        <w:rPr>
          <w:rFonts w:ascii="Times New Roman" w:hAnsi="Times New Roman" w:cs="Times New Roman"/>
          <w:sz w:val="28"/>
          <w:szCs w:val="28"/>
        </w:rPr>
        <w:t>ого</w:t>
      </w:r>
      <w:proofErr w:type="spellEnd"/>
      <w:r w:rsidR="000E0BD5" w:rsidRPr="00B75AB8">
        <w:rPr>
          <w:rFonts w:ascii="Times New Roman" w:hAnsi="Times New Roman" w:cs="Times New Roman"/>
          <w:sz w:val="28"/>
          <w:szCs w:val="28"/>
        </w:rPr>
        <w:t xml:space="preserve"> сельсовета</w:t>
      </w:r>
      <w:r w:rsidRPr="00B75AB8">
        <w:rPr>
          <w:rFonts w:ascii="Times New Roman" w:hAnsi="Times New Roman" w:cs="Times New Roman"/>
          <w:sz w:val="28"/>
          <w:szCs w:val="28"/>
        </w:rPr>
        <w:t>, по ее динамике произведем расчет численности населения МО, представленный ниже.</w:t>
      </w:r>
    </w:p>
    <w:p w:rsidR="0003795B" w:rsidRPr="00B75AB8" w:rsidRDefault="0003795B" w:rsidP="0004646F">
      <w:pPr>
        <w:tabs>
          <w:tab w:val="left" w:pos="709"/>
        </w:tabs>
        <w:spacing w:after="0" w:line="240" w:lineRule="auto"/>
        <w:ind w:firstLine="709"/>
        <w:jc w:val="both"/>
        <w:rPr>
          <w:rFonts w:ascii="Times New Roman" w:hAnsi="Times New Roman" w:cs="Times New Roman"/>
          <w:color w:val="FF0000"/>
          <w:sz w:val="28"/>
          <w:szCs w:val="28"/>
        </w:rPr>
      </w:pPr>
    </w:p>
    <w:p w:rsidR="00957EB0" w:rsidRPr="00B75AB8" w:rsidRDefault="00957EB0" w:rsidP="00957EB0">
      <w:pPr>
        <w:pStyle w:val="afffc"/>
        <w:tabs>
          <w:tab w:val="left" w:pos="709"/>
        </w:tabs>
        <w:spacing w:before="0" w:after="0" w:line="276" w:lineRule="auto"/>
        <w:ind w:firstLine="0"/>
        <w:rPr>
          <w:sz w:val="28"/>
          <w:szCs w:val="28"/>
        </w:rPr>
      </w:pPr>
      <w:r w:rsidRPr="00B75AB8">
        <w:rPr>
          <w:sz w:val="28"/>
          <w:szCs w:val="28"/>
        </w:rPr>
        <w:tab/>
      </w:r>
      <w:r w:rsidRPr="00B75AB8">
        <w:rPr>
          <w:b/>
          <w:bCs/>
          <w:sz w:val="28"/>
          <w:szCs w:val="28"/>
        </w:rPr>
        <w:t>Прогноз численности населения</w:t>
      </w:r>
    </w:p>
    <w:p w:rsidR="00957EB0" w:rsidRPr="00307DDB" w:rsidRDefault="00957EB0" w:rsidP="0004646F">
      <w:pPr>
        <w:pStyle w:val="afffc"/>
        <w:tabs>
          <w:tab w:val="left" w:pos="709"/>
        </w:tabs>
        <w:spacing w:before="0" w:after="0"/>
        <w:rPr>
          <w:sz w:val="28"/>
          <w:szCs w:val="28"/>
        </w:rPr>
      </w:pPr>
      <w:r w:rsidRPr="00B75AB8">
        <w:rPr>
          <w:sz w:val="28"/>
          <w:szCs w:val="28"/>
        </w:rPr>
        <w:t>Выбор направлений дальнейшего территориального</w:t>
      </w:r>
      <w:r w:rsidRPr="00307DDB">
        <w:rPr>
          <w:sz w:val="28"/>
          <w:szCs w:val="28"/>
        </w:rPr>
        <w:t xml:space="preserve"> развития </w:t>
      </w:r>
      <w:proofErr w:type="spellStart"/>
      <w:r w:rsidR="006E3449">
        <w:rPr>
          <w:sz w:val="28"/>
          <w:szCs w:val="28"/>
        </w:rPr>
        <w:t>Курманаев</w:t>
      </w:r>
      <w:r w:rsidR="0047195C" w:rsidRPr="00307DDB">
        <w:rPr>
          <w:sz w:val="28"/>
          <w:szCs w:val="28"/>
        </w:rPr>
        <w:t>ск</w:t>
      </w:r>
      <w:r w:rsidR="000E0BD5" w:rsidRPr="00307DDB">
        <w:rPr>
          <w:sz w:val="28"/>
          <w:szCs w:val="28"/>
        </w:rPr>
        <w:t>ого</w:t>
      </w:r>
      <w:proofErr w:type="spellEnd"/>
      <w:r w:rsidR="000E0BD5" w:rsidRPr="00307DDB">
        <w:rPr>
          <w:sz w:val="28"/>
          <w:szCs w:val="28"/>
        </w:rPr>
        <w:t xml:space="preserve"> сельсовета</w:t>
      </w:r>
      <w:r w:rsidRPr="00307DDB">
        <w:rPr>
          <w:sz w:val="28"/>
          <w:szCs w:val="28"/>
        </w:rPr>
        <w:t xml:space="preserve">, зависит от прогнозируемой численности населения, которые строятся на основе гипотез относительно будущей динамики рождаемости, смертности и миграции. Расчет перспективной численности населения произведен </w:t>
      </w:r>
      <w:r w:rsidRPr="00307DDB">
        <w:rPr>
          <w:b/>
          <w:sz w:val="28"/>
          <w:szCs w:val="28"/>
        </w:rPr>
        <w:t>методом экстраполяции</w:t>
      </w:r>
      <w:r w:rsidRPr="00307DDB">
        <w:rPr>
          <w:sz w:val="28"/>
          <w:szCs w:val="28"/>
        </w:rPr>
        <w:t>, который основывается на использовании данных об общем приросте населения (естественном и механическом), рассчитывается по формуле:</w:t>
      </w:r>
    </w:p>
    <w:p w:rsidR="00957EB0" w:rsidRPr="00307DDB" w:rsidRDefault="00957EB0" w:rsidP="00957EB0">
      <w:pPr>
        <w:pStyle w:val="afffc"/>
        <w:tabs>
          <w:tab w:val="left" w:pos="709"/>
        </w:tabs>
        <w:spacing w:before="0" w:after="0" w:line="276" w:lineRule="auto"/>
        <w:ind w:firstLine="0"/>
        <w:rPr>
          <w:sz w:val="28"/>
          <w:szCs w:val="28"/>
        </w:rPr>
      </w:pPr>
    </w:p>
    <w:p w:rsidR="00957EB0" w:rsidRPr="00307DDB" w:rsidRDefault="00957EB0" w:rsidP="00957EB0">
      <w:pPr>
        <w:pStyle w:val="afffc"/>
        <w:spacing w:before="0" w:after="0" w:line="276" w:lineRule="auto"/>
        <w:ind w:firstLine="851"/>
        <w:contextualSpacing/>
        <w:rPr>
          <w:sz w:val="32"/>
          <w:szCs w:val="32"/>
        </w:rPr>
      </w:pPr>
      <w:proofErr w:type="spellStart"/>
      <w:r w:rsidRPr="00307DDB">
        <w:rPr>
          <w:sz w:val="36"/>
          <w:szCs w:val="36"/>
          <w:lang w:val="en-US"/>
        </w:rPr>
        <w:t>S</w:t>
      </w:r>
      <w:r w:rsidRPr="00307DDB">
        <w:rPr>
          <w:sz w:val="36"/>
          <w:szCs w:val="36"/>
          <w:vertAlign w:val="subscript"/>
          <w:lang w:val="en-US"/>
        </w:rPr>
        <w:t>h</w:t>
      </w:r>
      <w:proofErr w:type="spellEnd"/>
      <w:r w:rsidRPr="00307DDB">
        <w:rPr>
          <w:sz w:val="36"/>
          <w:szCs w:val="36"/>
          <w:vertAlign w:val="subscript"/>
        </w:rPr>
        <w:t>+</w:t>
      </w:r>
      <w:r w:rsidRPr="00307DDB">
        <w:rPr>
          <w:sz w:val="36"/>
          <w:szCs w:val="36"/>
          <w:vertAlign w:val="subscript"/>
          <w:lang w:val="en-US"/>
        </w:rPr>
        <w:t>t</w:t>
      </w:r>
      <w:r w:rsidRPr="00307DDB">
        <w:rPr>
          <w:sz w:val="36"/>
          <w:szCs w:val="36"/>
        </w:rPr>
        <w:t>=</w:t>
      </w:r>
      <w:proofErr w:type="spellStart"/>
      <w:r w:rsidRPr="00307DDB">
        <w:rPr>
          <w:sz w:val="36"/>
          <w:szCs w:val="36"/>
          <w:lang w:val="en-US"/>
        </w:rPr>
        <w:t>S</w:t>
      </w:r>
      <w:r w:rsidRPr="00307DDB">
        <w:rPr>
          <w:sz w:val="36"/>
          <w:szCs w:val="36"/>
          <w:vertAlign w:val="subscript"/>
          <w:lang w:val="en-US"/>
        </w:rPr>
        <w:t>h</w:t>
      </w:r>
      <w:r w:rsidRPr="00307DDB">
        <w:rPr>
          <w:sz w:val="36"/>
          <w:szCs w:val="36"/>
        </w:rPr>
        <w:t>√</w:t>
      </w:r>
      <w:proofErr w:type="spellEnd"/>
      <w:r w:rsidRPr="00307DDB">
        <w:rPr>
          <w:sz w:val="36"/>
          <w:szCs w:val="36"/>
        </w:rPr>
        <w:t xml:space="preserve">(1+К </w:t>
      </w:r>
      <w:proofErr w:type="spellStart"/>
      <w:r w:rsidRPr="00307DDB">
        <w:rPr>
          <w:sz w:val="36"/>
          <w:szCs w:val="36"/>
          <w:vertAlign w:val="subscript"/>
        </w:rPr>
        <w:t>общ.пр</w:t>
      </w:r>
      <w:proofErr w:type="spellEnd"/>
      <w:r w:rsidRPr="00307DDB">
        <w:rPr>
          <w:sz w:val="36"/>
          <w:szCs w:val="36"/>
          <w:vertAlign w:val="subscript"/>
        </w:rPr>
        <w:t>.</w:t>
      </w:r>
      <w:r w:rsidRPr="00307DDB">
        <w:rPr>
          <w:sz w:val="36"/>
          <w:szCs w:val="36"/>
        </w:rPr>
        <w:t xml:space="preserve"> / </w:t>
      </w:r>
      <w:r w:rsidRPr="00307DDB">
        <w:rPr>
          <w:sz w:val="32"/>
          <w:szCs w:val="32"/>
        </w:rPr>
        <w:t>1000</w:t>
      </w:r>
      <w:r w:rsidRPr="00307DDB">
        <w:rPr>
          <w:sz w:val="36"/>
          <w:szCs w:val="36"/>
        </w:rPr>
        <w:t>)</w:t>
      </w:r>
      <w:r w:rsidRPr="00307DDB">
        <w:rPr>
          <w:sz w:val="36"/>
          <w:szCs w:val="36"/>
          <w:vertAlign w:val="superscript"/>
          <w:lang w:val="en-US"/>
        </w:rPr>
        <w:t>t</w:t>
      </w:r>
      <w:r w:rsidRPr="00307DDB">
        <w:rPr>
          <w:sz w:val="36"/>
          <w:szCs w:val="36"/>
        </w:rPr>
        <w:t>,</w:t>
      </w:r>
      <w:r w:rsidRPr="00307DDB">
        <w:rPr>
          <w:sz w:val="36"/>
          <w:szCs w:val="36"/>
        </w:rPr>
        <w:tab/>
      </w:r>
      <w:r w:rsidRPr="00307DDB">
        <w:rPr>
          <w:sz w:val="36"/>
          <w:szCs w:val="36"/>
        </w:rPr>
        <w:tab/>
      </w:r>
      <w:r w:rsidRPr="00307DDB">
        <w:rPr>
          <w:sz w:val="36"/>
          <w:szCs w:val="36"/>
        </w:rPr>
        <w:tab/>
      </w:r>
      <w:r w:rsidRPr="00307DDB">
        <w:rPr>
          <w:sz w:val="28"/>
          <w:szCs w:val="28"/>
        </w:rPr>
        <w:t>где</w:t>
      </w:r>
    </w:p>
    <w:p w:rsidR="00957EB0" w:rsidRPr="00307DDB" w:rsidRDefault="00957EB0" w:rsidP="00957EB0">
      <w:pPr>
        <w:pStyle w:val="afffc"/>
        <w:spacing w:before="0" w:after="0" w:line="276" w:lineRule="auto"/>
        <w:ind w:firstLine="851"/>
        <w:contextualSpacing/>
        <w:rPr>
          <w:sz w:val="32"/>
          <w:szCs w:val="32"/>
        </w:rPr>
      </w:pPr>
    </w:p>
    <w:p w:rsidR="00957EB0" w:rsidRPr="00307DDB" w:rsidRDefault="00957EB0" w:rsidP="00DE74DC">
      <w:pPr>
        <w:pStyle w:val="afffc"/>
        <w:spacing w:before="0" w:after="0" w:line="276" w:lineRule="auto"/>
        <w:contextualSpacing/>
        <w:jc w:val="left"/>
        <w:rPr>
          <w:sz w:val="28"/>
          <w:szCs w:val="28"/>
        </w:rPr>
      </w:pPr>
      <w:proofErr w:type="spellStart"/>
      <w:r w:rsidRPr="00307DDB">
        <w:rPr>
          <w:sz w:val="32"/>
          <w:szCs w:val="32"/>
          <w:lang w:val="en-US"/>
        </w:rPr>
        <w:t>S</w:t>
      </w:r>
      <w:r w:rsidRPr="00307DDB">
        <w:rPr>
          <w:sz w:val="32"/>
          <w:szCs w:val="32"/>
          <w:vertAlign w:val="subscript"/>
          <w:lang w:val="en-US"/>
        </w:rPr>
        <w:t>h</w:t>
      </w:r>
      <w:proofErr w:type="spellEnd"/>
      <w:r w:rsidRPr="00307DDB">
        <w:rPr>
          <w:sz w:val="28"/>
          <w:szCs w:val="28"/>
        </w:rPr>
        <w:t xml:space="preserve"> – численность населения на начало планируемого периода, чел.;</w:t>
      </w:r>
    </w:p>
    <w:p w:rsidR="00957EB0" w:rsidRPr="00307DDB" w:rsidRDefault="00957EB0" w:rsidP="00DE74DC">
      <w:pPr>
        <w:pStyle w:val="afffc"/>
        <w:spacing w:before="0" w:after="0" w:line="276" w:lineRule="auto"/>
        <w:contextualSpacing/>
        <w:jc w:val="left"/>
        <w:rPr>
          <w:sz w:val="28"/>
          <w:szCs w:val="28"/>
        </w:rPr>
      </w:pPr>
      <w:r w:rsidRPr="00307DDB">
        <w:rPr>
          <w:sz w:val="32"/>
          <w:szCs w:val="32"/>
          <w:lang w:val="en-US"/>
        </w:rPr>
        <w:t>t</w:t>
      </w:r>
      <w:r w:rsidRPr="00307DDB">
        <w:rPr>
          <w:sz w:val="28"/>
          <w:szCs w:val="28"/>
        </w:rPr>
        <w:t xml:space="preserve"> – число лет, на которое производится расчет;</w:t>
      </w:r>
    </w:p>
    <w:p w:rsidR="00957EB0" w:rsidRPr="00307DDB" w:rsidRDefault="00957EB0" w:rsidP="00DE74DC">
      <w:pPr>
        <w:pStyle w:val="afffc"/>
        <w:spacing w:before="0" w:after="0" w:line="276" w:lineRule="auto"/>
        <w:rPr>
          <w:sz w:val="28"/>
          <w:szCs w:val="28"/>
        </w:rPr>
      </w:pPr>
      <w:proofErr w:type="spellStart"/>
      <w:r w:rsidRPr="00307DDB">
        <w:rPr>
          <w:sz w:val="32"/>
          <w:szCs w:val="32"/>
        </w:rPr>
        <w:lastRenderedPageBreak/>
        <w:t>К</w:t>
      </w:r>
      <w:r w:rsidRPr="00307DDB">
        <w:rPr>
          <w:sz w:val="32"/>
          <w:szCs w:val="32"/>
          <w:vertAlign w:val="subscript"/>
        </w:rPr>
        <w:t>общ.пр</w:t>
      </w:r>
      <w:proofErr w:type="spellEnd"/>
      <w:r w:rsidRPr="00307DDB">
        <w:rPr>
          <w:sz w:val="32"/>
          <w:szCs w:val="32"/>
        </w:rPr>
        <w:t>.</w:t>
      </w:r>
      <w:r w:rsidRPr="00307DDB">
        <w:rPr>
          <w:sz w:val="28"/>
          <w:szCs w:val="28"/>
        </w:rPr>
        <w:t xml:space="preserve"> – коэффициент общего прироста населения за период, предшествующий плановому (определяется как отношение общего прироста населения к среднегодовой численности населения).</w:t>
      </w:r>
    </w:p>
    <w:p w:rsidR="00957EB0" w:rsidRPr="00307DDB" w:rsidRDefault="00957EB0" w:rsidP="00DE74DC">
      <w:pPr>
        <w:pStyle w:val="afffc"/>
        <w:spacing w:before="0" w:after="0" w:line="276" w:lineRule="auto"/>
        <w:rPr>
          <w:sz w:val="28"/>
          <w:szCs w:val="28"/>
        </w:rPr>
      </w:pPr>
      <w:r w:rsidRPr="00307DDB">
        <w:rPr>
          <w:sz w:val="28"/>
          <w:szCs w:val="28"/>
        </w:rPr>
        <w:t xml:space="preserve">Отсутствие исходных данных и неясность тенденций с естественным приростом населения снижает точность прогнозов.   </w:t>
      </w:r>
    </w:p>
    <w:p w:rsidR="00265D21" w:rsidRPr="00840A55" w:rsidRDefault="00265D21" w:rsidP="00DE74DC">
      <w:pPr>
        <w:spacing w:after="0" w:line="240" w:lineRule="auto"/>
        <w:ind w:firstLine="709"/>
        <w:jc w:val="both"/>
        <w:rPr>
          <w:rFonts w:ascii="Times New Roman" w:hAnsi="Times New Roman" w:cs="Times New Roman"/>
          <w:sz w:val="28"/>
          <w:szCs w:val="28"/>
          <w:lang w:eastAsia="ru-RU"/>
        </w:rPr>
      </w:pPr>
      <w:r w:rsidRPr="00307DDB">
        <w:rPr>
          <w:rFonts w:ascii="Times New Roman" w:hAnsi="Times New Roman" w:cs="Times New Roman"/>
          <w:sz w:val="28"/>
          <w:szCs w:val="28"/>
          <w:lang w:eastAsia="ru-RU"/>
        </w:rPr>
        <w:t xml:space="preserve">Учитывая экономический потенциал </w:t>
      </w:r>
      <w:r w:rsidR="00886225" w:rsidRPr="00307DDB">
        <w:rPr>
          <w:rFonts w:ascii="Times New Roman" w:hAnsi="Times New Roman" w:cs="Times New Roman"/>
          <w:sz w:val="28"/>
          <w:szCs w:val="28"/>
          <w:lang w:eastAsia="ru-RU"/>
        </w:rPr>
        <w:t>с</w:t>
      </w:r>
      <w:r w:rsidR="002D0B29" w:rsidRPr="00307DDB">
        <w:rPr>
          <w:rFonts w:ascii="Times New Roman" w:hAnsi="Times New Roman" w:cs="Times New Roman"/>
          <w:sz w:val="28"/>
          <w:szCs w:val="28"/>
          <w:lang w:eastAsia="ru-RU"/>
        </w:rPr>
        <w:t>ель</w:t>
      </w:r>
      <w:r w:rsidR="00886225" w:rsidRPr="00307DDB">
        <w:rPr>
          <w:rFonts w:ascii="Times New Roman" w:hAnsi="Times New Roman" w:cs="Times New Roman"/>
          <w:sz w:val="28"/>
          <w:szCs w:val="28"/>
          <w:lang w:eastAsia="ru-RU"/>
        </w:rPr>
        <w:t>совет</w:t>
      </w:r>
      <w:r w:rsidRPr="00307DDB">
        <w:rPr>
          <w:rFonts w:ascii="Times New Roman" w:hAnsi="Times New Roman" w:cs="Times New Roman"/>
          <w:sz w:val="28"/>
          <w:szCs w:val="28"/>
          <w:lang w:eastAsia="ru-RU"/>
        </w:rPr>
        <w:t xml:space="preserve">а, который составляет сельское </w:t>
      </w:r>
      <w:r w:rsidRPr="00840A55">
        <w:rPr>
          <w:rFonts w:ascii="Times New Roman" w:hAnsi="Times New Roman" w:cs="Times New Roman"/>
          <w:sz w:val="28"/>
          <w:szCs w:val="28"/>
          <w:lang w:eastAsia="ru-RU"/>
        </w:rPr>
        <w:t>хозяйство, проектом предполагается стабилизация численности населения.</w:t>
      </w:r>
    </w:p>
    <w:p w:rsidR="00265D21" w:rsidRPr="00840A55" w:rsidRDefault="00265D21" w:rsidP="00F50C2F">
      <w:pPr>
        <w:pStyle w:val="afffc"/>
        <w:spacing w:before="0" w:after="0"/>
        <w:rPr>
          <w:sz w:val="28"/>
          <w:szCs w:val="28"/>
        </w:rPr>
      </w:pPr>
    </w:p>
    <w:p w:rsidR="00AA7040" w:rsidRPr="00840A55" w:rsidRDefault="00957EB0" w:rsidP="00840A55">
      <w:pPr>
        <w:pStyle w:val="afffc"/>
        <w:spacing w:before="0" w:after="0"/>
        <w:rPr>
          <w:sz w:val="28"/>
          <w:szCs w:val="28"/>
        </w:rPr>
      </w:pPr>
      <w:r w:rsidRPr="00840A55">
        <w:rPr>
          <w:b/>
          <w:bCs/>
          <w:i/>
          <w:iCs/>
          <w:sz w:val="28"/>
          <w:szCs w:val="28"/>
        </w:rPr>
        <w:t xml:space="preserve">Оптимистичный </w:t>
      </w:r>
      <w:r w:rsidR="00265D21" w:rsidRPr="00840A55">
        <w:rPr>
          <w:b/>
          <w:bCs/>
          <w:i/>
          <w:iCs/>
          <w:sz w:val="28"/>
          <w:szCs w:val="28"/>
        </w:rPr>
        <w:t xml:space="preserve">вариант </w:t>
      </w:r>
      <w:r w:rsidR="00265D21" w:rsidRPr="00840A55">
        <w:rPr>
          <w:sz w:val="28"/>
          <w:szCs w:val="28"/>
        </w:rPr>
        <w:t xml:space="preserve">в данной ситуации предполагает демографическую стабилизацию населения. Численность населения </w:t>
      </w:r>
      <w:proofErr w:type="spellStart"/>
      <w:r w:rsidR="006E3449" w:rsidRPr="00840A55">
        <w:rPr>
          <w:sz w:val="28"/>
          <w:szCs w:val="28"/>
        </w:rPr>
        <w:t>Курманаев</w:t>
      </w:r>
      <w:r w:rsidR="0047195C" w:rsidRPr="00840A55">
        <w:rPr>
          <w:sz w:val="28"/>
          <w:szCs w:val="28"/>
        </w:rPr>
        <w:t>ск</w:t>
      </w:r>
      <w:r w:rsidR="000E0BD5" w:rsidRPr="00840A55">
        <w:rPr>
          <w:sz w:val="28"/>
          <w:szCs w:val="28"/>
        </w:rPr>
        <w:t>ого</w:t>
      </w:r>
      <w:proofErr w:type="spellEnd"/>
      <w:r w:rsidR="000E0BD5" w:rsidRPr="00840A55">
        <w:rPr>
          <w:sz w:val="28"/>
          <w:szCs w:val="28"/>
        </w:rPr>
        <w:t xml:space="preserve"> сельсовета</w:t>
      </w:r>
      <w:r w:rsidR="00265D21" w:rsidRPr="00840A55">
        <w:rPr>
          <w:sz w:val="28"/>
          <w:szCs w:val="28"/>
        </w:rPr>
        <w:t xml:space="preserve"> составит</w:t>
      </w:r>
      <w:r w:rsidR="00AA7040" w:rsidRPr="00840A55">
        <w:rPr>
          <w:sz w:val="28"/>
          <w:szCs w:val="28"/>
        </w:rPr>
        <w:t>:</w:t>
      </w:r>
    </w:p>
    <w:p w:rsidR="00840A55" w:rsidRPr="00840A55" w:rsidRDefault="00840A55" w:rsidP="00840A55">
      <w:pPr>
        <w:pStyle w:val="afffc"/>
        <w:spacing w:before="0" w:after="0" w:line="276" w:lineRule="auto"/>
        <w:rPr>
          <w:sz w:val="28"/>
          <w:szCs w:val="28"/>
        </w:rPr>
      </w:pPr>
      <w:r w:rsidRPr="00840A55">
        <w:rPr>
          <w:sz w:val="28"/>
          <w:szCs w:val="28"/>
        </w:rPr>
        <w:t xml:space="preserve">к </w:t>
      </w:r>
      <w:r w:rsidRPr="00840A55">
        <w:rPr>
          <w:b/>
          <w:bCs/>
          <w:sz w:val="28"/>
          <w:szCs w:val="28"/>
        </w:rPr>
        <w:t>2030</w:t>
      </w:r>
      <w:r w:rsidRPr="00840A55">
        <w:rPr>
          <w:sz w:val="28"/>
          <w:szCs w:val="28"/>
        </w:rPr>
        <w:t xml:space="preserve"> году - </w:t>
      </w:r>
      <w:r w:rsidRPr="00840A55">
        <w:rPr>
          <w:b/>
          <w:bCs/>
          <w:sz w:val="28"/>
          <w:szCs w:val="28"/>
        </w:rPr>
        <w:t>4928</w:t>
      </w:r>
      <w:r w:rsidRPr="00840A55">
        <w:rPr>
          <w:sz w:val="28"/>
          <w:szCs w:val="28"/>
        </w:rPr>
        <w:t xml:space="preserve"> чел.,</w:t>
      </w:r>
    </w:p>
    <w:p w:rsidR="00840A55" w:rsidRPr="00840A55" w:rsidRDefault="00840A55" w:rsidP="00840A55">
      <w:pPr>
        <w:pStyle w:val="afffc"/>
        <w:spacing w:before="0" w:after="0" w:line="276" w:lineRule="auto"/>
        <w:rPr>
          <w:sz w:val="28"/>
          <w:szCs w:val="28"/>
        </w:rPr>
      </w:pPr>
      <w:r w:rsidRPr="00840A55">
        <w:rPr>
          <w:sz w:val="28"/>
          <w:szCs w:val="28"/>
        </w:rPr>
        <w:t xml:space="preserve">к </w:t>
      </w:r>
      <w:r w:rsidRPr="00840A55">
        <w:rPr>
          <w:b/>
          <w:bCs/>
          <w:sz w:val="28"/>
          <w:szCs w:val="28"/>
        </w:rPr>
        <w:t>2040</w:t>
      </w:r>
      <w:r w:rsidRPr="00840A55">
        <w:rPr>
          <w:sz w:val="28"/>
          <w:szCs w:val="28"/>
        </w:rPr>
        <w:t xml:space="preserve"> году – </w:t>
      </w:r>
      <w:r w:rsidRPr="00840A55">
        <w:rPr>
          <w:b/>
          <w:bCs/>
          <w:sz w:val="28"/>
          <w:szCs w:val="28"/>
        </w:rPr>
        <w:t xml:space="preserve">5130 </w:t>
      </w:r>
      <w:r w:rsidRPr="00840A55">
        <w:rPr>
          <w:sz w:val="28"/>
          <w:szCs w:val="28"/>
        </w:rPr>
        <w:t>чел.,</w:t>
      </w:r>
    </w:p>
    <w:p w:rsidR="00840A55" w:rsidRPr="00840A55" w:rsidRDefault="00840A55" w:rsidP="00840A55">
      <w:pPr>
        <w:pStyle w:val="afffc"/>
        <w:spacing w:before="0" w:after="0" w:line="276" w:lineRule="auto"/>
        <w:rPr>
          <w:sz w:val="28"/>
          <w:szCs w:val="28"/>
        </w:rPr>
      </w:pPr>
      <w:r w:rsidRPr="00840A55">
        <w:rPr>
          <w:sz w:val="28"/>
          <w:szCs w:val="28"/>
        </w:rPr>
        <w:t xml:space="preserve">к </w:t>
      </w:r>
      <w:r w:rsidRPr="00840A55">
        <w:rPr>
          <w:b/>
          <w:bCs/>
          <w:sz w:val="28"/>
          <w:szCs w:val="28"/>
        </w:rPr>
        <w:t>2050</w:t>
      </w:r>
      <w:r w:rsidRPr="00840A55">
        <w:rPr>
          <w:sz w:val="28"/>
          <w:szCs w:val="28"/>
        </w:rPr>
        <w:t xml:space="preserve"> году - </w:t>
      </w:r>
      <w:r w:rsidRPr="00840A55">
        <w:rPr>
          <w:b/>
          <w:bCs/>
          <w:sz w:val="28"/>
          <w:szCs w:val="28"/>
        </w:rPr>
        <w:t>5348</w:t>
      </w:r>
      <w:r w:rsidRPr="00840A55">
        <w:rPr>
          <w:sz w:val="28"/>
          <w:szCs w:val="28"/>
        </w:rPr>
        <w:t xml:space="preserve"> чел.</w:t>
      </w:r>
    </w:p>
    <w:p w:rsidR="0023494C" w:rsidRPr="00840A55" w:rsidRDefault="0023494C" w:rsidP="00840A55">
      <w:pPr>
        <w:suppressAutoHyphens/>
        <w:spacing w:after="0" w:line="240" w:lineRule="auto"/>
        <w:ind w:firstLine="709"/>
        <w:jc w:val="both"/>
        <w:rPr>
          <w:rFonts w:ascii="Times New Roman" w:eastAsia="Times New Roman" w:hAnsi="Times New Roman" w:cs="Calibri"/>
          <w:sz w:val="28"/>
          <w:szCs w:val="28"/>
          <w:lang w:bidi="en-US"/>
        </w:rPr>
      </w:pPr>
    </w:p>
    <w:p w:rsidR="0023494C" w:rsidRDefault="0023494C" w:rsidP="00840A55">
      <w:pPr>
        <w:suppressAutoHyphens/>
        <w:spacing w:after="0" w:line="240" w:lineRule="auto"/>
        <w:ind w:firstLine="709"/>
        <w:jc w:val="both"/>
        <w:rPr>
          <w:rFonts w:ascii="Times New Roman" w:eastAsia="Times New Roman" w:hAnsi="Times New Roman" w:cs="Calibri"/>
          <w:b/>
          <w:sz w:val="28"/>
          <w:szCs w:val="28"/>
          <w:lang w:bidi="en-US"/>
        </w:rPr>
      </w:pPr>
      <w:r w:rsidRPr="00840A55">
        <w:rPr>
          <w:rFonts w:ascii="Times New Roman" w:eastAsia="Times New Roman" w:hAnsi="Times New Roman" w:cs="Calibri"/>
          <w:i/>
          <w:sz w:val="28"/>
          <w:szCs w:val="28"/>
          <w:lang w:bidi="en-US"/>
        </w:rPr>
        <w:t>Таблица 3.1.1-</w:t>
      </w:r>
      <w:r w:rsidR="00840A55" w:rsidRPr="00840A55">
        <w:rPr>
          <w:rFonts w:ascii="Times New Roman" w:eastAsia="Times New Roman" w:hAnsi="Times New Roman" w:cs="Calibri"/>
          <w:i/>
          <w:sz w:val="28"/>
          <w:szCs w:val="28"/>
          <w:lang w:bidi="en-US"/>
        </w:rPr>
        <w:t>7</w:t>
      </w:r>
      <w:r w:rsidR="008F3FD7" w:rsidRPr="00840A55">
        <w:rPr>
          <w:rFonts w:ascii="Times New Roman" w:eastAsia="Times New Roman" w:hAnsi="Times New Roman" w:cs="Calibri"/>
          <w:i/>
          <w:sz w:val="28"/>
          <w:szCs w:val="28"/>
          <w:lang w:bidi="en-US"/>
        </w:rPr>
        <w:t xml:space="preserve"> </w:t>
      </w:r>
      <w:r w:rsidRPr="00840A55">
        <w:rPr>
          <w:rFonts w:ascii="Times New Roman" w:eastAsia="Times New Roman" w:hAnsi="Times New Roman" w:cs="Calibri"/>
          <w:b/>
          <w:sz w:val="28"/>
          <w:szCs w:val="28"/>
          <w:lang w:bidi="en-US"/>
        </w:rPr>
        <w:t xml:space="preserve">Численность населения по населенным пунктам, входящих в состав МО </w:t>
      </w:r>
      <w:proofErr w:type="spellStart"/>
      <w:r w:rsidR="006E3449" w:rsidRPr="00840A55">
        <w:rPr>
          <w:rFonts w:ascii="Times New Roman" w:eastAsia="Times New Roman" w:hAnsi="Times New Roman" w:cs="Calibri"/>
          <w:b/>
          <w:sz w:val="28"/>
          <w:szCs w:val="28"/>
          <w:lang w:bidi="en-US"/>
        </w:rPr>
        <w:t>Курманаев</w:t>
      </w:r>
      <w:r w:rsidRPr="00840A55">
        <w:rPr>
          <w:rFonts w:ascii="Times New Roman" w:eastAsia="Times New Roman" w:hAnsi="Times New Roman" w:cs="Calibri"/>
          <w:b/>
          <w:sz w:val="28"/>
          <w:szCs w:val="28"/>
          <w:lang w:bidi="en-US"/>
        </w:rPr>
        <w:t>ский</w:t>
      </w:r>
      <w:proofErr w:type="spellEnd"/>
      <w:r w:rsidRPr="00840A55">
        <w:rPr>
          <w:rFonts w:ascii="Times New Roman" w:eastAsia="Times New Roman" w:hAnsi="Times New Roman" w:cs="Calibri"/>
          <w:b/>
          <w:sz w:val="28"/>
          <w:szCs w:val="28"/>
          <w:lang w:bidi="en-US"/>
        </w:rPr>
        <w:t xml:space="preserve"> сельсовет (оптимистичный вариант), чел.</w:t>
      </w:r>
    </w:p>
    <w:tbl>
      <w:tblPr>
        <w:tblW w:w="9369" w:type="dxa"/>
        <w:tblInd w:w="108" w:type="dxa"/>
        <w:tblLayout w:type="fixed"/>
        <w:tblLook w:val="0000"/>
      </w:tblPr>
      <w:tblGrid>
        <w:gridCol w:w="5387"/>
        <w:gridCol w:w="992"/>
        <w:gridCol w:w="992"/>
        <w:gridCol w:w="992"/>
        <w:gridCol w:w="1006"/>
      </w:tblGrid>
      <w:tr w:rsidR="00840A55" w:rsidRPr="000E1908" w:rsidTr="00840A55">
        <w:trPr>
          <w:trHeight w:val="549"/>
        </w:trPr>
        <w:tc>
          <w:tcPr>
            <w:tcW w:w="5387" w:type="dxa"/>
            <w:tcBorders>
              <w:top w:val="single" w:sz="4" w:space="0" w:color="000000"/>
              <w:left w:val="single" w:sz="4" w:space="0" w:color="000000"/>
              <w:bottom w:val="single" w:sz="4" w:space="0" w:color="000000"/>
            </w:tcBorders>
            <w:shd w:val="clear" w:color="auto" w:fill="F2DBDB"/>
            <w:vAlign w:val="center"/>
          </w:tcPr>
          <w:p w:rsidR="00840A55" w:rsidRPr="000E1908" w:rsidRDefault="00840A55" w:rsidP="000B3454">
            <w:pPr>
              <w:pStyle w:val="afffc"/>
              <w:snapToGrid w:val="0"/>
              <w:spacing w:before="0" w:after="0"/>
              <w:ind w:firstLine="0"/>
              <w:jc w:val="center"/>
              <w:rPr>
                <w:b/>
                <w:sz w:val="24"/>
                <w:szCs w:val="24"/>
              </w:rPr>
            </w:pPr>
            <w:r w:rsidRPr="000E1908">
              <w:rPr>
                <w:b/>
                <w:sz w:val="24"/>
                <w:szCs w:val="24"/>
              </w:rPr>
              <w:t>Наименование населенного пункта</w:t>
            </w:r>
          </w:p>
        </w:tc>
        <w:tc>
          <w:tcPr>
            <w:tcW w:w="992" w:type="dxa"/>
            <w:tcBorders>
              <w:top w:val="single" w:sz="4" w:space="0" w:color="000000"/>
              <w:left w:val="single" w:sz="4" w:space="0" w:color="000000"/>
              <w:bottom w:val="single" w:sz="4" w:space="0" w:color="000000"/>
            </w:tcBorders>
            <w:shd w:val="clear" w:color="auto" w:fill="F2DBDB"/>
            <w:vAlign w:val="center"/>
          </w:tcPr>
          <w:p w:rsidR="00840A55" w:rsidRPr="000E1908" w:rsidRDefault="00840A55" w:rsidP="000B3454">
            <w:pPr>
              <w:pStyle w:val="afffc"/>
              <w:snapToGrid w:val="0"/>
              <w:spacing w:before="0" w:after="0"/>
              <w:ind w:firstLine="0"/>
              <w:jc w:val="center"/>
              <w:rPr>
                <w:b/>
                <w:sz w:val="24"/>
                <w:szCs w:val="24"/>
              </w:rPr>
            </w:pPr>
            <w:r w:rsidRPr="000E1908">
              <w:rPr>
                <w:b/>
                <w:sz w:val="24"/>
                <w:szCs w:val="24"/>
              </w:rPr>
              <w:t>2020 г.</w:t>
            </w:r>
          </w:p>
        </w:tc>
        <w:tc>
          <w:tcPr>
            <w:tcW w:w="992" w:type="dxa"/>
            <w:tcBorders>
              <w:top w:val="single" w:sz="4" w:space="0" w:color="000000"/>
              <w:left w:val="single" w:sz="4" w:space="0" w:color="000000"/>
              <w:bottom w:val="single" w:sz="4" w:space="0" w:color="000000"/>
            </w:tcBorders>
            <w:shd w:val="clear" w:color="auto" w:fill="F2DBDB"/>
            <w:vAlign w:val="center"/>
          </w:tcPr>
          <w:p w:rsidR="00840A55" w:rsidRPr="000E1908" w:rsidRDefault="00840A55" w:rsidP="000B3454">
            <w:pPr>
              <w:pStyle w:val="afffc"/>
              <w:snapToGrid w:val="0"/>
              <w:spacing w:before="0" w:after="0"/>
              <w:ind w:firstLine="0"/>
              <w:jc w:val="center"/>
              <w:rPr>
                <w:b/>
                <w:sz w:val="24"/>
                <w:szCs w:val="24"/>
              </w:rPr>
            </w:pPr>
            <w:r w:rsidRPr="000E1908">
              <w:rPr>
                <w:b/>
                <w:sz w:val="24"/>
                <w:szCs w:val="24"/>
              </w:rPr>
              <w:t>2030 г.</w:t>
            </w:r>
          </w:p>
        </w:tc>
        <w:tc>
          <w:tcPr>
            <w:tcW w:w="992" w:type="dxa"/>
            <w:tcBorders>
              <w:top w:val="single" w:sz="4" w:space="0" w:color="000000"/>
              <w:left w:val="single" w:sz="4" w:space="0" w:color="000000"/>
              <w:bottom w:val="single" w:sz="4" w:space="0" w:color="000000"/>
            </w:tcBorders>
            <w:shd w:val="clear" w:color="auto" w:fill="F2DBDB"/>
            <w:vAlign w:val="center"/>
          </w:tcPr>
          <w:p w:rsidR="00840A55" w:rsidRPr="000E1908" w:rsidRDefault="00840A55" w:rsidP="000B3454">
            <w:pPr>
              <w:pStyle w:val="afffc"/>
              <w:snapToGrid w:val="0"/>
              <w:spacing w:before="0" w:after="0"/>
              <w:ind w:firstLine="0"/>
              <w:jc w:val="center"/>
              <w:rPr>
                <w:b/>
                <w:sz w:val="24"/>
                <w:szCs w:val="24"/>
              </w:rPr>
            </w:pPr>
            <w:r w:rsidRPr="000E1908">
              <w:rPr>
                <w:b/>
                <w:sz w:val="24"/>
                <w:szCs w:val="24"/>
              </w:rPr>
              <w:t>2040 г.</w:t>
            </w:r>
          </w:p>
        </w:tc>
        <w:tc>
          <w:tcPr>
            <w:tcW w:w="100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40A55" w:rsidRPr="000E1908" w:rsidRDefault="00840A55" w:rsidP="000B3454">
            <w:pPr>
              <w:pStyle w:val="afffc"/>
              <w:snapToGrid w:val="0"/>
              <w:spacing w:before="0" w:after="0"/>
              <w:ind w:firstLine="0"/>
              <w:jc w:val="center"/>
              <w:rPr>
                <w:b/>
                <w:sz w:val="24"/>
                <w:szCs w:val="24"/>
              </w:rPr>
            </w:pPr>
            <w:r w:rsidRPr="000E1908">
              <w:rPr>
                <w:b/>
                <w:sz w:val="24"/>
                <w:szCs w:val="24"/>
              </w:rPr>
              <w:t>2050 г.</w:t>
            </w:r>
          </w:p>
        </w:tc>
      </w:tr>
      <w:tr w:rsidR="00840A55" w:rsidRPr="000E1908" w:rsidTr="00840A55">
        <w:trPr>
          <w:trHeight w:val="490"/>
        </w:trPr>
        <w:tc>
          <w:tcPr>
            <w:tcW w:w="5387"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 xml:space="preserve">с. </w:t>
            </w:r>
            <w:proofErr w:type="spellStart"/>
            <w:r w:rsidRPr="000E1908">
              <w:rPr>
                <w:sz w:val="24"/>
                <w:szCs w:val="24"/>
              </w:rPr>
              <w:t>Курманаевка</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4589</w:t>
            </w:r>
          </w:p>
        </w:tc>
        <w:tc>
          <w:tcPr>
            <w:tcW w:w="992"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4776</w:t>
            </w:r>
          </w:p>
        </w:tc>
        <w:tc>
          <w:tcPr>
            <w:tcW w:w="992"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4974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5188</w:t>
            </w:r>
          </w:p>
        </w:tc>
      </w:tr>
      <w:tr w:rsidR="00840A55" w:rsidRPr="000E1908" w:rsidTr="00840A55">
        <w:trPr>
          <w:trHeight w:val="472"/>
        </w:trPr>
        <w:tc>
          <w:tcPr>
            <w:tcW w:w="5387"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proofErr w:type="gramStart"/>
            <w:r w:rsidRPr="000E1908">
              <w:rPr>
                <w:sz w:val="24"/>
                <w:szCs w:val="24"/>
              </w:rPr>
              <w:t>с</w:t>
            </w:r>
            <w:proofErr w:type="gramEnd"/>
            <w:r w:rsidRPr="000E1908">
              <w:rPr>
                <w:sz w:val="24"/>
                <w:szCs w:val="24"/>
              </w:rPr>
              <w:t>. Петровка</w:t>
            </w:r>
          </w:p>
        </w:tc>
        <w:tc>
          <w:tcPr>
            <w:tcW w:w="992"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149</w:t>
            </w:r>
          </w:p>
        </w:tc>
        <w:tc>
          <w:tcPr>
            <w:tcW w:w="992"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152</w:t>
            </w:r>
          </w:p>
        </w:tc>
        <w:tc>
          <w:tcPr>
            <w:tcW w:w="992" w:type="dxa"/>
            <w:tcBorders>
              <w:top w:val="single" w:sz="4" w:space="0" w:color="000000"/>
              <w:left w:val="single" w:sz="4" w:space="0" w:color="000000"/>
              <w:bottom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156</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A55" w:rsidRPr="000E1908" w:rsidRDefault="00840A55" w:rsidP="000B3454">
            <w:pPr>
              <w:pStyle w:val="afffc"/>
              <w:snapToGrid w:val="0"/>
              <w:spacing w:before="0" w:after="0"/>
              <w:ind w:firstLine="0"/>
              <w:jc w:val="center"/>
              <w:rPr>
                <w:sz w:val="24"/>
                <w:szCs w:val="24"/>
              </w:rPr>
            </w:pPr>
            <w:r w:rsidRPr="000E1908">
              <w:rPr>
                <w:sz w:val="24"/>
                <w:szCs w:val="24"/>
              </w:rPr>
              <w:t>160</w:t>
            </w:r>
          </w:p>
        </w:tc>
      </w:tr>
    </w:tbl>
    <w:p w:rsidR="0023494C" w:rsidRPr="00840A55" w:rsidRDefault="0023494C" w:rsidP="0023494C">
      <w:pPr>
        <w:suppressAutoHyphens/>
        <w:spacing w:after="0" w:line="240" w:lineRule="auto"/>
        <w:ind w:firstLine="851"/>
        <w:jc w:val="both"/>
        <w:rPr>
          <w:rFonts w:ascii="Times New Roman" w:eastAsia="Times New Roman" w:hAnsi="Times New Roman" w:cs="Calibri"/>
          <w:sz w:val="26"/>
          <w:szCs w:val="26"/>
          <w:lang w:val="en-US" w:bidi="en-US"/>
        </w:rPr>
      </w:pPr>
    </w:p>
    <w:p w:rsidR="00F50C2F" w:rsidRPr="00840A55" w:rsidRDefault="00F50C2F" w:rsidP="00F50C2F">
      <w:pPr>
        <w:widowControl w:val="0"/>
        <w:spacing w:after="0" w:line="240" w:lineRule="auto"/>
        <w:ind w:firstLine="709"/>
        <w:jc w:val="both"/>
        <w:rPr>
          <w:rFonts w:ascii="Times New Roman" w:eastAsia="Lucida Sans Unicode" w:hAnsi="Times New Roman" w:cs="Times New Roman"/>
          <w:kern w:val="1"/>
          <w:sz w:val="28"/>
          <w:szCs w:val="28"/>
          <w:lang w:eastAsia="hi-IN" w:bidi="hi-IN"/>
        </w:rPr>
      </w:pPr>
    </w:p>
    <w:p w:rsidR="00957EB0" w:rsidRPr="00840A55" w:rsidRDefault="00957EB0" w:rsidP="00F50C2F">
      <w:pPr>
        <w:pStyle w:val="afffc"/>
        <w:tabs>
          <w:tab w:val="left" w:pos="709"/>
        </w:tabs>
        <w:spacing w:before="0" w:after="0"/>
        <w:rPr>
          <w:sz w:val="28"/>
          <w:szCs w:val="28"/>
        </w:rPr>
      </w:pPr>
      <w:r w:rsidRPr="00840A55">
        <w:rPr>
          <w:sz w:val="28"/>
          <w:szCs w:val="28"/>
        </w:rPr>
        <w:t xml:space="preserve">Более точный метод, используемый для длительных прогнозов - это </w:t>
      </w:r>
      <w:r w:rsidRPr="00840A55">
        <w:rPr>
          <w:i/>
          <w:iCs/>
          <w:sz w:val="28"/>
          <w:szCs w:val="28"/>
        </w:rPr>
        <w:t xml:space="preserve">метод возрастной передвижки, </w:t>
      </w:r>
      <w:r w:rsidRPr="00840A55">
        <w:rPr>
          <w:sz w:val="28"/>
          <w:szCs w:val="28"/>
        </w:rPr>
        <w:t>основанный на использовании данных о возрастном составе населения и коэффициентов дожития, рассчитываемых на основании таблиц смертности и коэффициентов рождаемости, полученных из таблиц рождаемости. Расчет этим методом невозможен за недостаточностью сведений.</w:t>
      </w:r>
    </w:p>
    <w:p w:rsidR="00957EB0" w:rsidRPr="00840A55" w:rsidRDefault="00957EB0" w:rsidP="00F50C2F">
      <w:pPr>
        <w:pStyle w:val="afffc"/>
        <w:tabs>
          <w:tab w:val="left" w:pos="709"/>
          <w:tab w:val="left" w:pos="851"/>
        </w:tabs>
        <w:spacing w:before="0" w:after="0"/>
        <w:rPr>
          <w:sz w:val="28"/>
          <w:szCs w:val="28"/>
        </w:rPr>
      </w:pPr>
      <w:r w:rsidRPr="00840A55">
        <w:rPr>
          <w:sz w:val="28"/>
          <w:szCs w:val="28"/>
        </w:rPr>
        <w:t xml:space="preserve">Произвести расчет перспективной численности населения </w:t>
      </w:r>
      <w:r w:rsidRPr="00840A55">
        <w:rPr>
          <w:i/>
          <w:iCs/>
          <w:sz w:val="28"/>
          <w:szCs w:val="28"/>
        </w:rPr>
        <w:t xml:space="preserve">методом трудового баланса </w:t>
      </w:r>
      <w:r w:rsidRPr="00840A55">
        <w:rPr>
          <w:sz w:val="28"/>
          <w:szCs w:val="28"/>
        </w:rPr>
        <w:t>также нет возможности, так как отсутствуют данные абсолютной численности градообразующих кадров на расчетный срок.</w:t>
      </w:r>
    </w:p>
    <w:p w:rsidR="00957EB0" w:rsidRPr="00840A55" w:rsidRDefault="00957EB0" w:rsidP="00F50C2F">
      <w:pPr>
        <w:pStyle w:val="afffc"/>
        <w:tabs>
          <w:tab w:val="left" w:pos="709"/>
          <w:tab w:val="left" w:pos="851"/>
        </w:tabs>
        <w:spacing w:before="0" w:after="0"/>
        <w:rPr>
          <w:sz w:val="28"/>
          <w:szCs w:val="28"/>
        </w:rPr>
      </w:pPr>
      <w:r w:rsidRPr="00840A55">
        <w:rPr>
          <w:sz w:val="28"/>
          <w:szCs w:val="28"/>
        </w:rPr>
        <w:t xml:space="preserve">Оптимистичный сценарий демографического развития предполагает, что в прогнозируемый период кризисные явления в естественном и механическом движении будут преодолены. </w:t>
      </w:r>
    </w:p>
    <w:p w:rsidR="00F50C2F" w:rsidRPr="00840A55" w:rsidRDefault="00F50C2F" w:rsidP="00840A55">
      <w:pPr>
        <w:pStyle w:val="afffc"/>
        <w:tabs>
          <w:tab w:val="left" w:pos="6315"/>
        </w:tabs>
        <w:spacing w:before="0" w:after="0"/>
        <w:rPr>
          <w:sz w:val="28"/>
          <w:szCs w:val="28"/>
        </w:rPr>
      </w:pPr>
      <w:r w:rsidRPr="00840A55">
        <w:rPr>
          <w:sz w:val="28"/>
          <w:szCs w:val="28"/>
        </w:rPr>
        <w:t xml:space="preserve">Для оценки потребности МО </w:t>
      </w:r>
      <w:proofErr w:type="spellStart"/>
      <w:r w:rsidR="006E3449" w:rsidRPr="00840A55">
        <w:rPr>
          <w:sz w:val="28"/>
          <w:szCs w:val="28"/>
        </w:rPr>
        <w:t>Курманаев</w:t>
      </w:r>
      <w:r w:rsidR="0047195C" w:rsidRPr="00840A55">
        <w:rPr>
          <w:sz w:val="28"/>
          <w:szCs w:val="28"/>
        </w:rPr>
        <w:t>ски</w:t>
      </w:r>
      <w:r w:rsidRPr="00840A55">
        <w:rPr>
          <w:sz w:val="28"/>
          <w:szCs w:val="28"/>
        </w:rPr>
        <w:t>й</w:t>
      </w:r>
      <w:proofErr w:type="spellEnd"/>
      <w:r w:rsidRPr="00840A55">
        <w:rPr>
          <w:sz w:val="28"/>
          <w:szCs w:val="28"/>
        </w:rPr>
        <w:t xml:space="preserve"> сельсовет в ресурсах территории, социального обеспечения и инженерного обустройства </w:t>
      </w:r>
      <w:r w:rsidRPr="00840A55">
        <w:rPr>
          <w:sz w:val="28"/>
          <w:szCs w:val="28"/>
        </w:rPr>
        <w:lastRenderedPageBreak/>
        <w:t xml:space="preserve">населенных пунктов принимаем к рассмотрению численность населения </w:t>
      </w:r>
      <w:proofErr w:type="spellStart"/>
      <w:r w:rsidR="006E3449" w:rsidRPr="00840A55">
        <w:rPr>
          <w:sz w:val="28"/>
          <w:szCs w:val="28"/>
        </w:rPr>
        <w:t>Курманаев</w:t>
      </w:r>
      <w:r w:rsidR="0047195C" w:rsidRPr="00840A55">
        <w:rPr>
          <w:sz w:val="28"/>
          <w:szCs w:val="28"/>
        </w:rPr>
        <w:t>ск</w:t>
      </w:r>
      <w:r w:rsidR="005B3ED1" w:rsidRPr="00840A55">
        <w:rPr>
          <w:sz w:val="28"/>
          <w:szCs w:val="28"/>
        </w:rPr>
        <w:t>ого</w:t>
      </w:r>
      <w:proofErr w:type="spellEnd"/>
      <w:r w:rsidRPr="00840A55">
        <w:rPr>
          <w:sz w:val="28"/>
          <w:szCs w:val="28"/>
        </w:rPr>
        <w:t xml:space="preserve"> сельсовета: </w:t>
      </w:r>
    </w:p>
    <w:p w:rsidR="00840A55" w:rsidRPr="00840A55" w:rsidRDefault="00840A55" w:rsidP="00840A55">
      <w:pPr>
        <w:pStyle w:val="afffc"/>
        <w:tabs>
          <w:tab w:val="left" w:pos="6315"/>
        </w:tabs>
        <w:spacing w:before="0" w:after="0" w:line="276" w:lineRule="auto"/>
        <w:rPr>
          <w:sz w:val="28"/>
          <w:szCs w:val="28"/>
        </w:rPr>
      </w:pPr>
      <w:r w:rsidRPr="00840A55">
        <w:rPr>
          <w:b/>
          <w:bCs/>
          <w:sz w:val="28"/>
          <w:szCs w:val="28"/>
        </w:rPr>
        <w:t>к 2030 году – 4928 чел. – общий прирост  - 372 чел.,</w:t>
      </w:r>
      <w:r w:rsidRPr="00840A55">
        <w:rPr>
          <w:sz w:val="28"/>
          <w:szCs w:val="28"/>
        </w:rPr>
        <w:t xml:space="preserve"> </w:t>
      </w:r>
    </w:p>
    <w:p w:rsidR="00840A55" w:rsidRPr="00840A55" w:rsidRDefault="00840A55" w:rsidP="00840A55">
      <w:pPr>
        <w:pStyle w:val="afffc"/>
        <w:tabs>
          <w:tab w:val="left" w:pos="142"/>
        </w:tabs>
        <w:spacing w:before="0" w:after="0" w:line="276" w:lineRule="auto"/>
        <w:rPr>
          <w:b/>
          <w:bCs/>
          <w:sz w:val="28"/>
          <w:szCs w:val="28"/>
        </w:rPr>
      </w:pPr>
      <w:r w:rsidRPr="00840A55">
        <w:rPr>
          <w:b/>
          <w:bCs/>
          <w:sz w:val="28"/>
          <w:szCs w:val="28"/>
        </w:rPr>
        <w:t>к 2050 году – 5348 чел. – общий прирост – 795 чел.</w:t>
      </w:r>
    </w:p>
    <w:p w:rsidR="00A8714E" w:rsidRPr="00840A55" w:rsidRDefault="00957EB0" w:rsidP="00840A55">
      <w:pPr>
        <w:spacing w:after="0" w:line="240" w:lineRule="auto"/>
        <w:ind w:firstLine="709"/>
        <w:jc w:val="both"/>
        <w:rPr>
          <w:rFonts w:ascii="Times New Roman" w:hAnsi="Times New Roman" w:cs="Times New Roman"/>
          <w:sz w:val="28"/>
          <w:szCs w:val="28"/>
          <w:lang w:eastAsia="ru-RU"/>
        </w:rPr>
      </w:pPr>
      <w:r w:rsidRPr="00840A55">
        <w:rPr>
          <w:rFonts w:ascii="Times New Roman" w:hAnsi="Times New Roman" w:cs="Times New Roman"/>
          <w:sz w:val="28"/>
          <w:szCs w:val="28"/>
        </w:rPr>
        <w:t xml:space="preserve">Рост численности населения возможен при определенных условиях, к которым относятся и улучшение качества жизни, и социально-экономическая политика, направленная на поддержание семьи, укрепление здоровья населения, успешная политика занятости населения, а именно создание новых рабочих мест, обусловленного развитием различных функций </w:t>
      </w:r>
      <w:r w:rsidR="00886225" w:rsidRPr="00840A55">
        <w:rPr>
          <w:rFonts w:ascii="Times New Roman" w:hAnsi="Times New Roman" w:cs="Times New Roman"/>
          <w:sz w:val="28"/>
          <w:szCs w:val="28"/>
        </w:rPr>
        <w:t>с</w:t>
      </w:r>
      <w:r w:rsidR="002D0B29" w:rsidRPr="00840A55">
        <w:rPr>
          <w:rFonts w:ascii="Times New Roman" w:hAnsi="Times New Roman" w:cs="Times New Roman"/>
          <w:sz w:val="28"/>
          <w:szCs w:val="28"/>
        </w:rPr>
        <w:t>ель</w:t>
      </w:r>
      <w:r w:rsidR="00886225" w:rsidRPr="00840A55">
        <w:rPr>
          <w:rFonts w:ascii="Times New Roman" w:hAnsi="Times New Roman" w:cs="Times New Roman"/>
          <w:sz w:val="28"/>
          <w:szCs w:val="28"/>
        </w:rPr>
        <w:t>совет</w:t>
      </w:r>
      <w:r w:rsidRPr="00840A55">
        <w:rPr>
          <w:rFonts w:ascii="Times New Roman" w:hAnsi="Times New Roman" w:cs="Times New Roman"/>
          <w:sz w:val="28"/>
          <w:szCs w:val="28"/>
        </w:rPr>
        <w:t>а.</w:t>
      </w:r>
    </w:p>
    <w:p w:rsidR="001E52A6" w:rsidRPr="00840A55" w:rsidRDefault="001E52A6" w:rsidP="005C0711">
      <w:pPr>
        <w:spacing w:after="0" w:line="240" w:lineRule="auto"/>
        <w:ind w:firstLine="709"/>
        <w:jc w:val="both"/>
        <w:rPr>
          <w:rFonts w:ascii="Times New Roman" w:eastAsia="Times New Roman" w:hAnsi="Times New Roman" w:cs="Times New Roman"/>
          <w:sz w:val="28"/>
          <w:szCs w:val="28"/>
          <w:lang w:eastAsia="ar-SA" w:bidi="en-US"/>
        </w:rPr>
      </w:pPr>
    </w:p>
    <w:p w:rsidR="001E52A6" w:rsidRPr="007106B0" w:rsidRDefault="001E52A6" w:rsidP="007106B0">
      <w:pPr>
        <w:pStyle w:val="2"/>
        <w:spacing w:before="0" w:after="0"/>
        <w:ind w:firstLine="709"/>
        <w:jc w:val="both"/>
        <w:rPr>
          <w:sz w:val="28"/>
        </w:rPr>
      </w:pPr>
      <w:bookmarkStart w:id="44" w:name="_Toc488920899"/>
      <w:bookmarkStart w:id="45" w:name="_Toc6396361"/>
      <w:bookmarkStart w:id="46" w:name="_Toc109385618"/>
      <w:r w:rsidRPr="007106B0">
        <w:rPr>
          <w:sz w:val="28"/>
        </w:rPr>
        <w:t>Экономический потенциал</w:t>
      </w:r>
      <w:bookmarkEnd w:id="44"/>
      <w:bookmarkEnd w:id="45"/>
      <w:bookmarkEnd w:id="46"/>
    </w:p>
    <w:p w:rsidR="005C0711" w:rsidRPr="007106B0" w:rsidRDefault="005C0711" w:rsidP="007106B0">
      <w:pPr>
        <w:pStyle w:val="Style25"/>
        <w:widowControl/>
        <w:tabs>
          <w:tab w:val="left" w:pos="709"/>
        </w:tabs>
        <w:spacing w:line="240" w:lineRule="auto"/>
        <w:ind w:firstLine="709"/>
        <w:jc w:val="both"/>
        <w:rPr>
          <w:rFonts w:ascii="Times New Roman" w:hAnsi="Times New Roman"/>
          <w:sz w:val="28"/>
          <w:szCs w:val="28"/>
        </w:rPr>
      </w:pPr>
      <w:r w:rsidRPr="007106B0">
        <w:rPr>
          <w:rFonts w:ascii="Times New Roman" w:hAnsi="Times New Roman"/>
          <w:sz w:val="28"/>
          <w:szCs w:val="28"/>
        </w:rPr>
        <w:t xml:space="preserve">Социально-экономическое положение </w:t>
      </w:r>
      <w:proofErr w:type="spellStart"/>
      <w:r w:rsidR="006E3449" w:rsidRPr="007106B0">
        <w:rPr>
          <w:rFonts w:ascii="Times New Roman" w:hAnsi="Times New Roman"/>
          <w:sz w:val="28"/>
          <w:szCs w:val="28"/>
        </w:rPr>
        <w:t>Курманаев</w:t>
      </w:r>
      <w:r w:rsidR="0047195C" w:rsidRPr="007106B0">
        <w:rPr>
          <w:rFonts w:ascii="Times New Roman" w:hAnsi="Times New Roman"/>
          <w:sz w:val="28"/>
          <w:szCs w:val="28"/>
        </w:rPr>
        <w:t>ск</w:t>
      </w:r>
      <w:r w:rsidR="000E0BD5" w:rsidRPr="007106B0">
        <w:rPr>
          <w:rFonts w:ascii="Times New Roman" w:hAnsi="Times New Roman"/>
          <w:sz w:val="28"/>
          <w:szCs w:val="28"/>
        </w:rPr>
        <w:t>ого</w:t>
      </w:r>
      <w:proofErr w:type="spellEnd"/>
      <w:r w:rsidR="000E0BD5" w:rsidRPr="007106B0">
        <w:rPr>
          <w:rFonts w:ascii="Times New Roman" w:hAnsi="Times New Roman"/>
          <w:sz w:val="28"/>
          <w:szCs w:val="28"/>
        </w:rPr>
        <w:t xml:space="preserve"> сельсовета</w:t>
      </w:r>
      <w:r w:rsidRPr="007106B0">
        <w:rPr>
          <w:rFonts w:ascii="Times New Roman" w:hAnsi="Times New Roman"/>
          <w:sz w:val="28"/>
          <w:szCs w:val="28"/>
        </w:rPr>
        <w:t xml:space="preserve"> характеризуется сохранением положительных тенденций развития основных сфер социальной и экономической деятельности.</w:t>
      </w:r>
    </w:p>
    <w:p w:rsidR="007106B0" w:rsidRDefault="007106B0" w:rsidP="007106B0">
      <w:pPr>
        <w:pStyle w:val="a6"/>
        <w:spacing w:after="0" w:line="240" w:lineRule="auto"/>
        <w:ind w:left="0" w:firstLine="709"/>
        <w:jc w:val="both"/>
        <w:rPr>
          <w:rFonts w:ascii="Times New Roman" w:hAnsi="Times New Roman" w:cs="Times New Roman"/>
          <w:sz w:val="28"/>
          <w:szCs w:val="28"/>
        </w:rPr>
      </w:pPr>
      <w:r w:rsidRPr="007106B0">
        <w:rPr>
          <w:rFonts w:ascii="Times New Roman" w:hAnsi="Times New Roman" w:cs="Times New Roman"/>
          <w:sz w:val="28"/>
          <w:szCs w:val="28"/>
        </w:rPr>
        <w:t xml:space="preserve">Село </w:t>
      </w:r>
      <w:proofErr w:type="spellStart"/>
      <w:r w:rsidRPr="007106B0">
        <w:rPr>
          <w:rFonts w:ascii="Times New Roman" w:hAnsi="Times New Roman" w:cs="Times New Roman"/>
          <w:sz w:val="28"/>
          <w:szCs w:val="28"/>
        </w:rPr>
        <w:t>Курманаевка</w:t>
      </w:r>
      <w:proofErr w:type="spellEnd"/>
      <w:r w:rsidRPr="007106B0">
        <w:rPr>
          <w:rFonts w:ascii="Times New Roman" w:hAnsi="Times New Roman" w:cs="Times New Roman"/>
          <w:sz w:val="28"/>
          <w:szCs w:val="28"/>
        </w:rPr>
        <w:t xml:space="preserve"> является административным центром </w:t>
      </w:r>
      <w:proofErr w:type="spellStart"/>
      <w:r w:rsidRPr="007106B0">
        <w:rPr>
          <w:rFonts w:ascii="Times New Roman" w:hAnsi="Times New Roman" w:cs="Times New Roman"/>
          <w:sz w:val="28"/>
          <w:szCs w:val="28"/>
        </w:rPr>
        <w:t>Курманаевского</w:t>
      </w:r>
      <w:proofErr w:type="spellEnd"/>
      <w:r w:rsidRPr="007106B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района. На территории </w:t>
      </w:r>
      <w:proofErr w:type="spellStart"/>
      <w:r>
        <w:rPr>
          <w:rFonts w:ascii="Times New Roman" w:hAnsi="Times New Roman" w:cs="Times New Roman"/>
          <w:sz w:val="28"/>
          <w:szCs w:val="28"/>
        </w:rPr>
        <w:t>Курманаевки</w:t>
      </w:r>
      <w:proofErr w:type="spellEnd"/>
      <w:r>
        <w:rPr>
          <w:rFonts w:ascii="Times New Roman" w:hAnsi="Times New Roman" w:cs="Times New Roman"/>
          <w:sz w:val="28"/>
          <w:szCs w:val="28"/>
        </w:rPr>
        <w:t xml:space="preserve"> находятся все основные предприятия и организации, осуществляющие обслуживание населения как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так и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района в целом.</w:t>
      </w:r>
    </w:p>
    <w:p w:rsidR="007106B0" w:rsidRDefault="007106B0" w:rsidP="007106B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Основу экономического потенциала села составляет агропромышленный комплекс.</w:t>
      </w:r>
      <w:r>
        <w:t xml:space="preserve"> </w:t>
      </w:r>
      <w:r>
        <w:rPr>
          <w:rFonts w:ascii="Times New Roman" w:hAnsi="Times New Roman" w:cs="Times New Roman"/>
          <w:sz w:val="28"/>
          <w:szCs w:val="28"/>
        </w:rPr>
        <w:t xml:space="preserve">Агропромышленный комплекс является крупнейшим сектором экономики района, от эффективной работы которого во многом зависит стабильность экономической, социальной и политической ситуации в районе.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район относится к западной сельскохозяйственной зоне Оренбургской области, где возделываются зерновые, масличные культуры, развито мясомолочное скотоводство, свиноводство. Зона характеризуется сравнительно благоприятным увлажнением (среднегодовое количество осадков 300-405 мм), распространением типичных черноземов, характеризующихся высоким естественным плодородием.</w:t>
      </w:r>
    </w:p>
    <w:p w:rsidR="007106B0" w:rsidRDefault="007106B0" w:rsidP="007106B0">
      <w:pPr>
        <w:pStyle w:val="a6"/>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Экономический потенциал сельсовета составляет агропромышленный комплекс, а также деятельность, связанная с выполнением функций административного центра района. Актуально стоит вопрос по развитию предприятий переработки сельхозпродукции. Развиваются предприятия строительного комплекса, специализирующиеся на предоставлении строительных услуг. </w:t>
      </w:r>
    </w:p>
    <w:p w:rsidR="007106B0" w:rsidRDefault="007106B0" w:rsidP="00C60C2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преимуществом экономико-географического положения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w:t>
      </w:r>
      <w:r>
        <w:rPr>
          <w:rFonts w:ascii="Times New Roman" w:hAnsi="Times New Roman" w:cs="Times New Roman"/>
          <w:i/>
          <w:iCs/>
          <w:sz w:val="28"/>
          <w:szCs w:val="28"/>
          <w:vertAlign w:val="subscript"/>
        </w:rPr>
        <w:t xml:space="preserve"> </w:t>
      </w:r>
      <w:r>
        <w:rPr>
          <w:rFonts w:ascii="Times New Roman" w:hAnsi="Times New Roman" w:cs="Times New Roman"/>
          <w:sz w:val="28"/>
          <w:szCs w:val="28"/>
        </w:rPr>
        <w:t xml:space="preserve">сельсовета является его местонахождение. Сельсовет занимает выгодное </w:t>
      </w:r>
      <w:r>
        <w:rPr>
          <w:rFonts w:ascii="Times New Roman" w:hAnsi="Times New Roman" w:cs="Times New Roman"/>
          <w:i/>
          <w:iCs/>
          <w:sz w:val="28"/>
          <w:szCs w:val="28"/>
        </w:rPr>
        <w:t xml:space="preserve"> </w:t>
      </w:r>
      <w:r>
        <w:rPr>
          <w:rFonts w:ascii="Times New Roman" w:hAnsi="Times New Roman" w:cs="Times New Roman"/>
          <w:sz w:val="28"/>
          <w:szCs w:val="28"/>
        </w:rPr>
        <w:t xml:space="preserve">транзитное положение - по его территории проходит железная дорогая, связывающая Оренбуржье с Саратовской областью. </w:t>
      </w:r>
      <w:r>
        <w:rPr>
          <w:rFonts w:ascii="Times New Roman" w:hAnsi="Times New Roman" w:cs="Times New Roman"/>
          <w:sz w:val="28"/>
          <w:szCs w:val="28"/>
        </w:rPr>
        <w:lastRenderedPageBreak/>
        <w:t xml:space="preserve">Помимо этого, территорию МО пересекает шоссе </w:t>
      </w:r>
      <w:proofErr w:type="spellStart"/>
      <w:r>
        <w:rPr>
          <w:rFonts w:ascii="Times New Roman" w:hAnsi="Times New Roman" w:cs="Times New Roman"/>
          <w:sz w:val="28"/>
          <w:szCs w:val="28"/>
        </w:rPr>
        <w:t>Бугульма-Бугуруслан-Бузулук-Уральск</w:t>
      </w:r>
      <w:proofErr w:type="spellEnd"/>
      <w:r>
        <w:rPr>
          <w:rFonts w:ascii="Times New Roman" w:hAnsi="Times New Roman" w:cs="Times New Roman"/>
          <w:sz w:val="28"/>
          <w:szCs w:val="28"/>
        </w:rPr>
        <w:t xml:space="preserve"> (Республика Казахстан).</w:t>
      </w:r>
    </w:p>
    <w:p w:rsidR="009221E6" w:rsidRPr="00372651" w:rsidRDefault="009221E6" w:rsidP="00C60C26">
      <w:pPr>
        <w:spacing w:after="0" w:line="240" w:lineRule="auto"/>
        <w:ind w:firstLine="709"/>
        <w:jc w:val="both"/>
        <w:rPr>
          <w:rFonts w:ascii="Times New Roman" w:hAnsi="Times New Roman" w:cs="Times New Roman"/>
          <w:sz w:val="28"/>
          <w:szCs w:val="28"/>
        </w:rPr>
      </w:pPr>
    </w:p>
    <w:p w:rsidR="007106B0" w:rsidRPr="00C60C26" w:rsidRDefault="007106B0" w:rsidP="00C60C26">
      <w:pPr>
        <w:spacing w:after="0" w:line="240" w:lineRule="auto"/>
        <w:ind w:firstLine="709"/>
        <w:rPr>
          <w:rFonts w:ascii="Times New Roman" w:hAnsi="Times New Roman" w:cs="Times New Roman"/>
          <w:b/>
          <w:sz w:val="28"/>
          <w:szCs w:val="28"/>
        </w:rPr>
      </w:pPr>
      <w:r w:rsidRPr="00C60C26">
        <w:rPr>
          <w:rFonts w:ascii="Times New Roman" w:hAnsi="Times New Roman" w:cs="Times New Roman"/>
          <w:b/>
          <w:sz w:val="28"/>
          <w:szCs w:val="28"/>
        </w:rPr>
        <w:t>Промышленность</w:t>
      </w:r>
    </w:p>
    <w:p w:rsidR="007106B0" w:rsidRDefault="007106B0" w:rsidP="00C60C26">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Производственная деятельность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представлена предприятиями сельского хозяйства, а также предприятиями коммунально-бытового обслуживания населения и асфальтобетонным заводом.</w:t>
      </w:r>
    </w:p>
    <w:p w:rsidR="007106B0" w:rsidRDefault="007106B0" w:rsidP="007106B0">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Агропромышленный комплекс является крупнейшим сектором экономики муниципального образования. Сельскохозяйственная специализация района – зерновая и </w:t>
      </w:r>
      <w:proofErr w:type="spellStart"/>
      <w:proofErr w:type="gramStart"/>
      <w:r>
        <w:rPr>
          <w:rFonts w:ascii="Times New Roman" w:hAnsi="Times New Roman" w:cs="Times New Roman"/>
          <w:sz w:val="28"/>
          <w:szCs w:val="28"/>
        </w:rPr>
        <w:t>мясо-молочная</w:t>
      </w:r>
      <w:proofErr w:type="spellEnd"/>
      <w:proofErr w:type="gramEnd"/>
      <w:r>
        <w:rPr>
          <w:rFonts w:ascii="Times New Roman" w:hAnsi="Times New Roman" w:cs="Times New Roman"/>
          <w:sz w:val="28"/>
          <w:szCs w:val="28"/>
        </w:rPr>
        <w:t xml:space="preserve">. Основные зерновые культуры – яровая пшеница и яровой ячмень. Производством сельскохозяйственной продукции на территории села занимаются: ООО «Трио», 6 крестьянских (фермерских) хозяйств. </w:t>
      </w:r>
    </w:p>
    <w:p w:rsidR="007106B0" w:rsidRDefault="007106B0" w:rsidP="00C60C26">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сельсовета имеются залежи глин, песков, гравия, что создает предпосылки к созданию в будущем собственного производства строительных материалов.</w:t>
      </w:r>
    </w:p>
    <w:p w:rsidR="00C60C26" w:rsidRDefault="00C60C26" w:rsidP="00C60C26">
      <w:pPr>
        <w:widowControl w:val="0"/>
        <w:autoSpaceDE w:val="0"/>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Согласно предоставленной информации в МО </w:t>
      </w:r>
      <w:proofErr w:type="spellStart"/>
      <w:r>
        <w:rPr>
          <w:rFonts w:ascii="Times New Roman" w:hAnsi="Times New Roman" w:cs="Times New Roman"/>
          <w:i/>
          <w:iCs/>
          <w:color w:val="000000"/>
          <w:sz w:val="28"/>
          <w:szCs w:val="28"/>
        </w:rPr>
        <w:t>Курманаевский</w:t>
      </w:r>
      <w:proofErr w:type="spellEnd"/>
      <w:r>
        <w:rPr>
          <w:rFonts w:ascii="Times New Roman" w:hAnsi="Times New Roman" w:cs="Times New Roman"/>
          <w:i/>
          <w:iCs/>
          <w:color w:val="000000"/>
          <w:sz w:val="28"/>
          <w:szCs w:val="28"/>
        </w:rPr>
        <w:t xml:space="preserve"> сельсовет действуют предприятия по состоянию </w:t>
      </w:r>
      <w:proofErr w:type="gramStart"/>
      <w:r>
        <w:rPr>
          <w:rFonts w:ascii="Times New Roman" w:hAnsi="Times New Roman" w:cs="Times New Roman"/>
          <w:i/>
          <w:iCs/>
          <w:color w:val="000000"/>
          <w:sz w:val="28"/>
          <w:szCs w:val="28"/>
        </w:rPr>
        <w:t>на конец</w:t>
      </w:r>
      <w:proofErr w:type="gramEnd"/>
      <w:r>
        <w:rPr>
          <w:rFonts w:ascii="Times New Roman" w:hAnsi="Times New Roman" w:cs="Times New Roman"/>
          <w:i/>
          <w:iCs/>
          <w:color w:val="000000"/>
          <w:sz w:val="28"/>
          <w:szCs w:val="28"/>
        </w:rPr>
        <w:t xml:space="preserve">  2009 г.:</w:t>
      </w:r>
    </w:p>
    <w:tbl>
      <w:tblPr>
        <w:tblW w:w="0" w:type="auto"/>
        <w:tblInd w:w="108" w:type="dxa"/>
        <w:tblLayout w:type="fixed"/>
        <w:tblLook w:val="0000"/>
      </w:tblPr>
      <w:tblGrid>
        <w:gridCol w:w="960"/>
        <w:gridCol w:w="5844"/>
        <w:gridCol w:w="2552"/>
      </w:tblGrid>
      <w:tr w:rsidR="00C60C26" w:rsidRPr="00C60C26" w:rsidTr="00C60C26">
        <w:trPr>
          <w:trHeight w:val="315"/>
        </w:trPr>
        <w:tc>
          <w:tcPr>
            <w:tcW w:w="960" w:type="dxa"/>
            <w:tcBorders>
              <w:top w:val="single" w:sz="4" w:space="0" w:color="000000"/>
              <w:left w:val="single" w:sz="4" w:space="0" w:color="000000"/>
              <w:bottom w:val="single" w:sz="4" w:space="0" w:color="000000"/>
            </w:tcBorders>
            <w:shd w:val="clear" w:color="auto" w:fill="auto"/>
            <w:vAlign w:val="center"/>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w:t>
            </w:r>
            <w:proofErr w:type="spellStart"/>
            <w:proofErr w:type="gramStart"/>
            <w:r w:rsidRPr="00C60C26">
              <w:rPr>
                <w:rFonts w:ascii="Times New Roman" w:hAnsi="Times New Roman" w:cs="Times New Roman"/>
                <w:b/>
                <w:color w:val="000000"/>
                <w:sz w:val="24"/>
                <w:szCs w:val="24"/>
              </w:rPr>
              <w:t>п</w:t>
            </w:r>
            <w:proofErr w:type="spellEnd"/>
            <w:proofErr w:type="gramEnd"/>
            <w:r w:rsidRPr="00C60C26">
              <w:rPr>
                <w:rFonts w:ascii="Times New Roman" w:hAnsi="Times New Roman" w:cs="Times New Roman"/>
                <w:b/>
                <w:color w:val="000000"/>
                <w:sz w:val="24"/>
                <w:szCs w:val="24"/>
              </w:rPr>
              <w:t>/</w:t>
            </w:r>
            <w:proofErr w:type="spellStart"/>
            <w:r w:rsidRPr="00C60C26">
              <w:rPr>
                <w:rFonts w:ascii="Times New Roman" w:hAnsi="Times New Roman" w:cs="Times New Roman"/>
                <w:b/>
                <w:color w:val="000000"/>
                <w:sz w:val="24"/>
                <w:szCs w:val="24"/>
              </w:rPr>
              <w:t>п</w:t>
            </w:r>
            <w:proofErr w:type="spellEnd"/>
          </w:p>
        </w:tc>
        <w:tc>
          <w:tcPr>
            <w:tcW w:w="5844" w:type="dxa"/>
            <w:tcBorders>
              <w:top w:val="single" w:sz="4" w:space="0" w:color="000000"/>
              <w:left w:val="single" w:sz="4" w:space="0" w:color="000000"/>
              <w:bottom w:val="single" w:sz="4" w:space="0" w:color="000000"/>
            </w:tcBorders>
            <w:shd w:val="clear" w:color="auto" w:fill="auto"/>
            <w:vAlign w:val="center"/>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Наименование  предприятия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 xml:space="preserve">Количество </w:t>
            </w:r>
            <w:proofErr w:type="gramStart"/>
            <w:r w:rsidRPr="00C60C26">
              <w:rPr>
                <w:rFonts w:ascii="Times New Roman" w:hAnsi="Times New Roman" w:cs="Times New Roman"/>
                <w:b/>
                <w:color w:val="000000"/>
                <w:sz w:val="24"/>
                <w:szCs w:val="24"/>
              </w:rPr>
              <w:t>работающих</w:t>
            </w:r>
            <w:proofErr w:type="gramEnd"/>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rPr>
                <w:rFonts w:ascii="Times New Roman" w:hAnsi="Times New Roman" w:cs="Times New Roman"/>
                <w:b/>
                <w:bCs/>
                <w:sz w:val="24"/>
                <w:szCs w:val="24"/>
              </w:rPr>
            </w:pPr>
            <w:r w:rsidRPr="00C60C26">
              <w:rPr>
                <w:rFonts w:ascii="Times New Roman" w:hAnsi="Times New Roman" w:cs="Times New Roman"/>
                <w:b/>
                <w:bCs/>
                <w:sz w:val="24"/>
                <w:szCs w:val="24"/>
              </w:rPr>
              <w:t>Производство и распределение электроэнергии, газа и воды</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"Тепло"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42</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"Вода"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27</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"Топка"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87</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b/>
                <w:bCs/>
                <w:sz w:val="24"/>
                <w:szCs w:val="24"/>
              </w:rPr>
              <w:t xml:space="preserve">                 ИТОГО:</w:t>
            </w:r>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156</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rPr>
                <w:rFonts w:ascii="Times New Roman" w:hAnsi="Times New Roman" w:cs="Times New Roman"/>
                <w:b/>
                <w:bCs/>
                <w:sz w:val="24"/>
                <w:szCs w:val="24"/>
              </w:rPr>
            </w:pPr>
            <w:r w:rsidRPr="00C60C26">
              <w:rPr>
                <w:rFonts w:ascii="Times New Roman" w:hAnsi="Times New Roman" w:cs="Times New Roman"/>
                <w:b/>
                <w:bCs/>
                <w:sz w:val="24"/>
                <w:szCs w:val="24"/>
              </w:rPr>
              <w:t xml:space="preserve">                   Строительство</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4</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w:t>
            </w:r>
            <w:proofErr w:type="spellStart"/>
            <w:r w:rsidRPr="00C60C26">
              <w:rPr>
                <w:rFonts w:ascii="Times New Roman" w:hAnsi="Times New Roman" w:cs="Times New Roman"/>
                <w:color w:val="000000"/>
                <w:sz w:val="24"/>
                <w:szCs w:val="24"/>
              </w:rPr>
              <w:t>Ремстрой</w:t>
            </w:r>
            <w:proofErr w:type="spellEnd"/>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5</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5</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"Строитель"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78</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6</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rPr>
                <w:rFonts w:ascii="Times New Roman" w:hAnsi="Times New Roman" w:cs="Times New Roman"/>
                <w:sz w:val="24"/>
                <w:szCs w:val="24"/>
              </w:rPr>
            </w:pPr>
            <w:r w:rsidRPr="00C60C26">
              <w:rPr>
                <w:rFonts w:ascii="Times New Roman" w:hAnsi="Times New Roman" w:cs="Times New Roman"/>
                <w:sz w:val="24"/>
                <w:szCs w:val="24"/>
              </w:rPr>
              <w:t>ООО "</w:t>
            </w:r>
            <w:proofErr w:type="spellStart"/>
            <w:r w:rsidRPr="00C60C26">
              <w:rPr>
                <w:rFonts w:ascii="Times New Roman" w:hAnsi="Times New Roman" w:cs="Times New Roman"/>
                <w:sz w:val="24"/>
                <w:szCs w:val="24"/>
              </w:rPr>
              <w:t>Курманаевкастройкомплекс</w:t>
            </w:r>
            <w:proofErr w:type="spellEnd"/>
            <w:r w:rsidRPr="00C60C26">
              <w:rPr>
                <w:rFonts w:ascii="Times New Roman" w:hAnsi="Times New Roman" w:cs="Times New Roman"/>
                <w:sz w:val="24"/>
                <w:szCs w:val="24"/>
              </w:rPr>
              <w:t>"</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33</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7</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rPr>
                <w:rFonts w:ascii="Times New Roman" w:hAnsi="Times New Roman" w:cs="Times New Roman"/>
                <w:sz w:val="24"/>
                <w:szCs w:val="24"/>
              </w:rPr>
            </w:pPr>
            <w:r w:rsidRPr="00C60C26">
              <w:rPr>
                <w:rFonts w:ascii="Times New Roman" w:hAnsi="Times New Roman" w:cs="Times New Roman"/>
                <w:sz w:val="24"/>
                <w:szCs w:val="24"/>
              </w:rPr>
              <w:t>ООО "</w:t>
            </w:r>
            <w:proofErr w:type="spellStart"/>
            <w:r w:rsidRPr="00C60C26">
              <w:rPr>
                <w:rFonts w:ascii="Times New Roman" w:hAnsi="Times New Roman" w:cs="Times New Roman"/>
                <w:sz w:val="24"/>
                <w:szCs w:val="24"/>
              </w:rPr>
              <w:t>Курманаевкаэлектроспецмонтаж</w:t>
            </w:r>
            <w:proofErr w:type="spellEnd"/>
            <w:r w:rsidRPr="00C60C26">
              <w:rPr>
                <w:rFonts w:ascii="Times New Roman" w:hAnsi="Times New Roman" w:cs="Times New Roman"/>
                <w:sz w:val="24"/>
                <w:szCs w:val="24"/>
              </w:rPr>
              <w:t>"</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9</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8</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sz w:val="24"/>
                <w:szCs w:val="24"/>
              </w:rPr>
            </w:pPr>
            <w:r w:rsidRPr="00C60C26">
              <w:rPr>
                <w:rFonts w:ascii="Times New Roman" w:hAnsi="Times New Roman" w:cs="Times New Roman"/>
                <w:sz w:val="24"/>
                <w:szCs w:val="24"/>
              </w:rPr>
              <w:t>ООО "Кондор"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17</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9</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sz w:val="24"/>
                <w:szCs w:val="24"/>
              </w:rPr>
            </w:pPr>
            <w:r w:rsidRPr="00C60C26">
              <w:rPr>
                <w:rFonts w:ascii="Times New Roman" w:hAnsi="Times New Roman" w:cs="Times New Roman"/>
                <w:sz w:val="24"/>
                <w:szCs w:val="24"/>
              </w:rPr>
              <w:t>ООО "Буря"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12</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b/>
                <w:bCs/>
                <w:sz w:val="24"/>
                <w:szCs w:val="24"/>
              </w:rPr>
              <w:t xml:space="preserve">            ИТОГО:</w:t>
            </w:r>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154</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b/>
                <w:color w:val="000000"/>
                <w:sz w:val="24"/>
                <w:szCs w:val="24"/>
              </w:rPr>
              <w:t xml:space="preserve">       Торговля</w:t>
            </w:r>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10</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w:t>
            </w:r>
            <w:proofErr w:type="spellStart"/>
            <w:r w:rsidRPr="00C60C26">
              <w:rPr>
                <w:rFonts w:ascii="Times New Roman" w:hAnsi="Times New Roman" w:cs="Times New Roman"/>
                <w:color w:val="000000"/>
                <w:sz w:val="24"/>
                <w:szCs w:val="24"/>
              </w:rPr>
              <w:t>Синтекс</w:t>
            </w:r>
            <w:proofErr w:type="spellEnd"/>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11</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"Импульс"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12</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w:t>
            </w:r>
            <w:proofErr w:type="spellStart"/>
            <w:r w:rsidRPr="00C60C26">
              <w:rPr>
                <w:rFonts w:ascii="Times New Roman" w:hAnsi="Times New Roman" w:cs="Times New Roman"/>
                <w:color w:val="000000"/>
                <w:sz w:val="24"/>
                <w:szCs w:val="24"/>
              </w:rPr>
              <w:t>Транс-ойл</w:t>
            </w:r>
            <w:proofErr w:type="spellEnd"/>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9</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13</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w:t>
            </w:r>
            <w:proofErr w:type="spellStart"/>
            <w:r w:rsidRPr="00C60C26">
              <w:rPr>
                <w:rFonts w:ascii="Times New Roman" w:hAnsi="Times New Roman" w:cs="Times New Roman"/>
                <w:color w:val="000000"/>
                <w:sz w:val="24"/>
                <w:szCs w:val="24"/>
              </w:rPr>
              <w:t>ОлеОТ</w:t>
            </w:r>
            <w:proofErr w:type="spellEnd"/>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6</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14</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ПО "</w:t>
            </w:r>
            <w:proofErr w:type="spellStart"/>
            <w:r w:rsidRPr="00C60C26">
              <w:rPr>
                <w:rFonts w:ascii="Times New Roman" w:hAnsi="Times New Roman" w:cs="Times New Roman"/>
                <w:color w:val="000000"/>
                <w:sz w:val="24"/>
                <w:szCs w:val="24"/>
              </w:rPr>
              <w:t>Курманаевское</w:t>
            </w:r>
            <w:proofErr w:type="spellEnd"/>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25</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15</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sz w:val="24"/>
                <w:szCs w:val="24"/>
              </w:rPr>
            </w:pPr>
            <w:r w:rsidRPr="00C60C26">
              <w:rPr>
                <w:rFonts w:ascii="Times New Roman" w:hAnsi="Times New Roman" w:cs="Times New Roman"/>
                <w:sz w:val="24"/>
                <w:szCs w:val="24"/>
              </w:rPr>
              <w:t>ООО "</w:t>
            </w:r>
            <w:proofErr w:type="spellStart"/>
            <w:r w:rsidRPr="00C60C26">
              <w:rPr>
                <w:rFonts w:ascii="Times New Roman" w:hAnsi="Times New Roman" w:cs="Times New Roman"/>
                <w:sz w:val="24"/>
                <w:szCs w:val="24"/>
              </w:rPr>
              <w:t>Агропромобеспечение</w:t>
            </w:r>
            <w:proofErr w:type="spellEnd"/>
            <w:r w:rsidRPr="00C60C26">
              <w:rPr>
                <w:rFonts w:ascii="Times New Roman" w:hAnsi="Times New Roman" w:cs="Times New Roman"/>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11</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lastRenderedPageBreak/>
              <w:t>16</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w:t>
            </w:r>
            <w:proofErr w:type="spellStart"/>
            <w:r w:rsidRPr="00C60C26">
              <w:rPr>
                <w:rFonts w:ascii="Times New Roman" w:hAnsi="Times New Roman" w:cs="Times New Roman"/>
                <w:color w:val="000000"/>
                <w:sz w:val="24"/>
                <w:szCs w:val="24"/>
              </w:rPr>
              <w:t>Сервис-Комп</w:t>
            </w:r>
            <w:proofErr w:type="spellEnd"/>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17</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ЗАО "ЦРА-77"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9</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18</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"Юпитер"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4</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19</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"Родник"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20</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"Стимул"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21</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C60C26">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"Риф"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b/>
                <w:bCs/>
                <w:sz w:val="24"/>
                <w:szCs w:val="24"/>
              </w:rPr>
              <w:t xml:space="preserve">                ИТОГО:</w:t>
            </w:r>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76</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b/>
                <w:color w:val="000000"/>
                <w:sz w:val="24"/>
                <w:szCs w:val="24"/>
              </w:rPr>
              <w:t xml:space="preserve">         Прочие МП</w:t>
            </w:r>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22</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"Благоустройство"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23</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"Жилфонд"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23</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24</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"Связь-Сервис Плюс"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25</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sz w:val="24"/>
                <w:szCs w:val="24"/>
              </w:rPr>
            </w:pPr>
            <w:r w:rsidRPr="00C60C26">
              <w:rPr>
                <w:rFonts w:ascii="Times New Roman" w:hAnsi="Times New Roman" w:cs="Times New Roman"/>
                <w:sz w:val="24"/>
                <w:szCs w:val="24"/>
              </w:rPr>
              <w:t>ООО "Транспортная компания"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11</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26</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w:t>
            </w:r>
            <w:proofErr w:type="spellStart"/>
            <w:r w:rsidRPr="00C60C26">
              <w:rPr>
                <w:rFonts w:ascii="Times New Roman" w:hAnsi="Times New Roman" w:cs="Times New Roman"/>
                <w:color w:val="000000"/>
                <w:sz w:val="24"/>
                <w:szCs w:val="24"/>
              </w:rPr>
              <w:t>Транскамаз</w:t>
            </w:r>
            <w:proofErr w:type="spellEnd"/>
            <w:r w:rsidRPr="00C60C26">
              <w:rPr>
                <w:rFonts w:ascii="Times New Roman" w:hAnsi="Times New Roman" w:cs="Times New Roman"/>
                <w:color w:val="000000"/>
                <w:sz w:val="24"/>
                <w:szCs w:val="24"/>
              </w:rPr>
              <w:t>"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16</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27</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"Меридиан"</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7</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28</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"Трио"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8</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29</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"Земля"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4</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30</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СКПК "Рост"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31</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"Сервис ПЛЮС"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10</w:t>
            </w:r>
          </w:p>
        </w:tc>
      </w:tr>
      <w:tr w:rsidR="0065226B" w:rsidRPr="00C60C26" w:rsidTr="000B3454">
        <w:trPr>
          <w:trHeight w:val="300"/>
        </w:trPr>
        <w:tc>
          <w:tcPr>
            <w:tcW w:w="960" w:type="dxa"/>
            <w:tcBorders>
              <w:left w:val="single" w:sz="4" w:space="0" w:color="000000"/>
              <w:bottom w:val="single" w:sz="4" w:space="0" w:color="000000"/>
            </w:tcBorders>
            <w:shd w:val="clear" w:color="auto" w:fill="auto"/>
            <w:vAlign w:val="center"/>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32</w:t>
            </w:r>
          </w:p>
        </w:tc>
        <w:tc>
          <w:tcPr>
            <w:tcW w:w="5844" w:type="dxa"/>
            <w:tcBorders>
              <w:left w:val="single" w:sz="4" w:space="0" w:color="000000"/>
              <w:bottom w:val="single" w:sz="4" w:space="0" w:color="000000"/>
            </w:tcBorders>
            <w:shd w:val="clear" w:color="auto" w:fill="FFFFFF"/>
            <w:vAlign w:val="bottom"/>
          </w:tcPr>
          <w:p w:rsidR="0065226B" w:rsidRPr="00C60C26" w:rsidRDefault="0065226B" w:rsidP="0065226B">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ООО "Агропромышленная компания" </w:t>
            </w:r>
          </w:p>
        </w:tc>
        <w:tc>
          <w:tcPr>
            <w:tcW w:w="2552" w:type="dxa"/>
            <w:tcBorders>
              <w:left w:val="single" w:sz="4" w:space="0" w:color="000000"/>
              <w:bottom w:val="single" w:sz="4" w:space="0" w:color="000000"/>
              <w:right w:val="single" w:sz="4" w:space="0" w:color="000000"/>
            </w:tcBorders>
            <w:shd w:val="clear" w:color="auto" w:fill="auto"/>
            <w:vAlign w:val="bottom"/>
          </w:tcPr>
          <w:p w:rsidR="0065226B" w:rsidRPr="00C60C26" w:rsidRDefault="0065226B"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1</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center"/>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33</w:t>
            </w:r>
          </w:p>
        </w:tc>
        <w:tc>
          <w:tcPr>
            <w:tcW w:w="5844" w:type="dxa"/>
            <w:tcBorders>
              <w:left w:val="single" w:sz="4" w:space="0" w:color="000000"/>
              <w:bottom w:val="single" w:sz="4" w:space="0" w:color="000000"/>
            </w:tcBorders>
            <w:shd w:val="clear" w:color="auto" w:fill="FFFFFF"/>
            <w:vAlign w:val="bottom"/>
          </w:tcPr>
          <w:p w:rsidR="00C60C26" w:rsidRPr="00C60C26" w:rsidRDefault="00C60C26" w:rsidP="000B3454">
            <w:pPr>
              <w:snapToGrid w:val="0"/>
              <w:spacing w:after="0" w:line="240" w:lineRule="auto"/>
              <w:rPr>
                <w:rFonts w:ascii="Times New Roman" w:hAnsi="Times New Roman" w:cs="Times New Roman"/>
                <w:color w:val="000000"/>
                <w:sz w:val="24"/>
                <w:szCs w:val="24"/>
              </w:rPr>
            </w:pPr>
            <w:r w:rsidRPr="00C60C26">
              <w:rPr>
                <w:rFonts w:ascii="Times New Roman" w:hAnsi="Times New Roman" w:cs="Times New Roman"/>
                <w:color w:val="000000"/>
                <w:sz w:val="24"/>
                <w:szCs w:val="24"/>
              </w:rPr>
              <w:t>ОАО «</w:t>
            </w:r>
            <w:proofErr w:type="spellStart"/>
            <w:r w:rsidRPr="00C60C26">
              <w:rPr>
                <w:rFonts w:ascii="Times New Roman" w:hAnsi="Times New Roman" w:cs="Times New Roman"/>
                <w:color w:val="000000"/>
                <w:sz w:val="24"/>
                <w:szCs w:val="24"/>
              </w:rPr>
              <w:t>Средневолжская</w:t>
            </w:r>
            <w:proofErr w:type="spellEnd"/>
            <w:r w:rsidRPr="00C60C26">
              <w:rPr>
                <w:rFonts w:ascii="Times New Roman" w:hAnsi="Times New Roman" w:cs="Times New Roman"/>
                <w:color w:val="000000"/>
                <w:sz w:val="24"/>
                <w:szCs w:val="24"/>
              </w:rPr>
              <w:t xml:space="preserve"> трубно-механическая компания» </w:t>
            </w:r>
            <w:proofErr w:type="spellStart"/>
            <w:r w:rsidRPr="00C60C26">
              <w:rPr>
                <w:rFonts w:ascii="Times New Roman" w:hAnsi="Times New Roman" w:cs="Times New Roman"/>
                <w:color w:val="000000"/>
                <w:sz w:val="24"/>
                <w:szCs w:val="24"/>
              </w:rPr>
              <w:t>Курманаевского</w:t>
            </w:r>
            <w:proofErr w:type="spellEnd"/>
            <w:r w:rsidRPr="00C60C26">
              <w:rPr>
                <w:rFonts w:ascii="Times New Roman" w:hAnsi="Times New Roman" w:cs="Times New Roman"/>
                <w:color w:val="000000"/>
                <w:sz w:val="24"/>
                <w:szCs w:val="24"/>
              </w:rPr>
              <w:t xml:space="preserve"> участка</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 xml:space="preserve">                        ИТОГО:</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86</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ИТОГО малые предприятия:</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472</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 xml:space="preserve">     КФХ (юр. лица)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30</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rPr>
                <w:rFonts w:ascii="Times New Roman" w:hAnsi="Times New Roman" w:cs="Times New Roman"/>
                <w:b/>
                <w:sz w:val="24"/>
                <w:szCs w:val="24"/>
              </w:rPr>
            </w:pPr>
            <w:r w:rsidRPr="00C60C26">
              <w:rPr>
                <w:rFonts w:ascii="Times New Roman" w:hAnsi="Times New Roman" w:cs="Times New Roman"/>
                <w:b/>
                <w:sz w:val="24"/>
                <w:szCs w:val="24"/>
              </w:rPr>
              <w:t xml:space="preserve">Индивид. </w:t>
            </w:r>
            <w:proofErr w:type="spellStart"/>
            <w:r w:rsidRPr="00C60C26">
              <w:rPr>
                <w:rFonts w:ascii="Times New Roman" w:hAnsi="Times New Roman" w:cs="Times New Roman"/>
                <w:b/>
                <w:sz w:val="24"/>
                <w:szCs w:val="24"/>
              </w:rPr>
              <w:t>Предпринимат</w:t>
            </w:r>
            <w:proofErr w:type="spellEnd"/>
            <w:r w:rsidRPr="00C60C26">
              <w:rPr>
                <w:rFonts w:ascii="Times New Roman" w:hAnsi="Times New Roman" w:cs="Times New Roman"/>
                <w:b/>
                <w:sz w:val="24"/>
                <w:szCs w:val="24"/>
              </w:rPr>
              <w:t>. БОЮЛ</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90</w:t>
            </w:r>
          </w:p>
        </w:tc>
      </w:tr>
      <w:tr w:rsidR="00C60C26" w:rsidRPr="00C60C26" w:rsidTr="000B3454">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C60C26">
            <w:pPr>
              <w:snapToGrid w:val="0"/>
              <w:spacing w:after="0" w:line="240" w:lineRule="auto"/>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 xml:space="preserve">     КФХ БОЮЛ </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 0</w:t>
            </w:r>
          </w:p>
        </w:tc>
      </w:tr>
      <w:tr w:rsidR="00C60C26" w:rsidRPr="00C60C26" w:rsidTr="00C60C26">
        <w:trPr>
          <w:trHeight w:val="300"/>
        </w:trPr>
        <w:tc>
          <w:tcPr>
            <w:tcW w:w="960" w:type="dxa"/>
            <w:tcBorders>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color w:val="000000"/>
                <w:sz w:val="24"/>
                <w:szCs w:val="24"/>
              </w:rPr>
            </w:pPr>
            <w:r w:rsidRPr="00C60C26">
              <w:rPr>
                <w:rFonts w:ascii="Times New Roman" w:hAnsi="Times New Roman" w:cs="Times New Roman"/>
                <w:color w:val="000000"/>
                <w:sz w:val="24"/>
                <w:szCs w:val="24"/>
              </w:rPr>
              <w:t> </w:t>
            </w:r>
          </w:p>
        </w:tc>
        <w:tc>
          <w:tcPr>
            <w:tcW w:w="5844" w:type="dxa"/>
            <w:tcBorders>
              <w:top w:val="single" w:sz="4" w:space="0" w:color="000000"/>
              <w:left w:val="single" w:sz="4" w:space="0" w:color="000000"/>
              <w:bottom w:val="single" w:sz="4" w:space="0" w:color="000000"/>
            </w:tcBorders>
            <w:shd w:val="clear" w:color="auto" w:fill="auto"/>
            <w:vAlign w:val="bottom"/>
          </w:tcPr>
          <w:p w:rsidR="00C60C26" w:rsidRPr="00C60C26" w:rsidRDefault="00C60C26" w:rsidP="000B3454">
            <w:pPr>
              <w:snapToGrid w:val="0"/>
              <w:spacing w:after="0" w:line="240" w:lineRule="auto"/>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ВСЕГО по сельсовету:</w:t>
            </w:r>
          </w:p>
        </w:tc>
        <w:tc>
          <w:tcPr>
            <w:tcW w:w="2552" w:type="dxa"/>
            <w:tcBorders>
              <w:left w:val="single" w:sz="4" w:space="0" w:color="000000"/>
              <w:bottom w:val="single" w:sz="4" w:space="0" w:color="000000"/>
              <w:right w:val="single" w:sz="4" w:space="0" w:color="000000"/>
            </w:tcBorders>
            <w:shd w:val="clear" w:color="auto" w:fill="auto"/>
            <w:vAlign w:val="bottom"/>
          </w:tcPr>
          <w:p w:rsidR="00C60C26" w:rsidRPr="00C60C26" w:rsidRDefault="00C60C26" w:rsidP="000B3454">
            <w:pPr>
              <w:snapToGrid w:val="0"/>
              <w:spacing w:after="0" w:line="240" w:lineRule="auto"/>
              <w:jc w:val="center"/>
              <w:rPr>
                <w:rFonts w:ascii="Times New Roman" w:hAnsi="Times New Roman" w:cs="Times New Roman"/>
                <w:b/>
                <w:color w:val="000000"/>
                <w:sz w:val="24"/>
                <w:szCs w:val="24"/>
              </w:rPr>
            </w:pPr>
            <w:r w:rsidRPr="00C60C26">
              <w:rPr>
                <w:rFonts w:ascii="Times New Roman" w:hAnsi="Times New Roman" w:cs="Times New Roman"/>
                <w:b/>
                <w:color w:val="000000"/>
                <w:sz w:val="24"/>
                <w:szCs w:val="24"/>
              </w:rPr>
              <w:t>592</w:t>
            </w:r>
          </w:p>
        </w:tc>
      </w:tr>
    </w:tbl>
    <w:p w:rsidR="00C60C26" w:rsidRDefault="00C60C26" w:rsidP="0065226B">
      <w:pPr>
        <w:widowControl w:val="0"/>
        <w:autoSpaceDE w:val="0"/>
        <w:spacing w:after="120"/>
        <w:ind w:firstLine="709"/>
        <w:jc w:val="both"/>
        <w:rPr>
          <w:rFonts w:ascii="Times New Roman" w:hAnsi="Times New Roman" w:cs="Times New Roman"/>
          <w:color w:val="000000"/>
          <w:sz w:val="28"/>
          <w:szCs w:val="28"/>
        </w:rPr>
      </w:pPr>
    </w:p>
    <w:p w:rsidR="00C60C26" w:rsidRPr="0065226B" w:rsidRDefault="00C60C26" w:rsidP="0065226B">
      <w:pPr>
        <w:widowControl w:val="0"/>
        <w:autoSpaceDE w:val="0"/>
        <w:spacing w:after="12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Из общей численности занятого трудовой деятельностью населения на предприятиях и в организациях государственной и муниципальной форм собственности трудятся около 890 человек (40,7% от общего числа жителей)</w:t>
      </w:r>
      <w:r w:rsidR="0065226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занятых индивидуальным трудом и по найму у отдельных граждан – 680 человек (31%), на частных предприяти</w:t>
      </w:r>
      <w:r w:rsidR="0065226B">
        <w:rPr>
          <w:rFonts w:ascii="Times New Roman" w:hAnsi="Times New Roman" w:cs="Times New Roman"/>
          <w:color w:val="000000"/>
          <w:sz w:val="28"/>
          <w:szCs w:val="28"/>
        </w:rPr>
        <w:t>я</w:t>
      </w:r>
      <w:r>
        <w:rPr>
          <w:rFonts w:ascii="Times New Roman" w:hAnsi="Times New Roman" w:cs="Times New Roman"/>
          <w:color w:val="000000"/>
          <w:sz w:val="28"/>
          <w:szCs w:val="28"/>
        </w:rPr>
        <w:t>х – 570 человек (26%) (из них в сфере производства и распределения электроэнергии, газа и воды - 160 человек, в строительстве  –  150</w:t>
      </w:r>
      <w:proofErr w:type="gramEnd"/>
      <w:r>
        <w:rPr>
          <w:rFonts w:ascii="Times New Roman" w:hAnsi="Times New Roman" w:cs="Times New Roman"/>
          <w:color w:val="000000"/>
          <w:sz w:val="28"/>
          <w:szCs w:val="28"/>
        </w:rPr>
        <w:t xml:space="preserve"> человек, в оптовой и розничной торговле – 80 человек), в </w:t>
      </w:r>
      <w:r w:rsidRPr="0065226B">
        <w:rPr>
          <w:rFonts w:ascii="Times New Roman" w:hAnsi="Times New Roman" w:cs="Times New Roman"/>
          <w:color w:val="000000"/>
          <w:sz w:val="28"/>
          <w:szCs w:val="28"/>
        </w:rPr>
        <w:t xml:space="preserve">крестьянских (фермерских) хозяйствах – 37 </w:t>
      </w:r>
      <w:r w:rsidR="0065226B" w:rsidRPr="0065226B">
        <w:rPr>
          <w:rFonts w:ascii="Times New Roman" w:hAnsi="Times New Roman" w:cs="Times New Roman"/>
          <w:color w:val="000000"/>
          <w:sz w:val="28"/>
          <w:szCs w:val="28"/>
        </w:rPr>
        <w:t xml:space="preserve">человек </w:t>
      </w:r>
      <w:r w:rsidRPr="0065226B">
        <w:rPr>
          <w:rFonts w:ascii="Times New Roman" w:hAnsi="Times New Roman" w:cs="Times New Roman"/>
          <w:color w:val="000000"/>
          <w:sz w:val="28"/>
          <w:szCs w:val="28"/>
        </w:rPr>
        <w:t>(1,7%), в общественных объединениях и организациях – 10 человек (0</w:t>
      </w:r>
      <w:r w:rsidR="0065226B" w:rsidRPr="0065226B">
        <w:rPr>
          <w:rFonts w:ascii="Times New Roman" w:hAnsi="Times New Roman" w:cs="Times New Roman"/>
          <w:color w:val="000000"/>
          <w:sz w:val="28"/>
          <w:szCs w:val="28"/>
        </w:rPr>
        <w:t>,</w:t>
      </w:r>
      <w:r w:rsidRPr="0065226B">
        <w:rPr>
          <w:rFonts w:ascii="Times New Roman" w:hAnsi="Times New Roman" w:cs="Times New Roman"/>
          <w:color w:val="000000"/>
          <w:sz w:val="28"/>
          <w:szCs w:val="28"/>
        </w:rPr>
        <w:t xml:space="preserve">5%). </w:t>
      </w:r>
    </w:p>
    <w:p w:rsidR="00372651" w:rsidRPr="0065226B" w:rsidRDefault="00372651" w:rsidP="007106B0">
      <w:pPr>
        <w:suppressAutoHyphens/>
        <w:spacing w:after="0" w:line="240" w:lineRule="auto"/>
        <w:ind w:firstLine="709"/>
        <w:jc w:val="both"/>
        <w:rPr>
          <w:rFonts w:ascii="Times New Roman" w:eastAsia="Times New Roman" w:hAnsi="Times New Roman" w:cs="Calibri"/>
          <w:sz w:val="28"/>
          <w:szCs w:val="28"/>
          <w:lang w:bidi="en-US"/>
        </w:rPr>
      </w:pPr>
      <w:r w:rsidRPr="0065226B">
        <w:rPr>
          <w:rFonts w:ascii="Times New Roman" w:eastAsia="Times New Roman" w:hAnsi="Times New Roman" w:cs="Calibri"/>
          <w:sz w:val="28"/>
          <w:szCs w:val="28"/>
          <w:lang w:bidi="en-US"/>
        </w:rPr>
        <w:t xml:space="preserve">Главная цель политики муниципального образования </w:t>
      </w:r>
      <w:proofErr w:type="spellStart"/>
      <w:r w:rsidR="006E3449" w:rsidRPr="0065226B">
        <w:rPr>
          <w:rFonts w:ascii="Times New Roman" w:eastAsia="Times New Roman" w:hAnsi="Times New Roman" w:cs="Calibri"/>
          <w:sz w:val="28"/>
          <w:szCs w:val="28"/>
          <w:lang w:bidi="en-US"/>
        </w:rPr>
        <w:t>Курманаев</w:t>
      </w:r>
      <w:r w:rsidRPr="0065226B">
        <w:rPr>
          <w:rFonts w:ascii="Times New Roman" w:eastAsia="Times New Roman" w:hAnsi="Times New Roman" w:cs="Calibri"/>
          <w:sz w:val="28"/>
          <w:szCs w:val="28"/>
          <w:lang w:bidi="en-US"/>
        </w:rPr>
        <w:t>ский</w:t>
      </w:r>
      <w:proofErr w:type="spellEnd"/>
      <w:r w:rsidRPr="0065226B">
        <w:rPr>
          <w:rFonts w:ascii="Times New Roman" w:eastAsia="Times New Roman" w:hAnsi="Times New Roman" w:cs="Calibri"/>
          <w:sz w:val="28"/>
          <w:szCs w:val="28"/>
          <w:lang w:bidi="en-US"/>
        </w:rPr>
        <w:t xml:space="preserve"> сельсовет  привлечение инвестиций в реальный сектор экономики для обеспечения устойчивых темпов экономического  роста, эффективной </w:t>
      </w:r>
      <w:r w:rsidRPr="0065226B">
        <w:rPr>
          <w:rFonts w:ascii="Times New Roman" w:eastAsia="Times New Roman" w:hAnsi="Times New Roman" w:cs="Calibri"/>
          <w:sz w:val="28"/>
          <w:szCs w:val="28"/>
          <w:lang w:bidi="en-US"/>
        </w:rPr>
        <w:lastRenderedPageBreak/>
        <w:t xml:space="preserve">занятости населения, укрепления налоговой базы для решения социальных проблем. </w:t>
      </w:r>
    </w:p>
    <w:p w:rsidR="00372651" w:rsidRPr="0065226B"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65226B">
        <w:rPr>
          <w:rFonts w:ascii="Times New Roman" w:eastAsia="Times New Roman" w:hAnsi="Times New Roman" w:cs="Calibri"/>
          <w:color w:val="000000"/>
          <w:sz w:val="28"/>
          <w:szCs w:val="28"/>
          <w:lang w:bidi="en-US"/>
        </w:rPr>
        <w:t>Основные задачи развития экономики:</w:t>
      </w:r>
    </w:p>
    <w:p w:rsidR="00372651" w:rsidRPr="0065226B"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65226B">
        <w:rPr>
          <w:rFonts w:ascii="Times New Roman" w:eastAsia="Times New Roman" w:hAnsi="Times New Roman" w:cs="Calibri"/>
          <w:color w:val="000000"/>
          <w:sz w:val="28"/>
          <w:szCs w:val="28"/>
          <w:lang w:bidi="en-US"/>
        </w:rPr>
        <w:t>-  обновление и модернизация производственных мощностей;</w:t>
      </w:r>
    </w:p>
    <w:p w:rsidR="00372651" w:rsidRPr="0065226B"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65226B">
        <w:rPr>
          <w:rFonts w:ascii="Times New Roman" w:eastAsia="Times New Roman" w:hAnsi="Times New Roman" w:cs="Calibri"/>
          <w:color w:val="000000"/>
          <w:sz w:val="28"/>
          <w:szCs w:val="28"/>
          <w:lang w:bidi="en-US"/>
        </w:rPr>
        <w:t>-  внедрение новых технологий в агропромышленный комплекс;</w:t>
      </w:r>
    </w:p>
    <w:p w:rsidR="00372651" w:rsidRPr="0065226B"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65226B">
        <w:rPr>
          <w:rFonts w:ascii="Times New Roman" w:eastAsia="Times New Roman" w:hAnsi="Times New Roman" w:cs="Calibri"/>
          <w:color w:val="000000"/>
          <w:sz w:val="28"/>
          <w:szCs w:val="28"/>
          <w:lang w:bidi="en-US"/>
        </w:rPr>
        <w:t>- формирование  благоприятных условий для инвесторов путём создания необходимой инфраструктуры;</w:t>
      </w:r>
    </w:p>
    <w:p w:rsidR="00372651" w:rsidRPr="0065226B"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65226B">
        <w:rPr>
          <w:rFonts w:ascii="Times New Roman" w:eastAsia="Times New Roman" w:hAnsi="Times New Roman" w:cs="Calibri"/>
          <w:color w:val="000000"/>
          <w:sz w:val="28"/>
          <w:szCs w:val="28"/>
          <w:lang w:bidi="en-US"/>
        </w:rPr>
        <w:t>- продвижение сельхозпродукции за пределы региона и активное развитие внутренних и внешних экономических связей.</w:t>
      </w:r>
    </w:p>
    <w:p w:rsidR="00BF53AA" w:rsidRPr="0065226B" w:rsidRDefault="00BF53AA" w:rsidP="0057420B">
      <w:pPr>
        <w:pStyle w:val="a6"/>
        <w:spacing w:after="0" w:line="240" w:lineRule="auto"/>
        <w:ind w:left="0" w:firstLine="709"/>
        <w:jc w:val="both"/>
        <w:rPr>
          <w:rFonts w:ascii="Times New Roman" w:hAnsi="Times New Roman" w:cs="Times New Roman"/>
          <w:sz w:val="28"/>
          <w:szCs w:val="28"/>
        </w:rPr>
      </w:pPr>
    </w:p>
    <w:p w:rsidR="00DE74DC" w:rsidRPr="0065226B" w:rsidRDefault="00DE74DC" w:rsidP="0057420B">
      <w:pPr>
        <w:spacing w:after="0" w:line="240" w:lineRule="auto"/>
        <w:ind w:firstLine="709"/>
        <w:jc w:val="both"/>
        <w:rPr>
          <w:rFonts w:ascii="Times New Roman" w:hAnsi="Times New Roman" w:cs="Times New Roman"/>
          <w:b/>
          <w:bCs/>
          <w:color w:val="000000"/>
          <w:sz w:val="28"/>
          <w:szCs w:val="28"/>
        </w:rPr>
      </w:pPr>
      <w:r w:rsidRPr="0065226B">
        <w:rPr>
          <w:rFonts w:ascii="Times New Roman" w:hAnsi="Times New Roman" w:cs="Times New Roman"/>
          <w:b/>
          <w:bCs/>
          <w:color w:val="000000"/>
          <w:sz w:val="28"/>
          <w:szCs w:val="28"/>
        </w:rPr>
        <w:t>Ресурсы и направление развития</w:t>
      </w:r>
    </w:p>
    <w:p w:rsidR="00372651" w:rsidRPr="0065226B" w:rsidRDefault="00372651" w:rsidP="0057420B">
      <w:pPr>
        <w:spacing w:after="0" w:line="240" w:lineRule="auto"/>
        <w:ind w:firstLine="709"/>
        <w:jc w:val="both"/>
        <w:rPr>
          <w:rFonts w:ascii="Times New Roman" w:hAnsi="Times New Roman"/>
          <w:color w:val="000000"/>
          <w:sz w:val="28"/>
          <w:szCs w:val="28"/>
        </w:rPr>
      </w:pPr>
      <w:r w:rsidRPr="0065226B">
        <w:rPr>
          <w:rFonts w:ascii="Times New Roman" w:hAnsi="Times New Roman"/>
          <w:color w:val="000000"/>
          <w:sz w:val="28"/>
          <w:szCs w:val="28"/>
        </w:rPr>
        <w:t xml:space="preserve">Развитие муниципального образования </w:t>
      </w:r>
      <w:proofErr w:type="spellStart"/>
      <w:r w:rsidR="006E3449" w:rsidRPr="0065226B">
        <w:rPr>
          <w:rFonts w:ascii="Times New Roman" w:hAnsi="Times New Roman"/>
          <w:color w:val="000000"/>
          <w:sz w:val="28"/>
          <w:szCs w:val="28"/>
        </w:rPr>
        <w:t>Курманаев</w:t>
      </w:r>
      <w:r w:rsidRPr="0065226B">
        <w:rPr>
          <w:rFonts w:ascii="Times New Roman" w:hAnsi="Times New Roman"/>
          <w:color w:val="000000"/>
          <w:sz w:val="28"/>
          <w:szCs w:val="28"/>
        </w:rPr>
        <w:t>ский</w:t>
      </w:r>
      <w:proofErr w:type="spellEnd"/>
      <w:r w:rsidRPr="0065226B">
        <w:rPr>
          <w:rFonts w:ascii="Times New Roman" w:hAnsi="Times New Roman"/>
          <w:color w:val="000000"/>
          <w:sz w:val="28"/>
          <w:szCs w:val="28"/>
        </w:rPr>
        <w:t xml:space="preserve"> сельсовет определяется рядом факторов:</w:t>
      </w:r>
    </w:p>
    <w:p w:rsidR="00372651" w:rsidRPr="0065226B" w:rsidRDefault="00372651" w:rsidP="0057420B">
      <w:pPr>
        <w:spacing w:after="0" w:line="240" w:lineRule="auto"/>
        <w:ind w:firstLine="709"/>
        <w:jc w:val="both"/>
        <w:rPr>
          <w:rFonts w:ascii="Times New Roman" w:hAnsi="Times New Roman"/>
          <w:color w:val="000000"/>
          <w:sz w:val="28"/>
          <w:szCs w:val="28"/>
        </w:rPr>
      </w:pPr>
      <w:r w:rsidRPr="0065226B">
        <w:rPr>
          <w:rFonts w:ascii="Times New Roman" w:hAnsi="Times New Roman"/>
          <w:color w:val="000000"/>
          <w:sz w:val="28"/>
          <w:szCs w:val="28"/>
        </w:rPr>
        <w:t>- экономико-географическим положением, природно-климатическими и транспортными условиями;</w:t>
      </w:r>
    </w:p>
    <w:p w:rsidR="00372651" w:rsidRPr="0065226B" w:rsidRDefault="00372651" w:rsidP="0057420B">
      <w:pPr>
        <w:spacing w:after="0" w:line="240" w:lineRule="auto"/>
        <w:ind w:firstLine="709"/>
        <w:jc w:val="both"/>
        <w:rPr>
          <w:rFonts w:ascii="Times New Roman" w:hAnsi="Times New Roman"/>
          <w:color w:val="000000"/>
          <w:sz w:val="28"/>
          <w:szCs w:val="28"/>
        </w:rPr>
      </w:pPr>
      <w:r w:rsidRPr="0065226B">
        <w:rPr>
          <w:rFonts w:ascii="Times New Roman" w:hAnsi="Times New Roman"/>
          <w:color w:val="000000"/>
          <w:sz w:val="28"/>
          <w:szCs w:val="28"/>
        </w:rPr>
        <w:t>- имеющимися земельными ресурсами;</w:t>
      </w:r>
    </w:p>
    <w:p w:rsidR="00372651" w:rsidRDefault="00372651" w:rsidP="0057420B">
      <w:pPr>
        <w:spacing w:after="0" w:line="240" w:lineRule="auto"/>
        <w:ind w:firstLine="709"/>
        <w:jc w:val="both"/>
        <w:rPr>
          <w:rFonts w:ascii="Times New Roman" w:hAnsi="Times New Roman"/>
          <w:color w:val="000000"/>
          <w:sz w:val="28"/>
          <w:szCs w:val="28"/>
        </w:rPr>
      </w:pPr>
      <w:r w:rsidRPr="0065226B">
        <w:rPr>
          <w:rFonts w:ascii="Times New Roman" w:hAnsi="Times New Roman"/>
          <w:color w:val="000000"/>
          <w:sz w:val="28"/>
          <w:szCs w:val="28"/>
        </w:rPr>
        <w:t>- накопленным экономическим и социальным потенциалом;</w:t>
      </w:r>
    </w:p>
    <w:p w:rsidR="00D74027" w:rsidRDefault="00D74027" w:rsidP="00D74027">
      <w:pPr>
        <w:spacing w:after="0"/>
        <w:ind w:left="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повышением уровня развития социальной инфраструктуры и инженерного обустройства;</w:t>
      </w:r>
    </w:p>
    <w:p w:rsidR="00D74027" w:rsidRPr="00D74027" w:rsidRDefault="00D74027" w:rsidP="00D74027">
      <w:pPr>
        <w:spacing w:after="0"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 участием в приоритетных национальных проектах и областных </w:t>
      </w:r>
      <w:r w:rsidRPr="00D74027">
        <w:rPr>
          <w:rFonts w:ascii="Times New Roman" w:hAnsi="Times New Roman" w:cs="Times New Roman"/>
          <w:color w:val="000000"/>
          <w:sz w:val="28"/>
          <w:szCs w:val="28"/>
        </w:rPr>
        <w:t>программах по развитию села.</w:t>
      </w:r>
    </w:p>
    <w:p w:rsidR="00372651" w:rsidRPr="00D74027" w:rsidRDefault="00372651" w:rsidP="0057420B">
      <w:pPr>
        <w:spacing w:after="0" w:line="240" w:lineRule="auto"/>
        <w:ind w:firstLine="709"/>
        <w:jc w:val="both"/>
        <w:rPr>
          <w:rFonts w:ascii="Times New Roman" w:hAnsi="Times New Roman"/>
          <w:color w:val="000000"/>
          <w:sz w:val="28"/>
          <w:szCs w:val="28"/>
        </w:rPr>
      </w:pPr>
      <w:r w:rsidRPr="00D74027">
        <w:rPr>
          <w:rFonts w:ascii="Times New Roman" w:hAnsi="Times New Roman"/>
          <w:color w:val="000000"/>
          <w:sz w:val="28"/>
          <w:szCs w:val="28"/>
        </w:rPr>
        <w:t xml:space="preserve">Основными направлениями развития экономики </w:t>
      </w:r>
      <w:proofErr w:type="spellStart"/>
      <w:r w:rsidR="006E3449" w:rsidRPr="00D74027">
        <w:rPr>
          <w:rFonts w:ascii="Times New Roman" w:hAnsi="Times New Roman"/>
          <w:color w:val="000000"/>
          <w:sz w:val="28"/>
          <w:szCs w:val="28"/>
        </w:rPr>
        <w:t>Курманаев</w:t>
      </w:r>
      <w:r w:rsidRPr="00D74027">
        <w:rPr>
          <w:rFonts w:ascii="Times New Roman" w:hAnsi="Times New Roman"/>
          <w:color w:val="000000"/>
          <w:sz w:val="28"/>
          <w:szCs w:val="28"/>
        </w:rPr>
        <w:t>ского</w:t>
      </w:r>
      <w:proofErr w:type="spellEnd"/>
      <w:r w:rsidRPr="00D74027">
        <w:rPr>
          <w:rFonts w:ascii="Times New Roman" w:hAnsi="Times New Roman"/>
          <w:color w:val="000000"/>
          <w:sz w:val="28"/>
          <w:szCs w:val="28"/>
        </w:rPr>
        <w:t xml:space="preserve"> сельсовета являются – агропромышленный комплекс и добывающая промышленность.</w:t>
      </w:r>
    </w:p>
    <w:p w:rsidR="00372651" w:rsidRPr="00D74027" w:rsidRDefault="00372651" w:rsidP="0057420B">
      <w:pPr>
        <w:spacing w:after="0" w:line="240" w:lineRule="auto"/>
        <w:ind w:firstLine="709"/>
        <w:jc w:val="both"/>
        <w:rPr>
          <w:rFonts w:ascii="Times New Roman" w:hAnsi="Times New Roman"/>
          <w:color w:val="000000"/>
          <w:sz w:val="28"/>
          <w:szCs w:val="28"/>
        </w:rPr>
      </w:pPr>
      <w:r w:rsidRPr="00D74027">
        <w:rPr>
          <w:rFonts w:ascii="Times New Roman" w:hAnsi="Times New Roman"/>
          <w:color w:val="000000"/>
          <w:sz w:val="28"/>
          <w:szCs w:val="28"/>
        </w:rPr>
        <w:t>Необходима научно обоснованная специализация сельского хозяйства (т.е. соответствующая местным природным и экономическим условиям и ресурсам) для повышения эффективности сельского хозяйства с наименьшими народнохозяйственными затратами. Это в свою очередь повысит эффективность и возможность дальнейшего развития важного звена агропромышленного комплекса – предприятий и организаций по заготовке, хранению, переработке сельскохозяйственной продукции, её реализации, развитию пищевой промышленности.</w:t>
      </w:r>
    </w:p>
    <w:p w:rsidR="00372651" w:rsidRPr="00383BE2" w:rsidRDefault="00372651" w:rsidP="0057420B">
      <w:pPr>
        <w:spacing w:after="0" w:line="240" w:lineRule="auto"/>
        <w:ind w:firstLine="709"/>
        <w:jc w:val="both"/>
        <w:rPr>
          <w:rFonts w:ascii="Times New Roman" w:hAnsi="Times New Roman"/>
          <w:color w:val="000000"/>
          <w:sz w:val="28"/>
          <w:szCs w:val="28"/>
        </w:rPr>
      </w:pPr>
      <w:r w:rsidRPr="00D74027">
        <w:rPr>
          <w:rFonts w:ascii="Times New Roman" w:hAnsi="Times New Roman"/>
          <w:color w:val="000000"/>
          <w:sz w:val="28"/>
          <w:szCs w:val="28"/>
        </w:rPr>
        <w:t xml:space="preserve">Определяющим в развитии сельского хозяйства в сельсовете является расширение потребительского рынка, возможность реализации продукции вне пределов хозяйств, то есть ликвидность и </w:t>
      </w:r>
      <w:proofErr w:type="spellStart"/>
      <w:r w:rsidRPr="00D74027">
        <w:rPr>
          <w:rFonts w:ascii="Times New Roman" w:hAnsi="Times New Roman"/>
          <w:color w:val="000000"/>
          <w:sz w:val="28"/>
          <w:szCs w:val="28"/>
        </w:rPr>
        <w:t>востребованность</w:t>
      </w:r>
      <w:proofErr w:type="spellEnd"/>
      <w:r w:rsidRPr="00D74027">
        <w:rPr>
          <w:rFonts w:ascii="Times New Roman" w:hAnsi="Times New Roman"/>
          <w:color w:val="000000"/>
          <w:sz w:val="28"/>
          <w:szCs w:val="28"/>
        </w:rPr>
        <w:t xml:space="preserve"> производимой продукции. Особо следует отметить продажу продукции в уже переработанном виде, что позволит сельхоз предприятиям конкурировать с переработчиками и даст возможность участвовать в рынке местных продуктов.</w:t>
      </w:r>
    </w:p>
    <w:p w:rsidR="00383BE2" w:rsidRDefault="00383BE2" w:rsidP="00383BE2">
      <w:pPr>
        <w:spacing w:after="0" w:line="240" w:lineRule="auto"/>
        <w:ind w:firstLine="709"/>
        <w:jc w:val="both"/>
        <w:rPr>
          <w:rFonts w:ascii="Times New Roman" w:eastAsia="Calibri" w:hAnsi="Times New Roman" w:cs="Times New Roman"/>
          <w:color w:val="000000"/>
          <w:sz w:val="28"/>
          <w:szCs w:val="28"/>
        </w:rPr>
      </w:pPr>
    </w:p>
    <w:p w:rsidR="00D74027" w:rsidRPr="00383BE2" w:rsidRDefault="00D74027" w:rsidP="00383BE2">
      <w:pPr>
        <w:spacing w:after="0" w:line="240" w:lineRule="auto"/>
        <w:ind w:firstLine="709"/>
        <w:jc w:val="both"/>
        <w:rPr>
          <w:rFonts w:ascii="Times New Roman" w:eastAsia="Calibri" w:hAnsi="Times New Roman" w:cs="Times New Roman"/>
          <w:color w:val="000000"/>
          <w:sz w:val="28"/>
          <w:szCs w:val="28"/>
        </w:rPr>
      </w:pPr>
    </w:p>
    <w:p w:rsidR="00383BE2" w:rsidRPr="00383BE2" w:rsidRDefault="00383BE2" w:rsidP="00383BE2">
      <w:pPr>
        <w:keepNext/>
        <w:spacing w:after="0" w:line="240" w:lineRule="auto"/>
        <w:ind w:firstLine="708"/>
        <w:outlineLvl w:val="1"/>
        <w:rPr>
          <w:rFonts w:ascii="Times New Roman" w:eastAsia="Times New Roman" w:hAnsi="Times New Roman" w:cs="Arial"/>
          <w:b/>
          <w:bCs/>
          <w:i/>
          <w:iCs/>
          <w:sz w:val="28"/>
          <w:szCs w:val="28"/>
          <w:lang w:eastAsia="ru-RU"/>
        </w:rPr>
      </w:pPr>
      <w:bookmarkStart w:id="47" w:name="_Toc109385619"/>
      <w:r w:rsidRPr="00383BE2">
        <w:rPr>
          <w:rFonts w:ascii="Times New Roman" w:eastAsia="Times New Roman" w:hAnsi="Times New Roman" w:cs="Arial"/>
          <w:b/>
          <w:bCs/>
          <w:i/>
          <w:iCs/>
          <w:sz w:val="28"/>
          <w:szCs w:val="28"/>
          <w:lang w:eastAsia="ru-RU"/>
        </w:rPr>
        <w:lastRenderedPageBreak/>
        <w:t>Жилищный фонд и жилищное строительство</w:t>
      </w:r>
      <w:bookmarkEnd w:id="47"/>
    </w:p>
    <w:p w:rsidR="004B4F25" w:rsidRPr="004B4F25" w:rsidRDefault="004B4F25" w:rsidP="00073384">
      <w:pPr>
        <w:spacing w:after="0"/>
        <w:ind w:firstLine="709"/>
        <w:jc w:val="both"/>
        <w:rPr>
          <w:rFonts w:ascii="Times New Roman" w:hAnsi="Times New Roman" w:cs="Times New Roman"/>
          <w:sz w:val="28"/>
          <w:szCs w:val="28"/>
        </w:rPr>
      </w:pPr>
      <w:r w:rsidRPr="004B4F25">
        <w:rPr>
          <w:rFonts w:ascii="Times New Roman" w:hAnsi="Times New Roman" w:cs="Times New Roman"/>
          <w:sz w:val="28"/>
          <w:szCs w:val="28"/>
        </w:rPr>
        <w:t xml:space="preserve">По данным Федеральной службы государственной статистики по Оренбургской области в МО </w:t>
      </w:r>
      <w:proofErr w:type="spellStart"/>
      <w:r w:rsidRPr="004B4F25">
        <w:rPr>
          <w:rFonts w:ascii="Times New Roman" w:hAnsi="Times New Roman" w:cs="Times New Roman"/>
          <w:sz w:val="28"/>
          <w:szCs w:val="28"/>
        </w:rPr>
        <w:t>Курманаевский</w:t>
      </w:r>
      <w:proofErr w:type="spellEnd"/>
      <w:r w:rsidRPr="004B4F25">
        <w:rPr>
          <w:rFonts w:ascii="Times New Roman" w:hAnsi="Times New Roman" w:cs="Times New Roman"/>
          <w:sz w:val="28"/>
          <w:szCs w:val="28"/>
        </w:rPr>
        <w:t xml:space="preserve"> сельсовет </w:t>
      </w:r>
      <w:proofErr w:type="gramStart"/>
      <w:r w:rsidRPr="004B4F25">
        <w:rPr>
          <w:rFonts w:ascii="Times New Roman" w:hAnsi="Times New Roman" w:cs="Times New Roman"/>
          <w:sz w:val="28"/>
          <w:szCs w:val="28"/>
        </w:rPr>
        <w:t>на конец</w:t>
      </w:r>
      <w:proofErr w:type="gramEnd"/>
      <w:r w:rsidRPr="004B4F25">
        <w:rPr>
          <w:rFonts w:ascii="Times New Roman" w:hAnsi="Times New Roman" w:cs="Times New Roman"/>
          <w:sz w:val="28"/>
          <w:szCs w:val="28"/>
        </w:rPr>
        <w:t xml:space="preserve"> 202</w:t>
      </w:r>
      <w:r w:rsidR="00471A73">
        <w:rPr>
          <w:rFonts w:ascii="Times New Roman" w:hAnsi="Times New Roman" w:cs="Times New Roman"/>
          <w:sz w:val="28"/>
          <w:szCs w:val="28"/>
        </w:rPr>
        <w:t>0</w:t>
      </w:r>
      <w:r w:rsidRPr="004B4F25">
        <w:rPr>
          <w:rFonts w:ascii="Times New Roman" w:hAnsi="Times New Roman" w:cs="Times New Roman"/>
          <w:sz w:val="28"/>
          <w:szCs w:val="28"/>
        </w:rPr>
        <w:t xml:space="preserve"> года</w:t>
      </w:r>
      <w:r w:rsidR="00471A73">
        <w:rPr>
          <w:rFonts w:ascii="Times New Roman" w:hAnsi="Times New Roman" w:cs="Times New Roman"/>
          <w:sz w:val="28"/>
          <w:szCs w:val="28"/>
        </w:rPr>
        <w:t xml:space="preserve"> общая площадь жилых помещений составила 91800 кв.м.</w:t>
      </w:r>
    </w:p>
    <w:p w:rsidR="00383BE2" w:rsidRPr="00276690" w:rsidRDefault="007106B0" w:rsidP="00073384">
      <w:pPr>
        <w:spacing w:after="0" w:line="240" w:lineRule="auto"/>
        <w:ind w:firstLine="709"/>
        <w:jc w:val="both"/>
        <w:rPr>
          <w:rFonts w:ascii="Times New Roman" w:eastAsia="Calibri" w:hAnsi="Times New Roman" w:cs="Times New Roman"/>
          <w:color w:val="000000"/>
          <w:sz w:val="28"/>
          <w:szCs w:val="28"/>
          <w:highlight w:val="yellow"/>
        </w:rPr>
      </w:pPr>
      <w:r>
        <w:rPr>
          <w:rFonts w:ascii="Times New Roman" w:hAnsi="Times New Roman"/>
          <w:sz w:val="28"/>
          <w:szCs w:val="28"/>
        </w:rPr>
        <w:t xml:space="preserve">В МО </w:t>
      </w:r>
      <w:proofErr w:type="spellStart"/>
      <w:r>
        <w:rPr>
          <w:rFonts w:ascii="Times New Roman" w:hAnsi="Times New Roman"/>
          <w:sz w:val="28"/>
          <w:szCs w:val="28"/>
        </w:rPr>
        <w:t>Курманаевский</w:t>
      </w:r>
      <w:proofErr w:type="spellEnd"/>
      <w:r>
        <w:rPr>
          <w:rFonts w:ascii="Times New Roman" w:hAnsi="Times New Roman"/>
          <w:sz w:val="28"/>
          <w:szCs w:val="28"/>
        </w:rPr>
        <w:t xml:space="preserve"> сельсовет строительство жилья ведется в основном за счет средств индивидуальных застройщиков.</w:t>
      </w:r>
    </w:p>
    <w:p w:rsidR="00073384" w:rsidRPr="00D27DCF" w:rsidRDefault="00073384" w:rsidP="00073384">
      <w:pPr>
        <w:pStyle w:val="af8"/>
        <w:ind w:firstLine="709"/>
        <w:rPr>
          <w:bCs/>
          <w:color w:val="1E1E1E"/>
          <w:sz w:val="28"/>
          <w:szCs w:val="28"/>
        </w:rPr>
      </w:pPr>
      <w:r>
        <w:rPr>
          <w:bCs/>
          <w:color w:val="1E1E1E"/>
          <w:sz w:val="28"/>
          <w:szCs w:val="28"/>
        </w:rPr>
        <w:t>Жилищный фонд в целом характеризуется удельным весом ветхого и аварийного жилья более 30%.</w:t>
      </w:r>
    </w:p>
    <w:p w:rsidR="00073384" w:rsidRPr="00D27DCF" w:rsidRDefault="00073384" w:rsidP="00073384">
      <w:pPr>
        <w:pStyle w:val="af8"/>
        <w:ind w:firstLine="709"/>
        <w:rPr>
          <w:bCs/>
          <w:color w:val="1E1E1E"/>
          <w:sz w:val="28"/>
          <w:szCs w:val="28"/>
        </w:rPr>
      </w:pPr>
      <w:r w:rsidRPr="00D27DCF">
        <w:rPr>
          <w:color w:val="1E1E1E"/>
          <w:sz w:val="28"/>
          <w:szCs w:val="28"/>
        </w:rPr>
        <w:t xml:space="preserve">Обеспеченность жильем в муниципальном образовании составляет </w:t>
      </w:r>
      <w:smartTag w:uri="urn:schemas-microsoft-com:office:smarttags" w:element="metricconverter">
        <w:smartTagPr>
          <w:attr w:name="ProductID" w:val="23,8 кв. м"/>
        </w:smartTagPr>
        <w:r>
          <w:rPr>
            <w:color w:val="1E1E1E"/>
            <w:sz w:val="28"/>
            <w:szCs w:val="28"/>
          </w:rPr>
          <w:t>23,8 кв. м</w:t>
        </w:r>
      </w:smartTag>
      <w:r>
        <w:rPr>
          <w:color w:val="1E1E1E"/>
          <w:sz w:val="28"/>
          <w:szCs w:val="28"/>
        </w:rPr>
        <w:t xml:space="preserve"> на человека</w:t>
      </w:r>
      <w:r w:rsidRPr="00D27DCF">
        <w:rPr>
          <w:color w:val="1E1E1E"/>
          <w:sz w:val="28"/>
          <w:szCs w:val="28"/>
        </w:rPr>
        <w:t>.</w:t>
      </w:r>
    </w:p>
    <w:p w:rsidR="00073384" w:rsidRPr="00D27DCF" w:rsidRDefault="00073384" w:rsidP="00073384">
      <w:pPr>
        <w:pStyle w:val="af8"/>
        <w:ind w:firstLine="709"/>
        <w:rPr>
          <w:bCs/>
          <w:color w:val="1E1E1E"/>
          <w:sz w:val="28"/>
          <w:szCs w:val="28"/>
        </w:rPr>
      </w:pPr>
      <w:r w:rsidRPr="00D27DCF">
        <w:rPr>
          <w:color w:val="1E1E1E"/>
          <w:sz w:val="28"/>
          <w:szCs w:val="28"/>
        </w:rPr>
        <w:t xml:space="preserve">Жилищный фонд муниципального образования из видов благоустройств обеспечен </w:t>
      </w:r>
      <w:proofErr w:type="gramStart"/>
      <w:r w:rsidRPr="00D27DCF">
        <w:rPr>
          <w:color w:val="1E1E1E"/>
          <w:sz w:val="28"/>
          <w:szCs w:val="28"/>
        </w:rPr>
        <w:t>в достаточной мере</w:t>
      </w:r>
      <w:proofErr w:type="gramEnd"/>
      <w:r w:rsidRPr="00D27DCF">
        <w:rPr>
          <w:color w:val="1E1E1E"/>
          <w:sz w:val="28"/>
          <w:szCs w:val="28"/>
        </w:rPr>
        <w:t xml:space="preserve"> сетевым газом и водоснабжением. Водоотведение осуществляется за счет использования выгребных ям.</w:t>
      </w:r>
    </w:p>
    <w:p w:rsidR="00383BE2" w:rsidRPr="00383BE2" w:rsidRDefault="00383BE2" w:rsidP="00073384">
      <w:pPr>
        <w:spacing w:after="0" w:line="240" w:lineRule="auto"/>
        <w:ind w:firstLine="709"/>
        <w:jc w:val="both"/>
        <w:rPr>
          <w:rFonts w:ascii="Times New Roman" w:eastAsia="Calibri" w:hAnsi="Times New Roman" w:cs="Times New Roman"/>
          <w:color w:val="000000"/>
          <w:sz w:val="28"/>
          <w:szCs w:val="28"/>
        </w:rPr>
      </w:pPr>
    </w:p>
    <w:p w:rsidR="00C50777" w:rsidRPr="0077272F" w:rsidRDefault="00C50777" w:rsidP="0057420B">
      <w:pPr>
        <w:spacing w:after="0" w:line="240" w:lineRule="auto"/>
        <w:ind w:firstLine="709"/>
        <w:jc w:val="both"/>
        <w:rPr>
          <w:rFonts w:ascii="Times New Roman" w:eastAsia="Times New Roman" w:hAnsi="Times New Roman" w:cs="Times New Roman"/>
          <w:color w:val="FF0000"/>
          <w:sz w:val="28"/>
          <w:szCs w:val="28"/>
          <w:lang w:eastAsia="ar-SA" w:bidi="en-US"/>
        </w:rPr>
      </w:pPr>
    </w:p>
    <w:p w:rsidR="00A34DF7" w:rsidRPr="0077272F" w:rsidRDefault="00A34DF7" w:rsidP="00A34DF7">
      <w:pPr>
        <w:keepNext/>
        <w:keepLines/>
        <w:spacing w:after="0" w:line="240" w:lineRule="auto"/>
        <w:ind w:firstLine="709"/>
        <w:jc w:val="both"/>
        <w:outlineLvl w:val="1"/>
        <w:rPr>
          <w:rFonts w:ascii="Times New Roman" w:eastAsia="Times New Roman" w:hAnsi="Times New Roman" w:cs="Times New Roman"/>
          <w:color w:val="2E74B5" w:themeColor="accent1" w:themeShade="BF"/>
          <w:sz w:val="28"/>
          <w:szCs w:val="28"/>
        </w:rPr>
      </w:pPr>
      <w:bookmarkStart w:id="48" w:name="_Toc109385620"/>
      <w:r w:rsidRPr="0077272F">
        <w:rPr>
          <w:rFonts w:ascii="Times New Roman" w:eastAsia="Times New Roman" w:hAnsi="Times New Roman" w:cs="Times New Roman"/>
          <w:color w:val="2E74B5" w:themeColor="accent1" w:themeShade="BF"/>
          <w:sz w:val="28"/>
          <w:szCs w:val="28"/>
        </w:rPr>
        <w:t xml:space="preserve">3.1.2. </w:t>
      </w:r>
      <w:r w:rsidRPr="0077272F">
        <w:rPr>
          <w:rFonts w:ascii="Times New Roman" w:hAnsi="Times New Roman" w:cs="Times New Roman"/>
          <w:color w:val="2E74B5" w:themeColor="accent1" w:themeShade="BF"/>
          <w:sz w:val="28"/>
          <w:szCs w:val="28"/>
        </w:rPr>
        <w:t>Объекты социально-бытового обслуживания</w:t>
      </w:r>
      <w:bookmarkEnd w:id="48"/>
    </w:p>
    <w:p w:rsidR="00A34DF7" w:rsidRPr="0077272F" w:rsidRDefault="00A34DF7" w:rsidP="0025759D">
      <w:pPr>
        <w:spacing w:after="0" w:line="240" w:lineRule="auto"/>
        <w:ind w:firstLine="709"/>
        <w:jc w:val="both"/>
        <w:rPr>
          <w:rFonts w:ascii="Times New Roman" w:eastAsia="Times New Roman" w:hAnsi="Times New Roman" w:cs="Times New Roman"/>
          <w:color w:val="FF0000"/>
          <w:sz w:val="28"/>
          <w:szCs w:val="28"/>
          <w:lang w:eastAsia="ar-SA" w:bidi="en-US"/>
        </w:rPr>
      </w:pP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bookmarkStart w:id="49" w:name="_Toc380055206"/>
      <w:bookmarkStart w:id="50" w:name="_Toc488920901"/>
      <w:r w:rsidRPr="00383BE2">
        <w:rPr>
          <w:rFonts w:ascii="Times New Roman" w:hAnsi="Times New Roman"/>
          <w:sz w:val="28"/>
          <w:szCs w:val="28"/>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w:t>
      </w:r>
      <w:r w:rsidRPr="00383BE2">
        <w:rPr>
          <w:rFonts w:ascii="Times New Roman" w:hAnsi="Times New Roman"/>
          <w:spacing w:val="-2"/>
          <w:sz w:val="28"/>
          <w:szCs w:val="28"/>
        </w:rPr>
        <w:t>другие учреждения и предприятия обслуживания.</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 xml:space="preserve">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 </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Основная цель развития сферы услуг – повышение комфортности среды проживания населения в поселениях различной величины за счет обеспечения достаточных по объему и комплексному обслуживанию объектов, предоставляющих разнообразные услуги. При этом важны минимальные затраты времени на посещение данных объектов.</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Широкое развитие должны получить передвижные формы услуг, поскольку разместить весь комплекс учреждений и предприятий обслуживания в каждом населенном пункте невозможно по экономическим причинам.</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 xml:space="preserve">Следовательно, необходимо разместить те учреждения обслуживания, удовлетворяющие нормативным показателям, которые целесообразны по </w:t>
      </w:r>
      <w:r w:rsidRPr="00383BE2">
        <w:rPr>
          <w:rFonts w:ascii="Times New Roman" w:hAnsi="Times New Roman"/>
          <w:sz w:val="28"/>
          <w:szCs w:val="28"/>
        </w:rPr>
        <w:lastRenderedPageBreak/>
        <w:t>условиям реального спроса и которые могут существовать, исходя из экономической эффективности их функционирования.</w:t>
      </w:r>
      <w:r w:rsidR="00A55F09">
        <w:rPr>
          <w:rFonts w:ascii="Times New Roman" w:hAnsi="Times New Roman"/>
          <w:sz w:val="28"/>
          <w:szCs w:val="28"/>
        </w:rPr>
        <w:t xml:space="preserve"> </w:t>
      </w:r>
      <w:r w:rsidRPr="00383BE2">
        <w:rPr>
          <w:rFonts w:ascii="Times New Roman" w:hAnsi="Times New Roman"/>
          <w:sz w:val="28"/>
          <w:szCs w:val="28"/>
        </w:rPr>
        <w:t>При этом функционирование коммерческих объектов должно определяться спросом населения и рентабельностью этих объектов.</w:t>
      </w:r>
    </w:p>
    <w:p w:rsidR="008E7013" w:rsidRPr="00383BE2" w:rsidRDefault="008E7013" w:rsidP="00D46E80">
      <w:pPr>
        <w:widowControl w:val="0"/>
        <w:tabs>
          <w:tab w:val="left" w:pos="709"/>
        </w:tabs>
        <w:spacing w:after="0" w:line="240" w:lineRule="auto"/>
        <w:ind w:firstLine="709"/>
        <w:contextualSpacing/>
        <w:jc w:val="both"/>
        <w:rPr>
          <w:rFonts w:ascii="Times New Roman" w:hAnsi="Times New Roman"/>
          <w:spacing w:val="-2"/>
          <w:sz w:val="28"/>
          <w:szCs w:val="28"/>
        </w:rPr>
      </w:pPr>
      <w:r w:rsidRPr="00383BE2">
        <w:rPr>
          <w:rFonts w:ascii="Times New Roman" w:hAnsi="Times New Roman"/>
          <w:spacing w:val="-2"/>
          <w:sz w:val="28"/>
          <w:szCs w:val="28"/>
        </w:rPr>
        <w:t>Развитие социальной инфраструктуры предусматривается в</w:t>
      </w:r>
      <w:r w:rsidRPr="00383BE2">
        <w:rPr>
          <w:rFonts w:ascii="Times New Roman" w:hAnsi="Times New Roman"/>
          <w:sz w:val="28"/>
          <w:szCs w:val="28"/>
        </w:rPr>
        <w:t xml:space="preserve"> соответствии с «Региональными нормативами градостроительного проектирования Оренбургской области</w:t>
      </w:r>
      <w:r w:rsidR="00383BE2" w:rsidRPr="00383BE2">
        <w:rPr>
          <w:rFonts w:ascii="Times New Roman" w:hAnsi="Times New Roman"/>
          <w:sz w:val="28"/>
          <w:szCs w:val="28"/>
        </w:rPr>
        <w:t>»</w:t>
      </w:r>
      <w:r w:rsidRPr="00383BE2">
        <w:rPr>
          <w:rFonts w:ascii="Times New Roman" w:hAnsi="Times New Roman"/>
          <w:sz w:val="28"/>
          <w:szCs w:val="28"/>
        </w:rPr>
        <w:t xml:space="preserve">, разработанными в соответствии с законодательством Российской Федерации и Оренбургской области и утверждёнными постановлением Правительства Оренбургской области от </w:t>
      </w:r>
      <w:r w:rsidR="00383BE2" w:rsidRPr="00383BE2">
        <w:rPr>
          <w:rFonts w:ascii="Times New Roman" w:hAnsi="Times New Roman"/>
          <w:sz w:val="28"/>
          <w:szCs w:val="28"/>
        </w:rPr>
        <w:t>14.10.2021 № 939-пп</w:t>
      </w:r>
      <w:r w:rsidRPr="00383BE2">
        <w:rPr>
          <w:rFonts w:ascii="Times New Roman" w:hAnsi="Times New Roman"/>
          <w:sz w:val="28"/>
          <w:szCs w:val="28"/>
        </w:rPr>
        <w:t>.</w:t>
      </w:r>
    </w:p>
    <w:p w:rsidR="0025759D" w:rsidRPr="00383BE2" w:rsidRDefault="008E7013" w:rsidP="00D46E80">
      <w:pPr>
        <w:spacing w:after="0" w:line="240" w:lineRule="auto"/>
        <w:ind w:firstLine="709"/>
        <w:jc w:val="both"/>
        <w:rPr>
          <w:rFonts w:ascii="Times New Roman" w:hAnsi="Times New Roman"/>
          <w:sz w:val="28"/>
          <w:szCs w:val="28"/>
        </w:rPr>
      </w:pPr>
      <w:r w:rsidRPr="00383BE2">
        <w:rPr>
          <w:rFonts w:ascii="Times New Roman" w:hAnsi="Times New Roman"/>
          <w:sz w:val="28"/>
          <w:szCs w:val="28"/>
        </w:rPr>
        <w:t>Ниже представлены сведения об учреждениях культурно-бытового обслуживания МО в соответствии с данными, предоставленными администрацией поселения.</w:t>
      </w:r>
    </w:p>
    <w:p w:rsidR="008E7013" w:rsidRPr="00383BE2" w:rsidRDefault="008E7013" w:rsidP="00D46E80">
      <w:pPr>
        <w:spacing w:after="0" w:line="240" w:lineRule="auto"/>
        <w:ind w:firstLine="709"/>
        <w:jc w:val="both"/>
      </w:pPr>
    </w:p>
    <w:p w:rsidR="0025759D" w:rsidRPr="004B7189" w:rsidRDefault="0025759D" w:rsidP="00D46E80">
      <w:pPr>
        <w:pStyle w:val="3"/>
        <w:spacing w:before="0" w:after="0"/>
        <w:ind w:firstLine="709"/>
        <w:jc w:val="both"/>
        <w:rPr>
          <w:rFonts w:cs="Times New Roman"/>
          <w:b/>
          <w:sz w:val="28"/>
          <w:szCs w:val="28"/>
        </w:rPr>
      </w:pPr>
      <w:bookmarkStart w:id="51" w:name="_Toc109385621"/>
      <w:r w:rsidRPr="004B7189">
        <w:rPr>
          <w:rFonts w:cs="Times New Roman"/>
          <w:b/>
          <w:sz w:val="28"/>
          <w:szCs w:val="28"/>
        </w:rPr>
        <w:t>Система образования</w:t>
      </w:r>
      <w:bookmarkEnd w:id="49"/>
      <w:bookmarkEnd w:id="51"/>
    </w:p>
    <w:p w:rsidR="00170AB7" w:rsidRPr="004B7189" w:rsidRDefault="00383BE2" w:rsidP="00F646FC">
      <w:pPr>
        <w:tabs>
          <w:tab w:val="left" w:pos="1134"/>
        </w:tabs>
        <w:spacing w:after="0" w:line="240" w:lineRule="auto"/>
        <w:ind w:firstLine="709"/>
        <w:jc w:val="both"/>
        <w:rPr>
          <w:rFonts w:ascii="Times New Roman" w:hAnsi="Times New Roman" w:cs="Times New Roman"/>
          <w:sz w:val="28"/>
          <w:szCs w:val="28"/>
        </w:rPr>
      </w:pPr>
      <w:r w:rsidRPr="004B7189">
        <w:rPr>
          <w:rFonts w:ascii="Times New Roman" w:hAnsi="Times New Roman" w:cs="Times New Roman"/>
          <w:sz w:val="28"/>
          <w:szCs w:val="28"/>
        </w:rPr>
        <w:t>Ниже представлены сведения об учреждениях культурно-бытового обслуживания поселения в соответствии с данными предоставленными администрацией района по состоянию на 20</w:t>
      </w:r>
      <w:r w:rsidR="004B7189" w:rsidRPr="004B7189">
        <w:rPr>
          <w:rFonts w:ascii="Times New Roman" w:hAnsi="Times New Roman" w:cs="Times New Roman"/>
          <w:sz w:val="28"/>
          <w:szCs w:val="28"/>
        </w:rPr>
        <w:t>1</w:t>
      </w:r>
      <w:r w:rsidRPr="004B7189">
        <w:rPr>
          <w:rFonts w:ascii="Times New Roman" w:hAnsi="Times New Roman" w:cs="Times New Roman"/>
          <w:sz w:val="28"/>
          <w:szCs w:val="28"/>
        </w:rPr>
        <w:t>0 год.</w:t>
      </w:r>
    </w:p>
    <w:p w:rsidR="00AB46EF" w:rsidRPr="004B7189" w:rsidRDefault="00AB46EF" w:rsidP="00F646FC">
      <w:pPr>
        <w:pStyle w:val="ConsTitle"/>
        <w:widowControl/>
        <w:ind w:right="0" w:firstLine="709"/>
        <w:jc w:val="both"/>
        <w:rPr>
          <w:rFonts w:ascii="Times New Roman" w:hAnsi="Times New Roman" w:cs="Times New Roman"/>
          <w:b w:val="0"/>
          <w:bCs w:val="0"/>
          <w:i/>
          <w:sz w:val="28"/>
          <w:szCs w:val="28"/>
        </w:rPr>
      </w:pPr>
    </w:p>
    <w:p w:rsidR="00170AB7" w:rsidRPr="004B7189" w:rsidRDefault="00170AB7" w:rsidP="00170AB7">
      <w:pPr>
        <w:pStyle w:val="ConsTitle"/>
        <w:widowControl/>
        <w:spacing w:line="276" w:lineRule="auto"/>
        <w:ind w:right="0" w:firstLine="709"/>
        <w:jc w:val="both"/>
        <w:rPr>
          <w:rFonts w:ascii="Times New Roman" w:hAnsi="Times New Roman"/>
          <w:bCs w:val="0"/>
          <w:sz w:val="28"/>
          <w:szCs w:val="28"/>
        </w:rPr>
      </w:pPr>
      <w:r w:rsidRPr="004B7189">
        <w:rPr>
          <w:rFonts w:ascii="Times New Roman" w:hAnsi="Times New Roman"/>
          <w:b w:val="0"/>
          <w:bCs w:val="0"/>
          <w:i/>
          <w:sz w:val="28"/>
          <w:szCs w:val="28"/>
        </w:rPr>
        <w:t>Таблица</w:t>
      </w:r>
      <w:r w:rsidR="00AE65B0" w:rsidRPr="004B7189">
        <w:rPr>
          <w:rFonts w:ascii="Times New Roman" w:hAnsi="Times New Roman"/>
          <w:b w:val="0"/>
          <w:bCs w:val="0"/>
          <w:i/>
          <w:sz w:val="28"/>
          <w:szCs w:val="28"/>
        </w:rPr>
        <w:t xml:space="preserve"> 3</w:t>
      </w:r>
      <w:r w:rsidRPr="004B7189">
        <w:rPr>
          <w:rFonts w:ascii="Times New Roman" w:hAnsi="Times New Roman"/>
          <w:b w:val="0"/>
          <w:bCs w:val="0"/>
          <w:i/>
          <w:sz w:val="28"/>
          <w:szCs w:val="28"/>
        </w:rPr>
        <w:t>.</w:t>
      </w:r>
      <w:r w:rsidR="00AE65B0" w:rsidRPr="004B7189">
        <w:rPr>
          <w:rFonts w:ascii="Times New Roman" w:hAnsi="Times New Roman"/>
          <w:b w:val="0"/>
          <w:bCs w:val="0"/>
          <w:i/>
          <w:sz w:val="28"/>
          <w:szCs w:val="28"/>
        </w:rPr>
        <w:t>1.2-1</w:t>
      </w:r>
      <w:r w:rsidR="00A55F09" w:rsidRPr="004B7189">
        <w:rPr>
          <w:rFonts w:ascii="Times New Roman" w:hAnsi="Times New Roman"/>
          <w:b w:val="0"/>
          <w:bCs w:val="0"/>
          <w:i/>
          <w:sz w:val="28"/>
          <w:szCs w:val="28"/>
        </w:rPr>
        <w:t xml:space="preserve"> </w:t>
      </w:r>
      <w:r w:rsidRPr="004B7189">
        <w:rPr>
          <w:rFonts w:ascii="Times New Roman" w:hAnsi="Times New Roman"/>
          <w:bCs w:val="0"/>
          <w:sz w:val="28"/>
          <w:szCs w:val="28"/>
        </w:rPr>
        <w:t xml:space="preserve">Данные о дошкольных учреждениях и общеобразовательных школах в МО </w:t>
      </w:r>
      <w:proofErr w:type="spellStart"/>
      <w:r w:rsidR="006E3449" w:rsidRPr="004B7189">
        <w:rPr>
          <w:rFonts w:ascii="Times New Roman" w:hAnsi="Times New Roman"/>
          <w:bCs w:val="0"/>
          <w:sz w:val="28"/>
          <w:szCs w:val="28"/>
        </w:rPr>
        <w:t>Курманаев</w:t>
      </w:r>
      <w:r w:rsidR="0047195C" w:rsidRPr="004B7189">
        <w:rPr>
          <w:rFonts w:ascii="Times New Roman" w:hAnsi="Times New Roman"/>
          <w:bCs w:val="0"/>
          <w:sz w:val="28"/>
          <w:szCs w:val="28"/>
        </w:rPr>
        <w:t>ски</w:t>
      </w:r>
      <w:r w:rsidR="00F550B1" w:rsidRPr="004B7189">
        <w:rPr>
          <w:rFonts w:ascii="Times New Roman" w:hAnsi="Times New Roman"/>
          <w:bCs w:val="0"/>
          <w:sz w:val="28"/>
          <w:szCs w:val="28"/>
        </w:rPr>
        <w:t>й</w:t>
      </w:r>
      <w:proofErr w:type="spellEnd"/>
      <w:r w:rsidR="00F550B1" w:rsidRPr="004B7189">
        <w:rPr>
          <w:rFonts w:ascii="Times New Roman" w:hAnsi="Times New Roman"/>
          <w:bCs w:val="0"/>
          <w:sz w:val="28"/>
          <w:szCs w:val="28"/>
        </w:rPr>
        <w:t xml:space="preserve"> сельсовет</w:t>
      </w:r>
    </w:p>
    <w:tbl>
      <w:tblPr>
        <w:tblW w:w="9356" w:type="dxa"/>
        <w:tblInd w:w="40" w:type="dxa"/>
        <w:tblLayout w:type="fixed"/>
        <w:tblCellMar>
          <w:left w:w="40" w:type="dxa"/>
          <w:right w:w="40" w:type="dxa"/>
        </w:tblCellMar>
        <w:tblLook w:val="0000"/>
      </w:tblPr>
      <w:tblGrid>
        <w:gridCol w:w="607"/>
        <w:gridCol w:w="4071"/>
        <w:gridCol w:w="1559"/>
        <w:gridCol w:w="1560"/>
        <w:gridCol w:w="1559"/>
      </w:tblGrid>
      <w:tr w:rsidR="004B7189" w:rsidRPr="004B7189" w:rsidTr="004B7189">
        <w:trPr>
          <w:trHeight w:val="603"/>
        </w:trPr>
        <w:tc>
          <w:tcPr>
            <w:tcW w:w="607"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4B7189">
              <w:rPr>
                <w:rFonts w:ascii="Times New Roman" w:hAnsi="Times New Roman" w:cs="Times New Roman"/>
                <w:b/>
                <w:color w:val="000000"/>
                <w:sz w:val="24"/>
                <w:szCs w:val="24"/>
              </w:rPr>
              <w:t>№</w:t>
            </w:r>
          </w:p>
          <w:p w:rsidR="004B7189" w:rsidRPr="004B7189" w:rsidRDefault="004B7189" w:rsidP="004B7189">
            <w:pPr>
              <w:shd w:val="clear" w:color="auto" w:fill="FFFFFF"/>
              <w:autoSpaceDE w:val="0"/>
              <w:spacing w:after="0" w:line="240" w:lineRule="auto"/>
              <w:jc w:val="center"/>
              <w:rPr>
                <w:rFonts w:ascii="Times New Roman" w:hAnsi="Times New Roman" w:cs="Times New Roman"/>
                <w:b/>
                <w:color w:val="000000"/>
                <w:sz w:val="24"/>
                <w:szCs w:val="24"/>
              </w:rPr>
            </w:pPr>
            <w:proofErr w:type="spellStart"/>
            <w:proofErr w:type="gramStart"/>
            <w:r w:rsidRPr="004B7189">
              <w:rPr>
                <w:rFonts w:ascii="Times New Roman" w:hAnsi="Times New Roman" w:cs="Times New Roman"/>
                <w:b/>
                <w:color w:val="000000"/>
                <w:sz w:val="24"/>
                <w:szCs w:val="24"/>
              </w:rPr>
              <w:t>п</w:t>
            </w:r>
            <w:proofErr w:type="spellEnd"/>
            <w:proofErr w:type="gramEnd"/>
            <w:r w:rsidRPr="004B7189">
              <w:rPr>
                <w:rFonts w:ascii="Times New Roman" w:hAnsi="Times New Roman" w:cs="Times New Roman"/>
                <w:b/>
                <w:color w:val="000000"/>
                <w:sz w:val="24"/>
                <w:szCs w:val="24"/>
              </w:rPr>
              <w:t>/</w:t>
            </w:r>
            <w:proofErr w:type="spellStart"/>
            <w:r w:rsidRPr="004B7189">
              <w:rPr>
                <w:rFonts w:ascii="Times New Roman" w:hAnsi="Times New Roman" w:cs="Times New Roman"/>
                <w:b/>
                <w:color w:val="000000"/>
                <w:sz w:val="24"/>
                <w:szCs w:val="24"/>
              </w:rPr>
              <w:t>п</w:t>
            </w:r>
            <w:proofErr w:type="spellEnd"/>
          </w:p>
        </w:tc>
        <w:tc>
          <w:tcPr>
            <w:tcW w:w="4071"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4B7189">
              <w:rPr>
                <w:rFonts w:ascii="Times New Roman" w:hAnsi="Times New Roman" w:cs="Times New Roman"/>
                <w:b/>
                <w:color w:val="000000"/>
                <w:sz w:val="24"/>
                <w:szCs w:val="24"/>
              </w:rPr>
              <w:t>Местонахождение учреждения</w:t>
            </w:r>
          </w:p>
        </w:tc>
        <w:tc>
          <w:tcPr>
            <w:tcW w:w="1559" w:type="dxa"/>
            <w:tcBorders>
              <w:top w:val="single" w:sz="4" w:space="0" w:color="000000"/>
              <w:lef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4B7189">
              <w:rPr>
                <w:rFonts w:ascii="Times New Roman" w:eastAsia="Calibri" w:hAnsi="Times New Roman"/>
                <w:b/>
                <w:color w:val="000000"/>
                <w:sz w:val="24"/>
                <w:szCs w:val="24"/>
              </w:rPr>
              <w:t>Проектная мощность, чел</w:t>
            </w:r>
          </w:p>
        </w:tc>
        <w:tc>
          <w:tcPr>
            <w:tcW w:w="1560" w:type="dxa"/>
            <w:tcBorders>
              <w:top w:val="single" w:sz="4" w:space="0" w:color="000000"/>
              <w:lef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4B7189">
              <w:rPr>
                <w:rFonts w:ascii="Times New Roman" w:hAnsi="Times New Roman" w:cs="Times New Roman"/>
                <w:b/>
                <w:color w:val="000000"/>
                <w:sz w:val="24"/>
                <w:szCs w:val="24"/>
              </w:rPr>
              <w:t>Количество учащихся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4B7189">
              <w:rPr>
                <w:rFonts w:ascii="Times New Roman" w:hAnsi="Times New Roman" w:cs="Times New Roman"/>
                <w:b/>
                <w:color w:val="000000"/>
                <w:sz w:val="24"/>
                <w:szCs w:val="24"/>
              </w:rPr>
              <w:t>Год ввода/</w:t>
            </w:r>
          </w:p>
          <w:p w:rsidR="004B7189" w:rsidRPr="004B7189" w:rsidRDefault="004B7189" w:rsidP="004B7189">
            <w:pPr>
              <w:shd w:val="clear" w:color="auto" w:fill="FFFFFF"/>
              <w:autoSpaceDE w:val="0"/>
              <w:spacing w:after="0" w:line="240" w:lineRule="auto"/>
              <w:jc w:val="center"/>
              <w:rPr>
                <w:rFonts w:ascii="Times New Roman" w:hAnsi="Times New Roman" w:cs="Times New Roman"/>
                <w:b/>
                <w:color w:val="000000"/>
                <w:sz w:val="24"/>
                <w:szCs w:val="24"/>
              </w:rPr>
            </w:pPr>
            <w:r w:rsidRPr="004B7189">
              <w:rPr>
                <w:rFonts w:ascii="Times New Roman" w:hAnsi="Times New Roman"/>
                <w:b/>
                <w:color w:val="000000"/>
                <w:sz w:val="24"/>
                <w:szCs w:val="24"/>
              </w:rPr>
              <w:t>реконструк</w:t>
            </w:r>
            <w:r w:rsidRPr="004B7189">
              <w:rPr>
                <w:rFonts w:ascii="Times New Roman" w:hAnsi="Times New Roman" w:cs="Times New Roman"/>
                <w:b/>
                <w:color w:val="000000"/>
                <w:sz w:val="24"/>
                <w:szCs w:val="24"/>
              </w:rPr>
              <w:t>ции</w:t>
            </w:r>
          </w:p>
        </w:tc>
      </w:tr>
      <w:tr w:rsidR="004B7189" w:rsidRPr="004B7189" w:rsidTr="004B7189">
        <w:trPr>
          <w:trHeight w:val="443"/>
        </w:trPr>
        <w:tc>
          <w:tcPr>
            <w:tcW w:w="607" w:type="dxa"/>
            <w:tcBorders>
              <w:top w:val="single" w:sz="4" w:space="0" w:color="000000"/>
              <w:left w:val="single" w:sz="4" w:space="0" w:color="000000"/>
              <w:bottom w:val="single" w:sz="4" w:space="0" w:color="000000"/>
            </w:tcBorders>
            <w:shd w:val="clear" w:color="auto" w:fill="FFFFFF"/>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sz w:val="24"/>
                <w:szCs w:val="24"/>
              </w:rPr>
            </w:pPr>
            <w:r w:rsidRPr="004B7189">
              <w:rPr>
                <w:rFonts w:ascii="Times New Roman" w:eastAsia="Calibri" w:hAnsi="Times New Roman" w:cs="Times New Roman"/>
                <w:sz w:val="24"/>
                <w:szCs w:val="24"/>
              </w:rPr>
              <w:t>1</w:t>
            </w:r>
          </w:p>
        </w:tc>
        <w:tc>
          <w:tcPr>
            <w:tcW w:w="4071"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autoSpaceDE w:val="0"/>
              <w:snapToGrid w:val="0"/>
              <w:spacing w:after="0" w:line="240" w:lineRule="auto"/>
              <w:rPr>
                <w:rFonts w:ascii="Times New Roman" w:hAnsi="Times New Roman" w:cs="Times New Roman"/>
                <w:color w:val="000000"/>
                <w:sz w:val="24"/>
                <w:szCs w:val="24"/>
              </w:rPr>
            </w:pPr>
            <w:proofErr w:type="spellStart"/>
            <w:r w:rsidRPr="004B7189">
              <w:rPr>
                <w:rFonts w:ascii="Times New Roman" w:hAnsi="Times New Roman" w:cs="Times New Roman"/>
                <w:color w:val="000000"/>
                <w:sz w:val="24"/>
                <w:szCs w:val="24"/>
              </w:rPr>
              <w:t>с</w:t>
            </w:r>
            <w:proofErr w:type="gramStart"/>
            <w:r w:rsidRPr="004B7189">
              <w:rPr>
                <w:rFonts w:ascii="Times New Roman" w:hAnsi="Times New Roman" w:cs="Times New Roman"/>
                <w:color w:val="000000"/>
                <w:sz w:val="24"/>
                <w:szCs w:val="24"/>
              </w:rPr>
              <w:t>.К</w:t>
            </w:r>
            <w:proofErr w:type="gramEnd"/>
            <w:r w:rsidRPr="004B7189">
              <w:rPr>
                <w:rFonts w:ascii="Times New Roman" w:hAnsi="Times New Roman" w:cs="Times New Roman"/>
                <w:color w:val="000000"/>
                <w:sz w:val="24"/>
                <w:szCs w:val="24"/>
              </w:rPr>
              <w:t>урма</w:t>
            </w:r>
            <w:r w:rsidRPr="004B7189">
              <w:rPr>
                <w:rFonts w:ascii="Times New Roman" w:hAnsi="Times New Roman"/>
                <w:color w:val="000000"/>
                <w:sz w:val="24"/>
                <w:szCs w:val="24"/>
              </w:rPr>
              <w:t>наевка</w:t>
            </w:r>
            <w:proofErr w:type="spellEnd"/>
            <w:r w:rsidRPr="004B7189">
              <w:rPr>
                <w:rFonts w:ascii="Times New Roman" w:hAnsi="Times New Roman"/>
                <w:color w:val="000000"/>
                <w:sz w:val="24"/>
                <w:szCs w:val="24"/>
              </w:rPr>
              <w:t xml:space="preserve">, </w:t>
            </w:r>
            <w:proofErr w:type="spellStart"/>
            <w:r w:rsidRPr="004B7189">
              <w:rPr>
                <w:rFonts w:ascii="Times New Roman" w:hAnsi="Times New Roman"/>
                <w:color w:val="000000"/>
                <w:sz w:val="24"/>
                <w:szCs w:val="24"/>
              </w:rPr>
              <w:t>ул</w:t>
            </w:r>
            <w:proofErr w:type="spellEnd"/>
            <w:r w:rsidRPr="004B7189">
              <w:rPr>
                <w:rFonts w:ascii="Times New Roman" w:hAnsi="Times New Roman"/>
                <w:color w:val="000000"/>
                <w:sz w:val="24"/>
                <w:szCs w:val="24"/>
              </w:rPr>
              <w:t xml:space="preserve">   Суворова</w:t>
            </w:r>
            <w:r w:rsidRPr="004B7189">
              <w:rPr>
                <w:rFonts w:ascii="Times New Roman" w:hAnsi="Times New Roman" w:cs="Times New Roman"/>
                <w:color w:val="000000"/>
                <w:sz w:val="24"/>
                <w:szCs w:val="24"/>
              </w:rPr>
              <w:t xml:space="preserve"> 4</w:t>
            </w:r>
            <w:r w:rsidRPr="004B7189">
              <w:rPr>
                <w:rFonts w:ascii="Times New Roman" w:hAnsi="Times New Roman"/>
                <w:color w:val="000000"/>
                <w:sz w:val="24"/>
                <w:szCs w:val="24"/>
              </w:rPr>
              <w:t xml:space="preserve"> –</w:t>
            </w:r>
            <w:r w:rsidRPr="004B7189">
              <w:rPr>
                <w:rFonts w:ascii="Times New Roman" w:hAnsi="Times New Roman" w:cs="Times New Roman"/>
                <w:color w:val="000000"/>
                <w:sz w:val="24"/>
                <w:szCs w:val="24"/>
              </w:rPr>
              <w:t xml:space="preserve"> школа, основное здание</w:t>
            </w:r>
          </w:p>
        </w:tc>
        <w:tc>
          <w:tcPr>
            <w:tcW w:w="1559"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sz w:val="24"/>
                <w:szCs w:val="24"/>
              </w:rPr>
            </w:pPr>
            <w:r w:rsidRPr="004B7189">
              <w:rPr>
                <w:rFonts w:ascii="Times New Roman" w:eastAsia="Calibri" w:hAnsi="Times New Roman"/>
                <w:sz w:val="24"/>
                <w:szCs w:val="24"/>
              </w:rPr>
              <w:t>550</w:t>
            </w:r>
          </w:p>
        </w:tc>
        <w:tc>
          <w:tcPr>
            <w:tcW w:w="1560"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4B7189">
              <w:rPr>
                <w:rFonts w:ascii="Times New Roman" w:eastAsia="Calibri" w:hAnsi="Times New Roman" w:cs="Times New Roman"/>
                <w:color w:val="000000"/>
                <w:sz w:val="24"/>
                <w:szCs w:val="24"/>
              </w:rPr>
              <w:t>437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color w:val="000000"/>
                <w:sz w:val="24"/>
                <w:szCs w:val="24"/>
              </w:rPr>
            </w:pPr>
            <w:r w:rsidRPr="004B7189">
              <w:rPr>
                <w:rFonts w:ascii="Times New Roman" w:eastAsia="Calibri" w:hAnsi="Times New Roman" w:cs="Times New Roman"/>
                <w:color w:val="000000"/>
                <w:sz w:val="24"/>
                <w:szCs w:val="24"/>
              </w:rPr>
              <w:t>1968</w:t>
            </w:r>
            <w:r w:rsidRPr="004B7189">
              <w:rPr>
                <w:rFonts w:ascii="Times New Roman" w:hAnsi="Times New Roman" w:cs="Times New Roman"/>
                <w:color w:val="000000"/>
                <w:sz w:val="24"/>
                <w:szCs w:val="24"/>
              </w:rPr>
              <w:t>г.</w:t>
            </w:r>
          </w:p>
        </w:tc>
      </w:tr>
      <w:tr w:rsidR="004B7189" w:rsidRPr="004B7189" w:rsidTr="004B7189">
        <w:trPr>
          <w:trHeight w:val="443"/>
        </w:trPr>
        <w:tc>
          <w:tcPr>
            <w:tcW w:w="607" w:type="dxa"/>
            <w:tcBorders>
              <w:top w:val="single" w:sz="4" w:space="0" w:color="000000"/>
              <w:left w:val="single" w:sz="4" w:space="0" w:color="000000"/>
              <w:bottom w:val="single" w:sz="4" w:space="0" w:color="000000"/>
            </w:tcBorders>
            <w:shd w:val="clear" w:color="auto" w:fill="FFFFFF"/>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sz w:val="24"/>
                <w:szCs w:val="24"/>
              </w:rPr>
            </w:pPr>
            <w:r w:rsidRPr="004B7189">
              <w:rPr>
                <w:rFonts w:ascii="Times New Roman" w:eastAsia="Calibri" w:hAnsi="Times New Roman" w:cs="Times New Roman"/>
                <w:sz w:val="24"/>
                <w:szCs w:val="24"/>
              </w:rPr>
              <w:t>2</w:t>
            </w:r>
          </w:p>
        </w:tc>
        <w:tc>
          <w:tcPr>
            <w:tcW w:w="4071"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rPr>
                <w:rFonts w:ascii="Times New Roman" w:hAnsi="Times New Roman" w:cs="Times New Roman"/>
                <w:color w:val="000000"/>
                <w:sz w:val="24"/>
                <w:szCs w:val="24"/>
              </w:rPr>
            </w:pPr>
            <w:proofErr w:type="spellStart"/>
            <w:r w:rsidRPr="004B7189">
              <w:rPr>
                <w:rFonts w:ascii="Times New Roman" w:hAnsi="Times New Roman" w:cs="Times New Roman"/>
                <w:color w:val="000000"/>
                <w:sz w:val="24"/>
                <w:szCs w:val="24"/>
              </w:rPr>
              <w:t>с</w:t>
            </w:r>
            <w:proofErr w:type="gramStart"/>
            <w:r w:rsidRPr="004B7189">
              <w:rPr>
                <w:rFonts w:ascii="Times New Roman" w:hAnsi="Times New Roman" w:cs="Times New Roman"/>
                <w:color w:val="000000"/>
                <w:sz w:val="24"/>
                <w:szCs w:val="24"/>
              </w:rPr>
              <w:t>.К</w:t>
            </w:r>
            <w:proofErr w:type="gramEnd"/>
            <w:r w:rsidRPr="004B7189">
              <w:rPr>
                <w:rFonts w:ascii="Times New Roman" w:hAnsi="Times New Roman" w:cs="Times New Roman"/>
                <w:color w:val="000000"/>
                <w:sz w:val="24"/>
                <w:szCs w:val="24"/>
              </w:rPr>
              <w:t>урма</w:t>
            </w:r>
            <w:r w:rsidRPr="004B7189">
              <w:rPr>
                <w:rFonts w:ascii="Times New Roman" w:hAnsi="Times New Roman"/>
                <w:color w:val="000000"/>
                <w:sz w:val="24"/>
                <w:szCs w:val="24"/>
              </w:rPr>
              <w:t>наевка</w:t>
            </w:r>
            <w:proofErr w:type="spellEnd"/>
            <w:r w:rsidRPr="004B7189">
              <w:rPr>
                <w:rFonts w:ascii="Times New Roman" w:hAnsi="Times New Roman"/>
                <w:color w:val="000000"/>
                <w:sz w:val="24"/>
                <w:szCs w:val="24"/>
              </w:rPr>
              <w:t xml:space="preserve">, </w:t>
            </w:r>
            <w:proofErr w:type="spellStart"/>
            <w:r w:rsidRPr="004B7189">
              <w:rPr>
                <w:rFonts w:ascii="Times New Roman" w:hAnsi="Times New Roman" w:cs="Times New Roman"/>
                <w:color w:val="000000"/>
                <w:sz w:val="24"/>
                <w:szCs w:val="24"/>
              </w:rPr>
              <w:t>ул</w:t>
            </w:r>
            <w:proofErr w:type="spellEnd"/>
            <w:r w:rsidRPr="004B7189">
              <w:rPr>
                <w:rFonts w:ascii="Times New Roman" w:hAnsi="Times New Roman" w:cs="Times New Roman"/>
                <w:color w:val="000000"/>
                <w:sz w:val="24"/>
                <w:szCs w:val="24"/>
              </w:rPr>
              <w:t xml:space="preserve">    </w:t>
            </w:r>
            <w:proofErr w:type="spellStart"/>
            <w:r w:rsidRPr="004B7189">
              <w:rPr>
                <w:rFonts w:ascii="Times New Roman" w:hAnsi="Times New Roman"/>
                <w:color w:val="000000"/>
                <w:sz w:val="24"/>
                <w:szCs w:val="24"/>
              </w:rPr>
              <w:t>Орская</w:t>
            </w:r>
            <w:proofErr w:type="spellEnd"/>
            <w:r w:rsidRPr="004B7189">
              <w:rPr>
                <w:rFonts w:ascii="Times New Roman" w:hAnsi="Times New Roman" w:cs="Times New Roman"/>
                <w:color w:val="000000"/>
                <w:sz w:val="24"/>
                <w:szCs w:val="24"/>
              </w:rPr>
              <w:t xml:space="preserve">  </w:t>
            </w:r>
            <w:r w:rsidRPr="004B7189">
              <w:rPr>
                <w:rFonts w:ascii="Times New Roman" w:hAnsi="Times New Roman"/>
                <w:color w:val="000000"/>
                <w:sz w:val="24"/>
                <w:szCs w:val="24"/>
              </w:rPr>
              <w:t>6</w:t>
            </w:r>
            <w:r w:rsidRPr="004B7189">
              <w:rPr>
                <w:rFonts w:ascii="Times New Roman" w:hAnsi="Times New Roman" w:cs="Times New Roman"/>
                <w:color w:val="000000"/>
                <w:sz w:val="24"/>
                <w:szCs w:val="24"/>
              </w:rPr>
              <w:t xml:space="preserve"> </w:t>
            </w:r>
            <w:r w:rsidRPr="004B7189">
              <w:rPr>
                <w:rFonts w:ascii="Times New Roman" w:hAnsi="Times New Roman"/>
                <w:color w:val="000000"/>
                <w:sz w:val="24"/>
                <w:szCs w:val="24"/>
              </w:rPr>
              <w:t xml:space="preserve">– </w:t>
            </w:r>
            <w:r w:rsidRPr="004B7189">
              <w:rPr>
                <w:rFonts w:ascii="Times New Roman" w:hAnsi="Times New Roman" w:cs="Times New Roman"/>
                <w:color w:val="000000"/>
                <w:sz w:val="24"/>
                <w:szCs w:val="24"/>
              </w:rPr>
              <w:t>школа, корпус №2</w:t>
            </w:r>
          </w:p>
        </w:tc>
        <w:tc>
          <w:tcPr>
            <w:tcW w:w="1559"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sz w:val="24"/>
                <w:szCs w:val="24"/>
              </w:rPr>
            </w:pPr>
            <w:r w:rsidRPr="004B7189">
              <w:rPr>
                <w:rFonts w:ascii="Times New Roman" w:eastAsia="Calibri" w:hAnsi="Times New Roman"/>
                <w:sz w:val="24"/>
                <w:szCs w:val="24"/>
              </w:rPr>
              <w:t>150</w:t>
            </w:r>
          </w:p>
        </w:tc>
        <w:tc>
          <w:tcPr>
            <w:tcW w:w="1560"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sz w:val="24"/>
                <w:szCs w:val="24"/>
              </w:rPr>
            </w:pPr>
            <w:r w:rsidRPr="004B7189">
              <w:rPr>
                <w:rFonts w:ascii="Times New Roman" w:eastAsia="Calibri" w:hAnsi="Times New Roman"/>
                <w:sz w:val="24"/>
                <w:szCs w:val="24"/>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color w:val="000000"/>
                <w:sz w:val="24"/>
                <w:szCs w:val="24"/>
              </w:rPr>
            </w:pPr>
            <w:r w:rsidRPr="004B7189">
              <w:rPr>
                <w:rFonts w:ascii="Times New Roman" w:eastAsia="Calibri" w:hAnsi="Times New Roman" w:cs="Times New Roman"/>
                <w:color w:val="000000"/>
                <w:sz w:val="24"/>
                <w:szCs w:val="24"/>
              </w:rPr>
              <w:t>19</w:t>
            </w:r>
            <w:r w:rsidRPr="004B7189">
              <w:rPr>
                <w:rFonts w:ascii="Times New Roman" w:eastAsia="Calibri" w:hAnsi="Times New Roman"/>
                <w:color w:val="000000"/>
                <w:sz w:val="24"/>
                <w:szCs w:val="24"/>
              </w:rPr>
              <w:t>70</w:t>
            </w:r>
            <w:r w:rsidRPr="004B7189">
              <w:rPr>
                <w:rFonts w:ascii="Times New Roman" w:hAnsi="Times New Roman" w:cs="Times New Roman"/>
                <w:color w:val="000000"/>
                <w:sz w:val="24"/>
                <w:szCs w:val="24"/>
              </w:rPr>
              <w:t>г.</w:t>
            </w:r>
          </w:p>
        </w:tc>
      </w:tr>
      <w:tr w:rsidR="004B7189" w:rsidRPr="004B7189" w:rsidTr="004B7189">
        <w:trPr>
          <w:trHeight w:val="443"/>
        </w:trPr>
        <w:tc>
          <w:tcPr>
            <w:tcW w:w="607" w:type="dxa"/>
            <w:tcBorders>
              <w:top w:val="single" w:sz="4" w:space="0" w:color="000000"/>
              <w:left w:val="single" w:sz="4" w:space="0" w:color="000000"/>
              <w:bottom w:val="single" w:sz="4" w:space="0" w:color="000000"/>
            </w:tcBorders>
            <w:shd w:val="clear" w:color="auto" w:fill="FFFFFF"/>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sz w:val="24"/>
                <w:szCs w:val="24"/>
              </w:rPr>
            </w:pPr>
            <w:r w:rsidRPr="004B7189">
              <w:rPr>
                <w:rFonts w:ascii="Times New Roman" w:eastAsia="Calibri" w:hAnsi="Times New Roman" w:cs="Times New Roman"/>
                <w:sz w:val="24"/>
                <w:szCs w:val="24"/>
              </w:rPr>
              <w:t>3</w:t>
            </w:r>
          </w:p>
        </w:tc>
        <w:tc>
          <w:tcPr>
            <w:tcW w:w="4071"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rPr>
                <w:rFonts w:ascii="Times New Roman" w:hAnsi="Times New Roman"/>
                <w:color w:val="000000"/>
                <w:sz w:val="24"/>
                <w:szCs w:val="24"/>
              </w:rPr>
            </w:pPr>
            <w:proofErr w:type="spellStart"/>
            <w:r w:rsidRPr="004B7189">
              <w:rPr>
                <w:rFonts w:ascii="Times New Roman" w:hAnsi="Times New Roman" w:cs="Times New Roman"/>
                <w:color w:val="000000"/>
                <w:sz w:val="24"/>
                <w:szCs w:val="24"/>
              </w:rPr>
              <w:t>с</w:t>
            </w:r>
            <w:proofErr w:type="gramStart"/>
            <w:r w:rsidRPr="004B7189">
              <w:rPr>
                <w:rFonts w:ascii="Times New Roman" w:hAnsi="Times New Roman" w:cs="Times New Roman"/>
                <w:color w:val="000000"/>
                <w:sz w:val="24"/>
                <w:szCs w:val="24"/>
              </w:rPr>
              <w:t>.К</w:t>
            </w:r>
            <w:proofErr w:type="gramEnd"/>
            <w:r w:rsidRPr="004B7189">
              <w:rPr>
                <w:rFonts w:ascii="Times New Roman" w:hAnsi="Times New Roman" w:cs="Times New Roman"/>
                <w:color w:val="000000"/>
                <w:sz w:val="24"/>
                <w:szCs w:val="24"/>
              </w:rPr>
              <w:t>урма</w:t>
            </w:r>
            <w:r w:rsidRPr="004B7189">
              <w:rPr>
                <w:rFonts w:ascii="Times New Roman" w:hAnsi="Times New Roman"/>
                <w:color w:val="000000"/>
                <w:sz w:val="24"/>
                <w:szCs w:val="24"/>
              </w:rPr>
              <w:t>наевка</w:t>
            </w:r>
            <w:proofErr w:type="spellEnd"/>
            <w:r w:rsidRPr="004B7189">
              <w:rPr>
                <w:rFonts w:ascii="Times New Roman" w:hAnsi="Times New Roman"/>
                <w:color w:val="000000"/>
                <w:sz w:val="24"/>
                <w:szCs w:val="24"/>
              </w:rPr>
              <w:t xml:space="preserve">, </w:t>
            </w:r>
            <w:proofErr w:type="spellStart"/>
            <w:r w:rsidRPr="004B7189">
              <w:rPr>
                <w:rFonts w:ascii="Times New Roman" w:hAnsi="Times New Roman"/>
                <w:color w:val="000000"/>
                <w:sz w:val="24"/>
                <w:szCs w:val="24"/>
              </w:rPr>
              <w:t>ул</w:t>
            </w:r>
            <w:proofErr w:type="spellEnd"/>
            <w:r w:rsidRPr="004B7189">
              <w:rPr>
                <w:rFonts w:ascii="Times New Roman" w:hAnsi="Times New Roman"/>
                <w:color w:val="000000"/>
                <w:sz w:val="24"/>
                <w:szCs w:val="24"/>
              </w:rPr>
              <w:t xml:space="preserve">   8 марта 2а – </w:t>
            </w:r>
            <w:r w:rsidRPr="004B7189">
              <w:rPr>
                <w:rFonts w:ascii="Times New Roman" w:hAnsi="Times New Roman" w:cs="Times New Roman"/>
                <w:color w:val="000000"/>
                <w:sz w:val="24"/>
                <w:szCs w:val="24"/>
              </w:rPr>
              <w:t>детский</w:t>
            </w:r>
            <w:r w:rsidRPr="004B7189">
              <w:rPr>
                <w:rFonts w:ascii="Times New Roman" w:hAnsi="Times New Roman"/>
                <w:color w:val="000000"/>
                <w:sz w:val="24"/>
                <w:szCs w:val="24"/>
              </w:rPr>
              <w:t xml:space="preserve"> сад №2 </w:t>
            </w:r>
            <w:r w:rsidRPr="004B7189">
              <w:rPr>
                <w:rFonts w:ascii="Times New Roman" w:hAnsi="Times New Roman" w:cs="Times New Roman"/>
                <w:color w:val="000000"/>
                <w:sz w:val="24"/>
                <w:szCs w:val="24"/>
              </w:rPr>
              <w:t>«Солнышко</w:t>
            </w:r>
            <w:r w:rsidRPr="004B7189">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sz w:val="24"/>
                <w:szCs w:val="24"/>
              </w:rPr>
            </w:pPr>
            <w:r w:rsidRPr="004B7189">
              <w:rPr>
                <w:rFonts w:ascii="Times New Roman" w:eastAsia="Calibri" w:hAnsi="Times New Roman"/>
                <w:sz w:val="24"/>
                <w:szCs w:val="24"/>
              </w:rPr>
              <w:t>35</w:t>
            </w:r>
          </w:p>
        </w:tc>
        <w:tc>
          <w:tcPr>
            <w:tcW w:w="1560"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sz w:val="24"/>
                <w:szCs w:val="24"/>
              </w:rPr>
            </w:pPr>
            <w:r w:rsidRPr="004B7189">
              <w:rPr>
                <w:rFonts w:ascii="Times New Roman" w:eastAsia="Calibri" w:hAnsi="Times New Roman"/>
                <w:sz w:val="24"/>
                <w:szCs w:val="24"/>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color w:val="000000"/>
                <w:sz w:val="24"/>
                <w:szCs w:val="24"/>
              </w:rPr>
            </w:pPr>
            <w:r w:rsidRPr="004B7189">
              <w:rPr>
                <w:rFonts w:ascii="Times New Roman" w:eastAsia="Calibri" w:hAnsi="Times New Roman" w:cs="Times New Roman"/>
                <w:color w:val="000000"/>
                <w:sz w:val="24"/>
                <w:szCs w:val="24"/>
              </w:rPr>
              <w:t>19</w:t>
            </w:r>
            <w:r w:rsidRPr="004B7189">
              <w:rPr>
                <w:rFonts w:ascii="Times New Roman" w:eastAsia="Calibri" w:hAnsi="Times New Roman"/>
                <w:color w:val="000000"/>
                <w:sz w:val="24"/>
                <w:szCs w:val="24"/>
              </w:rPr>
              <w:t>70</w:t>
            </w:r>
            <w:r w:rsidRPr="004B7189">
              <w:rPr>
                <w:rFonts w:ascii="Times New Roman" w:hAnsi="Times New Roman" w:cs="Times New Roman"/>
                <w:color w:val="000000"/>
                <w:sz w:val="24"/>
                <w:szCs w:val="24"/>
              </w:rPr>
              <w:t>г.</w:t>
            </w:r>
          </w:p>
        </w:tc>
      </w:tr>
      <w:tr w:rsidR="004B7189" w:rsidRPr="004B7189" w:rsidTr="004B7189">
        <w:trPr>
          <w:trHeight w:val="443"/>
        </w:trPr>
        <w:tc>
          <w:tcPr>
            <w:tcW w:w="607" w:type="dxa"/>
            <w:tcBorders>
              <w:top w:val="single" w:sz="4" w:space="0" w:color="000000"/>
              <w:left w:val="single" w:sz="4" w:space="0" w:color="000000"/>
              <w:bottom w:val="single" w:sz="4" w:space="0" w:color="000000"/>
            </w:tcBorders>
            <w:shd w:val="clear" w:color="auto" w:fill="FFFFFF"/>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sz w:val="24"/>
                <w:szCs w:val="24"/>
              </w:rPr>
            </w:pPr>
            <w:r w:rsidRPr="004B7189">
              <w:rPr>
                <w:rFonts w:ascii="Times New Roman" w:eastAsia="Calibri" w:hAnsi="Times New Roman" w:cs="Times New Roman"/>
                <w:sz w:val="24"/>
                <w:szCs w:val="24"/>
              </w:rPr>
              <w:t>4</w:t>
            </w:r>
          </w:p>
        </w:tc>
        <w:tc>
          <w:tcPr>
            <w:tcW w:w="4071"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rPr>
                <w:rFonts w:ascii="Times New Roman" w:hAnsi="Times New Roman"/>
                <w:color w:val="000000"/>
                <w:sz w:val="24"/>
                <w:szCs w:val="24"/>
              </w:rPr>
            </w:pPr>
            <w:proofErr w:type="spellStart"/>
            <w:r w:rsidRPr="004B7189">
              <w:rPr>
                <w:rFonts w:ascii="Times New Roman" w:hAnsi="Times New Roman" w:cs="Times New Roman"/>
                <w:color w:val="000000"/>
                <w:sz w:val="24"/>
                <w:szCs w:val="24"/>
              </w:rPr>
              <w:t>с</w:t>
            </w:r>
            <w:proofErr w:type="gramStart"/>
            <w:r w:rsidRPr="004B7189">
              <w:rPr>
                <w:rFonts w:ascii="Times New Roman" w:hAnsi="Times New Roman" w:cs="Times New Roman"/>
                <w:color w:val="000000"/>
                <w:sz w:val="24"/>
                <w:szCs w:val="24"/>
              </w:rPr>
              <w:t>.К</w:t>
            </w:r>
            <w:proofErr w:type="gramEnd"/>
            <w:r w:rsidRPr="004B7189">
              <w:rPr>
                <w:rFonts w:ascii="Times New Roman" w:hAnsi="Times New Roman" w:cs="Times New Roman"/>
                <w:color w:val="000000"/>
                <w:sz w:val="24"/>
                <w:szCs w:val="24"/>
              </w:rPr>
              <w:t>урма</w:t>
            </w:r>
            <w:r w:rsidRPr="004B7189">
              <w:rPr>
                <w:rFonts w:ascii="Times New Roman" w:hAnsi="Times New Roman"/>
                <w:color w:val="000000"/>
                <w:sz w:val="24"/>
                <w:szCs w:val="24"/>
              </w:rPr>
              <w:t>наевка</w:t>
            </w:r>
            <w:proofErr w:type="spellEnd"/>
            <w:r w:rsidRPr="004B7189">
              <w:rPr>
                <w:rFonts w:ascii="Times New Roman" w:hAnsi="Times New Roman"/>
                <w:color w:val="000000"/>
                <w:sz w:val="24"/>
                <w:szCs w:val="24"/>
              </w:rPr>
              <w:t xml:space="preserve">, </w:t>
            </w:r>
            <w:proofErr w:type="spellStart"/>
            <w:r w:rsidRPr="004B7189">
              <w:rPr>
                <w:rFonts w:ascii="Times New Roman" w:hAnsi="Times New Roman"/>
                <w:color w:val="000000"/>
                <w:sz w:val="24"/>
                <w:szCs w:val="24"/>
              </w:rPr>
              <w:t>ул</w:t>
            </w:r>
            <w:proofErr w:type="spellEnd"/>
            <w:r w:rsidRPr="004B7189">
              <w:rPr>
                <w:rFonts w:ascii="Times New Roman" w:hAnsi="Times New Roman"/>
                <w:color w:val="000000"/>
                <w:sz w:val="24"/>
                <w:szCs w:val="24"/>
              </w:rPr>
              <w:t xml:space="preserve">   </w:t>
            </w:r>
            <w:proofErr w:type="spellStart"/>
            <w:r w:rsidRPr="004B7189">
              <w:rPr>
                <w:rFonts w:ascii="Times New Roman" w:hAnsi="Times New Roman"/>
                <w:color w:val="000000"/>
                <w:sz w:val="24"/>
                <w:szCs w:val="24"/>
              </w:rPr>
              <w:t>Орская</w:t>
            </w:r>
            <w:proofErr w:type="spellEnd"/>
            <w:r w:rsidRPr="004B7189">
              <w:rPr>
                <w:rFonts w:ascii="Times New Roman" w:hAnsi="Times New Roman"/>
                <w:color w:val="000000"/>
                <w:sz w:val="24"/>
                <w:szCs w:val="24"/>
              </w:rPr>
              <w:t xml:space="preserve"> 2а –  </w:t>
            </w:r>
            <w:r w:rsidRPr="004B7189">
              <w:rPr>
                <w:rFonts w:ascii="Times New Roman" w:hAnsi="Times New Roman" w:cs="Times New Roman"/>
                <w:color w:val="000000"/>
                <w:sz w:val="24"/>
                <w:szCs w:val="24"/>
              </w:rPr>
              <w:t>детский</w:t>
            </w:r>
            <w:r w:rsidRPr="004B7189">
              <w:rPr>
                <w:rFonts w:ascii="Times New Roman" w:hAnsi="Times New Roman"/>
                <w:color w:val="000000"/>
                <w:sz w:val="24"/>
                <w:szCs w:val="24"/>
              </w:rPr>
              <w:t xml:space="preserve"> сад №1 </w:t>
            </w:r>
            <w:r w:rsidRPr="004B7189">
              <w:rPr>
                <w:rFonts w:ascii="Times New Roman" w:hAnsi="Times New Roman" w:cs="Times New Roman"/>
                <w:color w:val="000000"/>
                <w:sz w:val="24"/>
                <w:szCs w:val="24"/>
              </w:rPr>
              <w:t>«</w:t>
            </w:r>
            <w:r w:rsidRPr="004B7189">
              <w:rPr>
                <w:rFonts w:ascii="Times New Roman" w:hAnsi="Times New Roman"/>
                <w:color w:val="000000"/>
                <w:sz w:val="24"/>
                <w:szCs w:val="24"/>
              </w:rPr>
              <w:t>Теремок»</w:t>
            </w:r>
          </w:p>
        </w:tc>
        <w:tc>
          <w:tcPr>
            <w:tcW w:w="1559"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sz w:val="24"/>
                <w:szCs w:val="24"/>
              </w:rPr>
            </w:pPr>
            <w:r w:rsidRPr="004B7189">
              <w:rPr>
                <w:rFonts w:ascii="Times New Roman" w:eastAsia="Calibri" w:hAnsi="Times New Roman"/>
                <w:sz w:val="24"/>
                <w:szCs w:val="24"/>
              </w:rPr>
              <w:t>190</w:t>
            </w:r>
          </w:p>
        </w:tc>
        <w:tc>
          <w:tcPr>
            <w:tcW w:w="1560"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sz w:val="24"/>
                <w:szCs w:val="24"/>
              </w:rPr>
            </w:pPr>
            <w:r w:rsidRPr="004B7189">
              <w:rPr>
                <w:rFonts w:ascii="Times New Roman" w:eastAsia="Calibri" w:hAnsi="Times New Roman"/>
                <w:sz w:val="24"/>
                <w:szCs w:val="24"/>
              </w:rPr>
              <w:t>160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hAnsi="Times New Roman" w:cs="Times New Roman"/>
                <w:color w:val="000000"/>
                <w:sz w:val="24"/>
                <w:szCs w:val="24"/>
              </w:rPr>
            </w:pPr>
            <w:r w:rsidRPr="004B7189">
              <w:rPr>
                <w:rFonts w:ascii="Times New Roman" w:eastAsia="Calibri" w:hAnsi="Times New Roman" w:cs="Times New Roman"/>
                <w:color w:val="000000"/>
                <w:sz w:val="24"/>
                <w:szCs w:val="24"/>
              </w:rPr>
              <w:t>19</w:t>
            </w:r>
            <w:r w:rsidRPr="004B7189">
              <w:rPr>
                <w:rFonts w:ascii="Times New Roman" w:eastAsia="Calibri" w:hAnsi="Times New Roman"/>
                <w:color w:val="000000"/>
                <w:sz w:val="24"/>
                <w:szCs w:val="24"/>
              </w:rPr>
              <w:t>75</w:t>
            </w:r>
            <w:r w:rsidRPr="004B7189">
              <w:rPr>
                <w:rFonts w:ascii="Times New Roman" w:hAnsi="Times New Roman" w:cs="Times New Roman"/>
                <w:color w:val="000000"/>
                <w:sz w:val="24"/>
                <w:szCs w:val="24"/>
              </w:rPr>
              <w:t>г.</w:t>
            </w:r>
          </w:p>
        </w:tc>
      </w:tr>
      <w:tr w:rsidR="004B7189" w:rsidRPr="004B7189" w:rsidTr="004B7189">
        <w:trPr>
          <w:trHeight w:val="443"/>
        </w:trPr>
        <w:tc>
          <w:tcPr>
            <w:tcW w:w="607" w:type="dxa"/>
            <w:tcBorders>
              <w:top w:val="single" w:sz="4" w:space="0" w:color="000000"/>
              <w:left w:val="single" w:sz="4" w:space="0" w:color="000000"/>
              <w:bottom w:val="single" w:sz="4" w:space="0" w:color="000000"/>
            </w:tcBorders>
            <w:shd w:val="clear" w:color="auto" w:fill="FFFFFF"/>
          </w:tcPr>
          <w:p w:rsidR="004B7189" w:rsidRPr="004B7189" w:rsidRDefault="004B7189" w:rsidP="004B7189">
            <w:pPr>
              <w:shd w:val="clear" w:color="auto" w:fill="FFFFFF"/>
              <w:autoSpaceDE w:val="0"/>
              <w:snapToGrid w:val="0"/>
              <w:spacing w:after="0" w:line="240" w:lineRule="auto"/>
              <w:rPr>
                <w:rFonts w:ascii="Times New Roman" w:eastAsia="Calibri" w:hAnsi="Times New Roman" w:cs="Times New Roman"/>
                <w:sz w:val="24"/>
                <w:szCs w:val="24"/>
              </w:rPr>
            </w:pPr>
          </w:p>
        </w:tc>
        <w:tc>
          <w:tcPr>
            <w:tcW w:w="4071"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rPr>
                <w:rFonts w:ascii="Times New Roman" w:hAnsi="Times New Roman"/>
                <w:color w:val="000000"/>
                <w:sz w:val="24"/>
                <w:szCs w:val="24"/>
              </w:rPr>
            </w:pPr>
            <w:r w:rsidRPr="004B7189">
              <w:rPr>
                <w:rFonts w:ascii="Times New Roman" w:hAnsi="Times New Roman" w:cs="Times New Roman"/>
                <w:color w:val="000000"/>
                <w:sz w:val="24"/>
                <w:szCs w:val="24"/>
              </w:rPr>
              <w:t>Итого по ш</w:t>
            </w:r>
            <w:r w:rsidRPr="004B7189">
              <w:rPr>
                <w:rFonts w:ascii="Times New Roman" w:hAnsi="Times New Roman"/>
                <w:color w:val="000000"/>
                <w:sz w:val="24"/>
                <w:szCs w:val="24"/>
              </w:rPr>
              <w:t>колам</w:t>
            </w:r>
          </w:p>
        </w:tc>
        <w:tc>
          <w:tcPr>
            <w:tcW w:w="1559"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4B7189">
              <w:rPr>
                <w:rFonts w:ascii="Times New Roman" w:eastAsia="Calibri" w:hAnsi="Times New Roman" w:cs="Times New Roman"/>
                <w:color w:val="000000"/>
                <w:sz w:val="24"/>
                <w:szCs w:val="24"/>
              </w:rPr>
              <w:t>700</w:t>
            </w:r>
          </w:p>
        </w:tc>
        <w:tc>
          <w:tcPr>
            <w:tcW w:w="1560"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4B7189">
              <w:rPr>
                <w:rFonts w:ascii="Times New Roman" w:eastAsia="Calibri" w:hAnsi="Times New Roman" w:cs="Times New Roman"/>
                <w:color w:val="000000"/>
                <w:sz w:val="24"/>
                <w:szCs w:val="24"/>
              </w:rPr>
              <w:t>549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p>
        </w:tc>
      </w:tr>
      <w:tr w:rsidR="004B7189" w:rsidRPr="004B7189" w:rsidTr="004B7189">
        <w:trPr>
          <w:trHeight w:val="443"/>
        </w:trPr>
        <w:tc>
          <w:tcPr>
            <w:tcW w:w="607" w:type="dxa"/>
            <w:tcBorders>
              <w:top w:val="single" w:sz="4" w:space="0" w:color="000000"/>
              <w:left w:val="single" w:sz="4" w:space="0" w:color="000000"/>
              <w:bottom w:val="single" w:sz="4" w:space="0" w:color="000000"/>
            </w:tcBorders>
            <w:shd w:val="clear" w:color="auto" w:fill="FFFFFF"/>
          </w:tcPr>
          <w:p w:rsidR="004B7189" w:rsidRPr="004B7189" w:rsidRDefault="004B7189" w:rsidP="004B7189">
            <w:pPr>
              <w:shd w:val="clear" w:color="auto" w:fill="FFFFFF"/>
              <w:autoSpaceDE w:val="0"/>
              <w:snapToGrid w:val="0"/>
              <w:spacing w:after="0" w:line="240" w:lineRule="auto"/>
              <w:rPr>
                <w:rFonts w:ascii="Times New Roman" w:eastAsia="Calibri" w:hAnsi="Times New Roman" w:cs="Times New Roman"/>
                <w:sz w:val="24"/>
                <w:szCs w:val="24"/>
              </w:rPr>
            </w:pPr>
          </w:p>
        </w:tc>
        <w:tc>
          <w:tcPr>
            <w:tcW w:w="4071"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rPr>
                <w:rFonts w:ascii="Times New Roman" w:hAnsi="Times New Roman" w:cs="Times New Roman"/>
                <w:color w:val="000000"/>
                <w:sz w:val="24"/>
                <w:szCs w:val="24"/>
              </w:rPr>
            </w:pPr>
            <w:r w:rsidRPr="004B7189">
              <w:rPr>
                <w:rFonts w:ascii="Times New Roman" w:hAnsi="Times New Roman" w:cs="Times New Roman"/>
                <w:color w:val="000000"/>
                <w:sz w:val="24"/>
                <w:szCs w:val="24"/>
              </w:rPr>
              <w:t>Итого по детским садам</w:t>
            </w:r>
          </w:p>
        </w:tc>
        <w:tc>
          <w:tcPr>
            <w:tcW w:w="1559"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bCs/>
                <w:iCs/>
                <w:color w:val="000000"/>
                <w:sz w:val="24"/>
                <w:szCs w:val="24"/>
              </w:rPr>
            </w:pPr>
            <w:r w:rsidRPr="004B7189">
              <w:rPr>
                <w:rFonts w:ascii="Times New Roman" w:eastAsia="Calibri" w:hAnsi="Times New Roman"/>
                <w:bCs/>
                <w:iCs/>
                <w:color w:val="000000"/>
                <w:sz w:val="24"/>
                <w:szCs w:val="24"/>
              </w:rPr>
              <w:t>225</w:t>
            </w:r>
          </w:p>
        </w:tc>
        <w:tc>
          <w:tcPr>
            <w:tcW w:w="1560" w:type="dxa"/>
            <w:tcBorders>
              <w:top w:val="single" w:sz="4" w:space="0" w:color="000000"/>
              <w:left w:val="single" w:sz="4" w:space="0" w:color="000000"/>
              <w:bottom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4B7189">
              <w:rPr>
                <w:rFonts w:ascii="Times New Roman" w:eastAsia="Calibri" w:hAnsi="Times New Roman" w:cs="Times New Roman"/>
                <w:color w:val="000000"/>
                <w:sz w:val="24"/>
                <w:szCs w:val="24"/>
              </w:rPr>
              <w:t>199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89" w:rsidRPr="004B7189" w:rsidRDefault="004B7189" w:rsidP="004B7189">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p>
        </w:tc>
      </w:tr>
    </w:tbl>
    <w:p w:rsidR="004B7189" w:rsidRPr="004B7189" w:rsidRDefault="004B7189" w:rsidP="00170AB7">
      <w:pPr>
        <w:pStyle w:val="ConsTitle"/>
        <w:widowControl/>
        <w:spacing w:line="276" w:lineRule="auto"/>
        <w:ind w:right="0" w:firstLine="709"/>
        <w:jc w:val="both"/>
        <w:rPr>
          <w:rFonts w:ascii="Times New Roman" w:hAnsi="Times New Roman"/>
          <w:bCs w:val="0"/>
          <w:sz w:val="28"/>
          <w:szCs w:val="28"/>
        </w:rPr>
      </w:pPr>
    </w:p>
    <w:p w:rsidR="004B7189" w:rsidRDefault="004B7189" w:rsidP="004B7189">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По суммарной мощности эти учреждения являются загруженными не на полную мощность, а фактическая загруженность несколько превышает рекомендуемую обеспеченность по нормативам Оренбургской области. В целом, при планируемом росте населения, потребности в детских дошкольных учреждениях не возникнет. </w:t>
      </w:r>
    </w:p>
    <w:p w:rsidR="00383BE2" w:rsidRPr="00383BE2" w:rsidRDefault="00383BE2" w:rsidP="00383BE2">
      <w:pPr>
        <w:spacing w:after="0" w:line="240" w:lineRule="auto"/>
        <w:ind w:firstLine="709"/>
        <w:jc w:val="both"/>
        <w:rPr>
          <w:rFonts w:ascii="Times New Roman" w:hAnsi="Times New Roman" w:cs="Times New Roman"/>
          <w:sz w:val="28"/>
          <w:szCs w:val="28"/>
        </w:rPr>
      </w:pPr>
    </w:p>
    <w:p w:rsidR="00383BE2" w:rsidRPr="00383BE2" w:rsidRDefault="00383BE2" w:rsidP="00383BE2">
      <w:pPr>
        <w:spacing w:after="0" w:line="240" w:lineRule="auto"/>
        <w:ind w:firstLine="709"/>
        <w:jc w:val="both"/>
        <w:rPr>
          <w:rFonts w:ascii="Times New Roman" w:hAnsi="Times New Roman" w:cs="Times New Roman"/>
          <w:b/>
          <w:sz w:val="28"/>
          <w:szCs w:val="28"/>
        </w:rPr>
      </w:pPr>
      <w:r w:rsidRPr="00383BE2">
        <w:rPr>
          <w:rFonts w:ascii="Times New Roman" w:hAnsi="Times New Roman" w:cs="Times New Roman"/>
          <w:b/>
          <w:sz w:val="28"/>
          <w:szCs w:val="28"/>
        </w:rPr>
        <w:lastRenderedPageBreak/>
        <w:t xml:space="preserve">Дополнительное образование </w:t>
      </w:r>
    </w:p>
    <w:p w:rsidR="000B3454" w:rsidRDefault="000B3454" w:rsidP="000B3454">
      <w:pPr>
        <w:spacing w:after="0"/>
        <w:ind w:firstLine="709"/>
        <w:jc w:val="both"/>
        <w:rPr>
          <w:sz w:val="28"/>
          <w:szCs w:val="28"/>
        </w:rPr>
      </w:pPr>
      <w:r>
        <w:rPr>
          <w:rFonts w:ascii="Times New Roman" w:hAnsi="Times New Roman" w:cs="Times New Roman"/>
          <w:sz w:val="28"/>
          <w:szCs w:val="28"/>
        </w:rPr>
        <w:t xml:space="preserve">В систему дополнительного образования в селе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входят:  </w:t>
      </w:r>
      <w:r w:rsidRPr="003A0264">
        <w:rPr>
          <w:rStyle w:val="afff5"/>
          <w:rFonts w:ascii="Times New Roman" w:hAnsi="Times New Roman" w:cs="Times New Roman"/>
          <w:b w:val="0"/>
          <w:sz w:val="28"/>
          <w:szCs w:val="28"/>
        </w:rPr>
        <w:t>Центр Развития Творчества Детей и Юношества</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ЦРТДиЮ</w:t>
      </w:r>
      <w:proofErr w:type="spellEnd"/>
      <w:r>
        <w:rPr>
          <w:rFonts w:ascii="Times New Roman" w:hAnsi="Times New Roman" w:cs="Times New Roman"/>
          <w:bCs/>
          <w:sz w:val="28"/>
          <w:szCs w:val="28"/>
        </w:rPr>
        <w:t>), в которо</w:t>
      </w:r>
      <w:r w:rsidR="003A0264">
        <w:rPr>
          <w:rFonts w:ascii="Times New Roman" w:hAnsi="Times New Roman" w:cs="Times New Roman"/>
          <w:bCs/>
          <w:sz w:val="28"/>
          <w:szCs w:val="28"/>
        </w:rPr>
        <w:t>м</w:t>
      </w:r>
      <w:r>
        <w:rPr>
          <w:rFonts w:ascii="Times New Roman" w:hAnsi="Times New Roman" w:cs="Times New Roman"/>
          <w:bCs/>
          <w:sz w:val="28"/>
          <w:szCs w:val="28"/>
        </w:rPr>
        <w:t xml:space="preserve"> занимаются 168 человек, детская музыкальная школа (ДМШ)  (125 человек),</w:t>
      </w:r>
      <w:r>
        <w:rPr>
          <w:rFonts w:ascii="Times New Roman" w:hAnsi="Times New Roman" w:cs="Times New Roman"/>
          <w:sz w:val="28"/>
          <w:szCs w:val="28"/>
        </w:rPr>
        <w:t xml:space="preserve"> и </w:t>
      </w:r>
      <w:r>
        <w:rPr>
          <w:rFonts w:ascii="Times New Roman" w:hAnsi="Times New Roman" w:cs="Times New Roman"/>
          <w:color w:val="000000"/>
          <w:sz w:val="28"/>
          <w:szCs w:val="28"/>
        </w:rPr>
        <w:t>детско-юношеская спортивная школа</w:t>
      </w:r>
      <w:r>
        <w:rPr>
          <w:rFonts w:ascii="Times New Roman" w:hAnsi="Times New Roman" w:cs="Times New Roman"/>
          <w:sz w:val="28"/>
          <w:szCs w:val="28"/>
        </w:rPr>
        <w:t xml:space="preserve"> (ДЮСШ) (223 человека)</w:t>
      </w:r>
      <w:r>
        <w:rPr>
          <w:rFonts w:ascii="Arial" w:hAnsi="Arial" w:cs="Arial"/>
          <w:color w:val="000000"/>
          <w:sz w:val="19"/>
          <w:szCs w:val="19"/>
        </w:rPr>
        <w:t>.</w:t>
      </w:r>
      <w:r>
        <w:rPr>
          <w:sz w:val="28"/>
          <w:szCs w:val="28"/>
        </w:rPr>
        <w:t xml:space="preserve"> </w:t>
      </w:r>
    </w:p>
    <w:p w:rsidR="000B3454" w:rsidRDefault="000B3454" w:rsidP="000B3454">
      <w:pPr>
        <w:spacing w:after="0"/>
        <w:ind w:firstLine="709"/>
        <w:jc w:val="both"/>
        <w:rPr>
          <w:rFonts w:ascii="Times New Roman" w:hAnsi="Times New Roman" w:cs="Times New Roman"/>
          <w:sz w:val="28"/>
          <w:szCs w:val="28"/>
        </w:rPr>
      </w:pPr>
      <w:r>
        <w:rPr>
          <w:rFonts w:ascii="Times New Roman" w:hAnsi="Times New Roman" w:cs="Times New Roman"/>
          <w:sz w:val="28"/>
          <w:szCs w:val="28"/>
        </w:rPr>
        <w:t>За последние три года охват детей в системе дополнительного образования увеличился с 85% до 93%, в том числе по направлениям: техническое творчество, эколого-биологическое, туристско-краеведческое, художественное творчество, спортивное, предметные объединения.</w:t>
      </w:r>
    </w:p>
    <w:p w:rsidR="0025759D" w:rsidRDefault="000B3454" w:rsidP="000B3454">
      <w:pPr>
        <w:spacing w:after="0" w:line="240" w:lineRule="auto"/>
        <w:ind w:firstLine="709"/>
        <w:jc w:val="both"/>
        <w:rPr>
          <w:rFonts w:ascii="Times New Roman" w:hAnsi="Times New Roman" w:cs="Times New Roman"/>
          <w:sz w:val="28"/>
          <w:szCs w:val="28"/>
        </w:rPr>
      </w:pPr>
      <w:r w:rsidRPr="003A0264">
        <w:rPr>
          <w:rStyle w:val="afff5"/>
          <w:rFonts w:ascii="Times New Roman" w:hAnsi="Times New Roman" w:cs="Times New Roman"/>
          <w:b w:val="0"/>
          <w:sz w:val="28"/>
          <w:szCs w:val="28"/>
        </w:rPr>
        <w:t>Центр Развития Творчества Детей и Юно</w:t>
      </w:r>
      <w:r>
        <w:rPr>
          <w:rStyle w:val="afff5"/>
          <w:rFonts w:ascii="Times New Roman" w:hAnsi="Times New Roman" w:cs="Times New Roman"/>
          <w:sz w:val="28"/>
          <w:szCs w:val="28"/>
        </w:rPr>
        <w:t>шества</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ЦРТДиЮ</w:t>
      </w:r>
      <w:proofErr w:type="spellEnd"/>
      <w:r>
        <w:rPr>
          <w:rFonts w:ascii="Times New Roman" w:hAnsi="Times New Roman" w:cs="Times New Roman"/>
          <w:bCs/>
          <w:sz w:val="28"/>
          <w:szCs w:val="28"/>
        </w:rPr>
        <w:t>)</w:t>
      </w:r>
      <w:r>
        <w:rPr>
          <w:rFonts w:ascii="Times New Roman" w:hAnsi="Times New Roman" w:cs="Times New Roman"/>
          <w:sz w:val="28"/>
          <w:szCs w:val="28"/>
        </w:rPr>
        <w:t xml:space="preserve"> - многопрофильное учреждение дополнительного образования, занимающееся образовательной, воспитательной и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деятельностью.</w:t>
      </w:r>
    </w:p>
    <w:p w:rsidR="00276690" w:rsidRPr="00383BE2" w:rsidRDefault="00276690" w:rsidP="00383BE2">
      <w:pPr>
        <w:spacing w:after="0" w:line="240" w:lineRule="auto"/>
        <w:ind w:firstLine="709"/>
        <w:jc w:val="both"/>
        <w:rPr>
          <w:rFonts w:ascii="Times New Roman" w:hAnsi="Times New Roman" w:cs="Times New Roman"/>
          <w:sz w:val="28"/>
          <w:szCs w:val="28"/>
          <w:lang w:eastAsia="ru-RU"/>
        </w:rPr>
      </w:pPr>
    </w:p>
    <w:p w:rsidR="0025759D" w:rsidRPr="00383BE2" w:rsidRDefault="0025759D" w:rsidP="00BB115C">
      <w:pPr>
        <w:pStyle w:val="3"/>
        <w:spacing w:before="0" w:after="0"/>
        <w:ind w:firstLine="709"/>
        <w:jc w:val="both"/>
        <w:rPr>
          <w:rFonts w:cs="Times New Roman"/>
          <w:b/>
          <w:sz w:val="28"/>
          <w:szCs w:val="28"/>
        </w:rPr>
      </w:pPr>
      <w:bookmarkStart w:id="52" w:name="_Toc380055207"/>
      <w:bookmarkStart w:id="53" w:name="_Toc109385622"/>
      <w:r w:rsidRPr="00383BE2">
        <w:rPr>
          <w:rFonts w:cs="Times New Roman"/>
          <w:b/>
          <w:sz w:val="28"/>
          <w:szCs w:val="28"/>
        </w:rPr>
        <w:t>Система здравоохранения</w:t>
      </w:r>
      <w:bookmarkEnd w:id="52"/>
      <w:bookmarkEnd w:id="53"/>
    </w:p>
    <w:p w:rsidR="00BB115C" w:rsidRPr="00BB115C" w:rsidRDefault="00383BE2" w:rsidP="00BB115C">
      <w:pPr>
        <w:spacing w:after="0" w:line="240" w:lineRule="auto"/>
        <w:ind w:firstLine="709"/>
        <w:jc w:val="both"/>
        <w:rPr>
          <w:rFonts w:ascii="Times New Roman" w:hAnsi="Times New Roman" w:cs="Times New Roman"/>
          <w:sz w:val="28"/>
          <w:szCs w:val="28"/>
        </w:rPr>
      </w:pPr>
      <w:bookmarkStart w:id="54" w:name="_Toc348992307"/>
      <w:bookmarkStart w:id="55" w:name="_Toc380055208"/>
      <w:r w:rsidRPr="008F2D2B">
        <w:rPr>
          <w:rFonts w:ascii="Times New Roman" w:eastAsia="Calibri" w:hAnsi="Times New Roman" w:cs="Times New Roman"/>
          <w:bCs/>
          <w:sz w:val="28"/>
          <w:szCs w:val="28"/>
        </w:rPr>
        <w:t xml:space="preserve">На территории </w:t>
      </w:r>
      <w:r w:rsidRPr="00BB115C">
        <w:rPr>
          <w:rFonts w:ascii="Times New Roman" w:eastAsia="Calibri" w:hAnsi="Times New Roman" w:cs="Times New Roman"/>
          <w:bCs/>
          <w:sz w:val="28"/>
          <w:szCs w:val="28"/>
        </w:rPr>
        <w:t xml:space="preserve">МО </w:t>
      </w:r>
      <w:proofErr w:type="spellStart"/>
      <w:r w:rsidR="006E3449" w:rsidRPr="00BB115C">
        <w:rPr>
          <w:rFonts w:ascii="Times New Roman" w:eastAsia="Calibri" w:hAnsi="Times New Roman" w:cs="Times New Roman"/>
          <w:bCs/>
          <w:sz w:val="28"/>
          <w:szCs w:val="28"/>
        </w:rPr>
        <w:t>Курманаев</w:t>
      </w:r>
      <w:r w:rsidRPr="00BB115C">
        <w:rPr>
          <w:rFonts w:ascii="Times New Roman" w:eastAsia="Calibri" w:hAnsi="Times New Roman" w:cs="Times New Roman"/>
          <w:bCs/>
          <w:sz w:val="28"/>
          <w:szCs w:val="28"/>
        </w:rPr>
        <w:t>ский</w:t>
      </w:r>
      <w:proofErr w:type="spellEnd"/>
      <w:r w:rsidRPr="00BB115C">
        <w:rPr>
          <w:rFonts w:ascii="Times New Roman" w:eastAsia="Calibri" w:hAnsi="Times New Roman" w:cs="Times New Roman"/>
          <w:bCs/>
          <w:sz w:val="28"/>
          <w:szCs w:val="28"/>
        </w:rPr>
        <w:t xml:space="preserve"> сельсовет находится ГБУЗ «</w:t>
      </w:r>
      <w:proofErr w:type="spellStart"/>
      <w:r w:rsidR="006E3449" w:rsidRPr="00BB115C">
        <w:rPr>
          <w:rFonts w:ascii="Times New Roman" w:eastAsia="Calibri" w:hAnsi="Times New Roman" w:cs="Times New Roman"/>
          <w:bCs/>
          <w:sz w:val="28"/>
          <w:szCs w:val="28"/>
        </w:rPr>
        <w:t>Курманаев</w:t>
      </w:r>
      <w:r w:rsidRPr="00BB115C">
        <w:rPr>
          <w:rFonts w:ascii="Times New Roman" w:eastAsia="Calibri" w:hAnsi="Times New Roman" w:cs="Times New Roman"/>
          <w:bCs/>
          <w:sz w:val="28"/>
          <w:szCs w:val="28"/>
        </w:rPr>
        <w:t>ская</w:t>
      </w:r>
      <w:proofErr w:type="spellEnd"/>
      <w:r w:rsidRPr="00BB115C">
        <w:rPr>
          <w:rFonts w:ascii="Times New Roman" w:eastAsia="Calibri" w:hAnsi="Times New Roman" w:cs="Times New Roman"/>
          <w:bCs/>
          <w:sz w:val="28"/>
          <w:szCs w:val="28"/>
        </w:rPr>
        <w:t xml:space="preserve"> районная больница», расположенная в </w:t>
      </w:r>
      <w:proofErr w:type="spellStart"/>
      <w:r w:rsidRPr="00BB115C">
        <w:rPr>
          <w:rFonts w:ascii="Times New Roman" w:eastAsia="Calibri" w:hAnsi="Times New Roman" w:cs="Times New Roman"/>
          <w:bCs/>
          <w:sz w:val="28"/>
          <w:szCs w:val="28"/>
        </w:rPr>
        <w:t>с</w:t>
      </w:r>
      <w:proofErr w:type="gramStart"/>
      <w:r w:rsidRPr="00BB115C">
        <w:rPr>
          <w:rFonts w:ascii="Times New Roman" w:eastAsia="Calibri" w:hAnsi="Times New Roman" w:cs="Times New Roman"/>
          <w:bCs/>
          <w:sz w:val="28"/>
          <w:szCs w:val="28"/>
        </w:rPr>
        <w:t>.</w:t>
      </w:r>
      <w:r w:rsidR="006E3449" w:rsidRPr="00BB115C">
        <w:rPr>
          <w:rFonts w:ascii="Times New Roman" w:eastAsia="Calibri" w:hAnsi="Times New Roman" w:cs="Times New Roman"/>
          <w:bCs/>
          <w:sz w:val="28"/>
          <w:szCs w:val="28"/>
        </w:rPr>
        <w:t>К</w:t>
      </w:r>
      <w:proofErr w:type="gramEnd"/>
      <w:r w:rsidR="006E3449" w:rsidRPr="00BB115C">
        <w:rPr>
          <w:rFonts w:ascii="Times New Roman" w:eastAsia="Calibri" w:hAnsi="Times New Roman" w:cs="Times New Roman"/>
          <w:bCs/>
          <w:sz w:val="28"/>
          <w:szCs w:val="28"/>
        </w:rPr>
        <w:t>урманаев</w:t>
      </w:r>
      <w:r w:rsidR="008F2D2B" w:rsidRPr="00BB115C">
        <w:rPr>
          <w:rFonts w:ascii="Times New Roman" w:eastAsia="Calibri" w:hAnsi="Times New Roman" w:cs="Times New Roman"/>
          <w:bCs/>
          <w:sz w:val="28"/>
          <w:szCs w:val="28"/>
        </w:rPr>
        <w:t>ка</w:t>
      </w:r>
      <w:proofErr w:type="spellEnd"/>
      <w:r w:rsidRPr="00BB115C">
        <w:rPr>
          <w:rFonts w:ascii="Times New Roman" w:eastAsia="Calibri" w:hAnsi="Times New Roman" w:cs="Times New Roman"/>
          <w:bCs/>
          <w:sz w:val="28"/>
          <w:szCs w:val="28"/>
        </w:rPr>
        <w:t xml:space="preserve"> по ул.С</w:t>
      </w:r>
      <w:r w:rsidR="008F2D2B" w:rsidRPr="00BB115C">
        <w:rPr>
          <w:rFonts w:ascii="Times New Roman" w:eastAsia="Calibri" w:hAnsi="Times New Roman" w:cs="Times New Roman"/>
          <w:bCs/>
          <w:sz w:val="28"/>
          <w:szCs w:val="28"/>
        </w:rPr>
        <w:t>тепана Разина, д. 1</w:t>
      </w:r>
      <w:r w:rsidRPr="00BB115C">
        <w:rPr>
          <w:rFonts w:ascii="Times New Roman" w:eastAsia="Calibri" w:hAnsi="Times New Roman" w:cs="Times New Roman"/>
          <w:bCs/>
          <w:sz w:val="28"/>
          <w:szCs w:val="28"/>
        </w:rPr>
        <w:t xml:space="preserve">, </w:t>
      </w:r>
      <w:r w:rsidR="00BB115C" w:rsidRPr="00BB115C">
        <w:rPr>
          <w:rFonts w:ascii="Times New Roman" w:hAnsi="Times New Roman" w:cs="Times New Roman"/>
          <w:sz w:val="28"/>
          <w:szCs w:val="28"/>
        </w:rPr>
        <w:t xml:space="preserve">в состав которой </w:t>
      </w:r>
      <w:r w:rsidR="00BB115C">
        <w:rPr>
          <w:rFonts w:ascii="Times New Roman" w:hAnsi="Times New Roman" w:cs="Times New Roman"/>
          <w:sz w:val="28"/>
          <w:szCs w:val="28"/>
        </w:rPr>
        <w:t xml:space="preserve">входят </w:t>
      </w:r>
      <w:r w:rsidR="00BB115C" w:rsidRPr="00BB115C">
        <w:rPr>
          <w:rFonts w:ascii="Times New Roman" w:hAnsi="Times New Roman" w:cs="Times New Roman"/>
          <w:sz w:val="28"/>
          <w:szCs w:val="28"/>
        </w:rPr>
        <w:t>следующие объекты здравоохранения:</w:t>
      </w:r>
    </w:p>
    <w:p w:rsidR="00BB115C" w:rsidRDefault="00BB115C" w:rsidP="00BB115C">
      <w:pPr>
        <w:numPr>
          <w:ilvl w:val="0"/>
          <w:numId w:val="25"/>
        </w:numPr>
        <w:shd w:val="clear" w:color="auto" w:fill="FFFFFF"/>
        <w:suppressAutoHyphens/>
        <w:autoSpaceDE w:val="0"/>
        <w:spacing w:after="0" w:line="240" w:lineRule="auto"/>
        <w:ind w:left="0" w:firstLine="709"/>
        <w:jc w:val="both"/>
        <w:rPr>
          <w:rFonts w:ascii="Times New Roman" w:hAnsi="Times New Roman" w:cs="Times New Roman"/>
          <w:color w:val="000000"/>
          <w:sz w:val="28"/>
          <w:szCs w:val="28"/>
        </w:rPr>
      </w:pPr>
      <w:r w:rsidRPr="00BB115C">
        <w:rPr>
          <w:rFonts w:ascii="Times New Roman" w:hAnsi="Times New Roman" w:cs="Times New Roman"/>
          <w:color w:val="000000"/>
          <w:sz w:val="28"/>
          <w:szCs w:val="28"/>
        </w:rPr>
        <w:t>Двухэтажная поликлиника</w:t>
      </w:r>
      <w:r>
        <w:rPr>
          <w:rFonts w:ascii="Times New Roman" w:hAnsi="Times New Roman" w:cs="Times New Roman"/>
          <w:color w:val="000000"/>
          <w:sz w:val="28"/>
          <w:szCs w:val="28"/>
        </w:rPr>
        <w:t xml:space="preserve"> площадью 1130 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 xml:space="preserve"> на 150 посещений в день, фактическая загруженность 100%.</w:t>
      </w:r>
    </w:p>
    <w:p w:rsidR="00BB115C" w:rsidRDefault="00BB115C" w:rsidP="00BB115C">
      <w:pPr>
        <w:numPr>
          <w:ilvl w:val="0"/>
          <w:numId w:val="25"/>
        </w:numPr>
        <w:shd w:val="clear" w:color="auto" w:fill="FFFFFF"/>
        <w:suppressAutoHyphens/>
        <w:autoSpaceDE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Здание поликлиники площадью 1944 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 xml:space="preserve"> на 150 посещений в день, фактическая загруженность 100%. В этом же здании располагаются: терапевтическое отделение площадью 279 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на 33 койки с фактической загруженностью 100%; хирургическое отделение площадью 818м на 36 коек, фактическая загруженность 100%; родильное отделение площадью 413 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на 7 коек.</w:t>
      </w:r>
    </w:p>
    <w:p w:rsidR="00BB115C" w:rsidRDefault="00BB115C" w:rsidP="00BB115C">
      <w:pPr>
        <w:numPr>
          <w:ilvl w:val="0"/>
          <w:numId w:val="25"/>
        </w:numPr>
        <w:shd w:val="clear" w:color="auto" w:fill="FFFFFF"/>
        <w:suppressAutoHyphens/>
        <w:autoSpaceDE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Детское отделение площадью 370 м на 20 коек, расположено в приспособленном помещении.</w:t>
      </w:r>
    </w:p>
    <w:p w:rsidR="00BB115C" w:rsidRDefault="00BB115C" w:rsidP="00BB115C">
      <w:pPr>
        <w:numPr>
          <w:ilvl w:val="0"/>
          <w:numId w:val="25"/>
        </w:numPr>
        <w:shd w:val="clear" w:color="auto" w:fill="FFFFFF"/>
        <w:suppressAutoHyphens/>
        <w:autoSpaceDE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Петровский  фельдшерско-акушерский  пункт  площадью   64,03   м расположен в приспособленном помещении.</w:t>
      </w:r>
    </w:p>
    <w:p w:rsidR="007D1CDA" w:rsidRDefault="007D1CDA" w:rsidP="00E84AF9">
      <w:pPr>
        <w:spacing w:after="0" w:line="240" w:lineRule="auto"/>
        <w:ind w:firstLine="709"/>
        <w:jc w:val="both"/>
        <w:rPr>
          <w:rFonts w:ascii="Times New Roman" w:eastAsia="Calibri" w:hAnsi="Times New Roman" w:cs="Times New Roman"/>
          <w:bCs/>
          <w:sz w:val="28"/>
          <w:szCs w:val="28"/>
        </w:rPr>
      </w:pPr>
      <w:r w:rsidRPr="007D1CDA">
        <w:rPr>
          <w:rFonts w:ascii="Times New Roman" w:eastAsia="Times New Roman" w:hAnsi="Times New Roman" w:cs="Times New Roman"/>
          <w:color w:val="000000"/>
          <w:sz w:val="28"/>
          <w:szCs w:val="28"/>
          <w:lang w:eastAsia="ru-RU"/>
        </w:rPr>
        <w:t xml:space="preserve">В селе Петровка по ул. Фомина, № 1, расположено помещение № 1 от </w:t>
      </w:r>
      <w:r w:rsidRPr="007D1CDA">
        <w:rPr>
          <w:rFonts w:ascii="Times New Roman" w:eastAsia="Calibri" w:hAnsi="Times New Roman" w:cs="Times New Roman"/>
          <w:bCs/>
          <w:sz w:val="28"/>
          <w:szCs w:val="28"/>
        </w:rPr>
        <w:t>ГБУЗ «</w:t>
      </w:r>
      <w:proofErr w:type="spellStart"/>
      <w:r w:rsidRPr="007D1CDA">
        <w:rPr>
          <w:rFonts w:ascii="Times New Roman" w:eastAsia="Calibri" w:hAnsi="Times New Roman" w:cs="Times New Roman"/>
          <w:bCs/>
          <w:sz w:val="28"/>
          <w:szCs w:val="28"/>
        </w:rPr>
        <w:t>Курманаевская</w:t>
      </w:r>
      <w:proofErr w:type="spellEnd"/>
      <w:r w:rsidRPr="007D1CDA">
        <w:rPr>
          <w:rFonts w:ascii="Times New Roman" w:eastAsia="Calibri" w:hAnsi="Times New Roman" w:cs="Times New Roman"/>
          <w:bCs/>
          <w:sz w:val="28"/>
          <w:szCs w:val="28"/>
        </w:rPr>
        <w:t xml:space="preserve"> районная больница».</w:t>
      </w:r>
    </w:p>
    <w:p w:rsidR="00BB115C" w:rsidRPr="007D1CDA" w:rsidRDefault="00BB115C" w:rsidP="00E84AF9">
      <w:pPr>
        <w:spacing w:after="0" w:line="240" w:lineRule="auto"/>
        <w:ind w:firstLine="709"/>
        <w:jc w:val="both"/>
        <w:rPr>
          <w:rFonts w:ascii="Times New Roman" w:eastAsia="Calibri" w:hAnsi="Times New Roman" w:cs="Times New Roman"/>
          <w:bCs/>
          <w:sz w:val="28"/>
          <w:szCs w:val="28"/>
        </w:rPr>
      </w:pPr>
    </w:p>
    <w:p w:rsidR="00BB115C" w:rsidRPr="00E84AF9" w:rsidRDefault="00BB115C" w:rsidP="00E84AF9">
      <w:pPr>
        <w:spacing w:after="0" w:line="240" w:lineRule="auto"/>
        <w:ind w:firstLine="709"/>
        <w:jc w:val="both"/>
        <w:rPr>
          <w:rFonts w:ascii="Times New Roman" w:hAnsi="Times New Roman" w:cs="Times New Roman"/>
          <w:b/>
          <w:sz w:val="28"/>
          <w:szCs w:val="28"/>
        </w:rPr>
      </w:pPr>
      <w:r w:rsidRPr="00E84AF9">
        <w:rPr>
          <w:rFonts w:ascii="Times New Roman" w:hAnsi="Times New Roman" w:cs="Times New Roman"/>
          <w:i/>
          <w:sz w:val="28"/>
          <w:szCs w:val="28"/>
        </w:rPr>
        <w:t xml:space="preserve">Таблица </w:t>
      </w:r>
      <w:r w:rsidR="00E84AF9" w:rsidRPr="00E84AF9">
        <w:rPr>
          <w:rFonts w:ascii="Times New Roman" w:hAnsi="Times New Roman" w:cs="Times New Roman"/>
          <w:i/>
          <w:sz w:val="28"/>
          <w:szCs w:val="28"/>
        </w:rPr>
        <w:t>3</w:t>
      </w:r>
      <w:r w:rsidRPr="00E84AF9">
        <w:rPr>
          <w:rFonts w:ascii="Times New Roman" w:hAnsi="Times New Roman" w:cs="Times New Roman"/>
          <w:i/>
          <w:sz w:val="28"/>
          <w:szCs w:val="28"/>
        </w:rPr>
        <w:t>.</w:t>
      </w:r>
      <w:r w:rsidR="00E84AF9" w:rsidRPr="00E84AF9">
        <w:rPr>
          <w:rFonts w:ascii="Times New Roman" w:hAnsi="Times New Roman" w:cs="Times New Roman"/>
          <w:i/>
          <w:sz w:val="28"/>
          <w:szCs w:val="28"/>
        </w:rPr>
        <w:t>1</w:t>
      </w:r>
      <w:r w:rsidRPr="00E84AF9">
        <w:rPr>
          <w:rFonts w:ascii="Times New Roman" w:hAnsi="Times New Roman" w:cs="Times New Roman"/>
          <w:i/>
          <w:sz w:val="28"/>
          <w:szCs w:val="28"/>
        </w:rPr>
        <w:t>.</w:t>
      </w:r>
      <w:r w:rsidR="00E84AF9" w:rsidRPr="00E84AF9">
        <w:rPr>
          <w:rFonts w:ascii="Times New Roman" w:hAnsi="Times New Roman" w:cs="Times New Roman"/>
          <w:i/>
          <w:sz w:val="28"/>
          <w:szCs w:val="28"/>
        </w:rPr>
        <w:t>2-2</w:t>
      </w:r>
      <w:r w:rsidRPr="00E84AF9">
        <w:rPr>
          <w:rFonts w:ascii="Times New Roman" w:hAnsi="Times New Roman" w:cs="Times New Roman"/>
          <w:sz w:val="28"/>
          <w:szCs w:val="28"/>
        </w:rPr>
        <w:t xml:space="preserve"> </w:t>
      </w:r>
      <w:r w:rsidRPr="00E84AF9">
        <w:rPr>
          <w:rFonts w:ascii="Times New Roman" w:hAnsi="Times New Roman" w:cs="Times New Roman"/>
          <w:b/>
          <w:sz w:val="28"/>
          <w:szCs w:val="28"/>
        </w:rPr>
        <w:t xml:space="preserve">Медицинские учреждения МО </w:t>
      </w:r>
      <w:proofErr w:type="spellStart"/>
      <w:r w:rsidRPr="00E84AF9">
        <w:rPr>
          <w:rFonts w:ascii="Times New Roman" w:hAnsi="Times New Roman" w:cs="Times New Roman"/>
          <w:b/>
          <w:sz w:val="28"/>
          <w:szCs w:val="28"/>
        </w:rPr>
        <w:t>Курманаевский</w:t>
      </w:r>
      <w:proofErr w:type="spellEnd"/>
      <w:r w:rsidRPr="00E84AF9">
        <w:rPr>
          <w:rFonts w:ascii="Times New Roman" w:hAnsi="Times New Roman" w:cs="Times New Roman"/>
          <w:b/>
          <w:sz w:val="28"/>
          <w:szCs w:val="28"/>
        </w:rPr>
        <w:t xml:space="preserve"> сельсовет</w:t>
      </w:r>
    </w:p>
    <w:tbl>
      <w:tblPr>
        <w:tblW w:w="0" w:type="auto"/>
        <w:tblInd w:w="40" w:type="dxa"/>
        <w:tblLayout w:type="fixed"/>
        <w:tblCellMar>
          <w:left w:w="40" w:type="dxa"/>
          <w:right w:w="40" w:type="dxa"/>
        </w:tblCellMar>
        <w:tblLook w:val="0000"/>
      </w:tblPr>
      <w:tblGrid>
        <w:gridCol w:w="605"/>
        <w:gridCol w:w="2514"/>
        <w:gridCol w:w="1701"/>
        <w:gridCol w:w="1984"/>
        <w:gridCol w:w="1276"/>
        <w:gridCol w:w="1291"/>
      </w:tblGrid>
      <w:tr w:rsidR="00BB115C" w:rsidRPr="00BB115C" w:rsidTr="00E84AF9">
        <w:trPr>
          <w:trHeight w:val="96"/>
        </w:trPr>
        <w:tc>
          <w:tcPr>
            <w:tcW w:w="605" w:type="dxa"/>
            <w:vMerge w:val="restart"/>
            <w:tcBorders>
              <w:top w:val="single" w:sz="4" w:space="0" w:color="000000"/>
              <w:left w:val="single" w:sz="4" w:space="0" w:color="000000"/>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w:t>
            </w:r>
          </w:p>
          <w:p w:rsidR="00BB115C" w:rsidRPr="00BB115C" w:rsidRDefault="00BB115C" w:rsidP="00BB115C">
            <w:pPr>
              <w:shd w:val="clear" w:color="auto" w:fill="FFFFFF"/>
              <w:autoSpaceDE w:val="0"/>
              <w:snapToGrid w:val="0"/>
              <w:spacing w:after="0" w:line="240" w:lineRule="auto"/>
              <w:jc w:val="center"/>
              <w:rPr>
                <w:rFonts w:ascii="Times New Roman" w:hAnsi="Times New Roman" w:cs="Times New Roman"/>
                <w:b/>
                <w:color w:val="000000"/>
                <w:sz w:val="24"/>
                <w:szCs w:val="24"/>
              </w:rPr>
            </w:pPr>
            <w:proofErr w:type="spellStart"/>
            <w:proofErr w:type="gramStart"/>
            <w:r w:rsidRPr="00BB115C">
              <w:rPr>
                <w:rFonts w:ascii="Times New Roman" w:hAnsi="Times New Roman" w:cs="Times New Roman"/>
                <w:b/>
                <w:color w:val="000000"/>
                <w:sz w:val="24"/>
                <w:szCs w:val="24"/>
              </w:rPr>
              <w:t>п</w:t>
            </w:r>
            <w:proofErr w:type="spellEnd"/>
            <w:proofErr w:type="gramEnd"/>
            <w:r w:rsidRPr="00BB115C">
              <w:rPr>
                <w:rFonts w:ascii="Times New Roman" w:hAnsi="Times New Roman" w:cs="Times New Roman"/>
                <w:b/>
                <w:color w:val="000000"/>
                <w:sz w:val="24"/>
                <w:szCs w:val="24"/>
              </w:rPr>
              <w:t>/</w:t>
            </w:r>
            <w:proofErr w:type="spellStart"/>
            <w:r w:rsidRPr="00BB115C">
              <w:rPr>
                <w:rFonts w:ascii="Times New Roman" w:hAnsi="Times New Roman" w:cs="Times New Roman"/>
                <w:b/>
                <w:color w:val="000000"/>
                <w:sz w:val="24"/>
                <w:szCs w:val="24"/>
              </w:rPr>
              <w:t>п</w:t>
            </w:r>
            <w:proofErr w:type="spellEnd"/>
          </w:p>
        </w:tc>
        <w:tc>
          <w:tcPr>
            <w:tcW w:w="2514" w:type="dxa"/>
            <w:vMerge w:val="restart"/>
            <w:tcBorders>
              <w:top w:val="single" w:sz="4" w:space="0" w:color="000000"/>
              <w:left w:val="single" w:sz="4" w:space="0" w:color="000000"/>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Наименование</w:t>
            </w:r>
          </w:p>
          <w:p w:rsidR="00BB115C" w:rsidRPr="00BB115C" w:rsidRDefault="00BB115C" w:rsidP="00BB115C">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сельского поселения/ населенного пункта</w:t>
            </w:r>
          </w:p>
        </w:tc>
        <w:tc>
          <w:tcPr>
            <w:tcW w:w="1701" w:type="dxa"/>
            <w:vMerge w:val="restart"/>
            <w:tcBorders>
              <w:top w:val="single" w:sz="4" w:space="0" w:color="000000"/>
              <w:left w:val="single" w:sz="4" w:space="0" w:color="000000"/>
              <w:right w:val="single" w:sz="4" w:space="0" w:color="auto"/>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Наименование</w:t>
            </w:r>
          </w:p>
          <w:p w:rsidR="00BB115C" w:rsidRPr="00BB115C" w:rsidRDefault="00BB115C" w:rsidP="00BB115C">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объекта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Мощность</w:t>
            </w:r>
          </w:p>
        </w:tc>
        <w:tc>
          <w:tcPr>
            <w:tcW w:w="1291" w:type="dxa"/>
            <w:vMerge w:val="restart"/>
            <w:tcBorders>
              <w:top w:val="single" w:sz="4" w:space="0" w:color="000000"/>
              <w:left w:val="single" w:sz="4" w:space="0" w:color="auto"/>
              <w:right w:val="single" w:sz="4" w:space="0" w:color="000000"/>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Год ввода/</w:t>
            </w:r>
          </w:p>
          <w:p w:rsidR="00BB115C" w:rsidRPr="00BB115C" w:rsidRDefault="00BB115C" w:rsidP="00BB115C">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реконструкции</w:t>
            </w:r>
          </w:p>
        </w:tc>
      </w:tr>
      <w:tr w:rsidR="00BB115C" w:rsidRPr="00BB115C" w:rsidTr="00E84AF9">
        <w:trPr>
          <w:trHeight w:val="161"/>
        </w:trPr>
        <w:tc>
          <w:tcPr>
            <w:tcW w:w="605" w:type="dxa"/>
            <w:vMerge/>
            <w:tcBorders>
              <w:left w:val="single" w:sz="4" w:space="0" w:color="000000"/>
            </w:tcBorders>
            <w:shd w:val="clear" w:color="auto" w:fill="FFFFFF"/>
            <w:vAlign w:val="center"/>
          </w:tcPr>
          <w:p w:rsidR="00BB115C" w:rsidRPr="00BB115C" w:rsidRDefault="00BB115C" w:rsidP="00AB78F6">
            <w:pPr>
              <w:autoSpaceDE w:val="0"/>
              <w:spacing w:after="0" w:line="240" w:lineRule="auto"/>
              <w:jc w:val="center"/>
              <w:rPr>
                <w:rFonts w:ascii="Times New Roman" w:hAnsi="Times New Roman" w:cs="Times New Roman"/>
                <w:b/>
                <w:color w:val="000000"/>
                <w:sz w:val="24"/>
                <w:szCs w:val="24"/>
              </w:rPr>
            </w:pPr>
          </w:p>
        </w:tc>
        <w:tc>
          <w:tcPr>
            <w:tcW w:w="2514" w:type="dxa"/>
            <w:vMerge/>
            <w:tcBorders>
              <w:left w:val="single" w:sz="4" w:space="0" w:color="000000"/>
            </w:tcBorders>
            <w:shd w:val="clear" w:color="auto" w:fill="FFFFFF"/>
            <w:vAlign w:val="center"/>
          </w:tcPr>
          <w:p w:rsidR="00BB115C" w:rsidRPr="00BB115C" w:rsidRDefault="00BB115C" w:rsidP="00AB78F6">
            <w:pPr>
              <w:autoSpaceDE w:val="0"/>
              <w:spacing w:after="0" w:line="240" w:lineRule="auto"/>
              <w:jc w:val="center"/>
              <w:rPr>
                <w:rFonts w:ascii="Times New Roman" w:hAnsi="Times New Roman" w:cs="Times New Roman"/>
                <w:b/>
                <w:color w:val="000000"/>
                <w:sz w:val="24"/>
                <w:szCs w:val="24"/>
              </w:rPr>
            </w:pPr>
          </w:p>
        </w:tc>
        <w:tc>
          <w:tcPr>
            <w:tcW w:w="1701" w:type="dxa"/>
            <w:vMerge/>
            <w:tcBorders>
              <w:left w:val="single" w:sz="4" w:space="0" w:color="000000"/>
              <w:right w:val="single" w:sz="4" w:space="0" w:color="auto"/>
            </w:tcBorders>
            <w:shd w:val="clear" w:color="auto" w:fill="FFFFFF"/>
            <w:vAlign w:val="center"/>
          </w:tcPr>
          <w:p w:rsidR="00BB115C" w:rsidRPr="00BB115C" w:rsidRDefault="00BB115C" w:rsidP="00AB78F6">
            <w:pPr>
              <w:autoSpaceDE w:val="0"/>
              <w:spacing w:after="0" w:line="240" w:lineRule="auto"/>
              <w:jc w:val="center"/>
              <w:rPr>
                <w:rFonts w:ascii="Times New Roman" w:hAnsi="Times New Roman" w:cs="Times New Roman"/>
                <w:b/>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eastAsia="Calibri" w:hAnsi="Times New Roman" w:cs="Times New Roman"/>
                <w:b/>
                <w:color w:val="000000"/>
                <w:sz w:val="24"/>
                <w:szCs w:val="24"/>
              </w:rPr>
              <w:t>(</w:t>
            </w:r>
            <w:r w:rsidRPr="00BB115C">
              <w:rPr>
                <w:rFonts w:ascii="Times New Roman" w:hAnsi="Times New Roman" w:cs="Times New Roman"/>
                <w:b/>
                <w:color w:val="000000"/>
                <w:sz w:val="24"/>
                <w:szCs w:val="24"/>
              </w:rPr>
              <w:t>мест)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b/>
                <w:sz w:val="24"/>
                <w:szCs w:val="24"/>
              </w:rPr>
            </w:pPr>
          </w:p>
        </w:tc>
        <w:tc>
          <w:tcPr>
            <w:tcW w:w="1291" w:type="dxa"/>
            <w:vMerge/>
            <w:tcBorders>
              <w:left w:val="single" w:sz="4" w:space="0" w:color="auto"/>
              <w:right w:val="single" w:sz="4" w:space="0" w:color="000000"/>
            </w:tcBorders>
            <w:shd w:val="clear" w:color="auto" w:fill="FFFFFF"/>
            <w:vAlign w:val="center"/>
          </w:tcPr>
          <w:p w:rsidR="00BB115C" w:rsidRPr="00BB115C" w:rsidRDefault="00BB115C" w:rsidP="00AB78F6">
            <w:pPr>
              <w:shd w:val="clear" w:color="auto" w:fill="FFFFFF"/>
              <w:autoSpaceDE w:val="0"/>
              <w:spacing w:after="0" w:line="240" w:lineRule="auto"/>
              <w:jc w:val="center"/>
              <w:rPr>
                <w:rFonts w:ascii="Times New Roman" w:hAnsi="Times New Roman" w:cs="Times New Roman"/>
                <w:b/>
                <w:color w:val="000000"/>
                <w:sz w:val="24"/>
                <w:szCs w:val="24"/>
              </w:rPr>
            </w:pPr>
          </w:p>
        </w:tc>
      </w:tr>
      <w:tr w:rsidR="00BB115C" w:rsidRPr="00BB115C" w:rsidTr="00E84AF9">
        <w:trPr>
          <w:trHeight w:val="96"/>
        </w:trPr>
        <w:tc>
          <w:tcPr>
            <w:tcW w:w="605" w:type="dxa"/>
            <w:vMerge/>
            <w:tcBorders>
              <w:left w:val="single" w:sz="4" w:space="0" w:color="000000"/>
              <w:bottom w:val="single" w:sz="4" w:space="0" w:color="000000"/>
            </w:tcBorders>
            <w:shd w:val="clear" w:color="auto" w:fill="FFFFFF"/>
            <w:vAlign w:val="center"/>
          </w:tcPr>
          <w:p w:rsidR="00BB115C" w:rsidRPr="00BB115C" w:rsidRDefault="00BB115C" w:rsidP="00AB78F6">
            <w:pPr>
              <w:autoSpaceDE w:val="0"/>
              <w:spacing w:after="0" w:line="240" w:lineRule="auto"/>
              <w:jc w:val="center"/>
              <w:rPr>
                <w:rFonts w:ascii="Times New Roman" w:eastAsia="Calibri" w:hAnsi="Times New Roman" w:cs="Times New Roman"/>
                <w:b/>
                <w:sz w:val="24"/>
                <w:szCs w:val="24"/>
              </w:rPr>
            </w:pPr>
          </w:p>
        </w:tc>
        <w:tc>
          <w:tcPr>
            <w:tcW w:w="2514" w:type="dxa"/>
            <w:vMerge/>
            <w:tcBorders>
              <w:left w:val="single" w:sz="4" w:space="0" w:color="000000"/>
              <w:bottom w:val="single" w:sz="4" w:space="0" w:color="000000"/>
            </w:tcBorders>
            <w:shd w:val="clear" w:color="auto" w:fill="FFFFFF"/>
            <w:vAlign w:val="center"/>
          </w:tcPr>
          <w:p w:rsidR="00BB115C" w:rsidRPr="00BB115C" w:rsidRDefault="00BB115C" w:rsidP="00AB78F6">
            <w:pPr>
              <w:autoSpaceDE w:val="0"/>
              <w:spacing w:after="0" w:line="240" w:lineRule="auto"/>
              <w:jc w:val="center"/>
              <w:rPr>
                <w:rFonts w:ascii="Times New Roman" w:eastAsia="Calibri" w:hAnsi="Times New Roman" w:cs="Times New Roman"/>
                <w:b/>
                <w:sz w:val="24"/>
                <w:szCs w:val="24"/>
              </w:rPr>
            </w:pPr>
          </w:p>
        </w:tc>
        <w:tc>
          <w:tcPr>
            <w:tcW w:w="1701" w:type="dxa"/>
            <w:vMerge/>
            <w:tcBorders>
              <w:left w:val="single" w:sz="4" w:space="0" w:color="000000"/>
              <w:bottom w:val="single" w:sz="4" w:space="0" w:color="000000"/>
              <w:right w:val="single" w:sz="4" w:space="0" w:color="auto"/>
            </w:tcBorders>
            <w:shd w:val="clear" w:color="auto" w:fill="FFFFFF"/>
            <w:vAlign w:val="center"/>
          </w:tcPr>
          <w:p w:rsidR="00BB115C" w:rsidRPr="00BB115C" w:rsidRDefault="00BB115C" w:rsidP="00AB78F6">
            <w:pPr>
              <w:autoSpaceDE w:val="0"/>
              <w:spacing w:after="0" w:line="240" w:lineRule="auto"/>
              <w:jc w:val="center"/>
              <w:rPr>
                <w:rFonts w:ascii="Times New Roman" w:eastAsia="Calibri" w:hAnsi="Times New Roman" w:cs="Times New Roman"/>
                <w:b/>
                <w:sz w:val="24"/>
                <w:szCs w:val="24"/>
              </w:rPr>
            </w:pPr>
          </w:p>
        </w:tc>
        <w:tc>
          <w:tcPr>
            <w:tcW w:w="1984" w:type="dxa"/>
            <w:tcBorders>
              <w:top w:val="single" w:sz="4" w:space="0" w:color="auto"/>
              <w:left w:val="single" w:sz="4" w:space="0" w:color="auto"/>
              <w:bottom w:val="single" w:sz="4" w:space="0" w:color="000000"/>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проект</w:t>
            </w:r>
          </w:p>
        </w:tc>
        <w:tc>
          <w:tcPr>
            <w:tcW w:w="1276" w:type="dxa"/>
            <w:tcBorders>
              <w:top w:val="single" w:sz="4" w:space="0" w:color="auto"/>
              <w:left w:val="single" w:sz="4" w:space="0" w:color="000000"/>
              <w:bottom w:val="single" w:sz="4" w:space="0" w:color="000000"/>
              <w:right w:val="single" w:sz="4" w:space="0" w:color="auto"/>
            </w:tcBorders>
            <w:shd w:val="clear" w:color="auto" w:fill="FFFFFF"/>
            <w:vAlign w:val="center"/>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BB115C">
              <w:rPr>
                <w:rFonts w:ascii="Times New Roman" w:hAnsi="Times New Roman" w:cs="Times New Roman"/>
                <w:b/>
                <w:color w:val="000000"/>
                <w:sz w:val="24"/>
                <w:szCs w:val="24"/>
              </w:rPr>
              <w:t>факт</w:t>
            </w:r>
          </w:p>
        </w:tc>
        <w:tc>
          <w:tcPr>
            <w:tcW w:w="1291" w:type="dxa"/>
            <w:vMerge/>
            <w:tcBorders>
              <w:left w:val="single" w:sz="4" w:space="0" w:color="auto"/>
              <w:bottom w:val="single" w:sz="4" w:space="0" w:color="000000"/>
              <w:right w:val="single" w:sz="4" w:space="0" w:color="000000"/>
            </w:tcBorders>
            <w:shd w:val="clear" w:color="auto" w:fill="FFFFFF"/>
            <w:vAlign w:val="center"/>
          </w:tcPr>
          <w:p w:rsidR="00BB115C" w:rsidRPr="00BB115C" w:rsidRDefault="00BB115C" w:rsidP="00AB78F6">
            <w:pPr>
              <w:shd w:val="clear" w:color="auto" w:fill="FFFFFF"/>
              <w:autoSpaceDE w:val="0"/>
              <w:spacing w:after="0" w:line="240" w:lineRule="auto"/>
              <w:jc w:val="center"/>
              <w:rPr>
                <w:rFonts w:ascii="Times New Roman" w:eastAsia="Calibri" w:hAnsi="Times New Roman" w:cs="Times New Roman"/>
                <w:b/>
                <w:sz w:val="24"/>
                <w:szCs w:val="24"/>
              </w:rPr>
            </w:pPr>
          </w:p>
        </w:tc>
      </w:tr>
      <w:tr w:rsidR="00BB115C" w:rsidRPr="00BB115C" w:rsidTr="00E84AF9">
        <w:trPr>
          <w:trHeight w:val="96"/>
        </w:trPr>
        <w:tc>
          <w:tcPr>
            <w:tcW w:w="605"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BB115C">
              <w:rPr>
                <w:rFonts w:ascii="Times New Roman" w:eastAsia="Calibri" w:hAnsi="Times New Roman" w:cs="Times New Roman"/>
                <w:color w:val="000000"/>
                <w:sz w:val="24"/>
                <w:szCs w:val="24"/>
              </w:rPr>
              <w:t>1.</w:t>
            </w:r>
          </w:p>
        </w:tc>
        <w:tc>
          <w:tcPr>
            <w:tcW w:w="251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 xml:space="preserve">Село </w:t>
            </w:r>
            <w:proofErr w:type="spellStart"/>
            <w:r w:rsidRPr="00BB115C">
              <w:rPr>
                <w:rFonts w:ascii="Times New Roman" w:hAnsi="Times New Roman" w:cs="Times New Roman"/>
                <w:color w:val="000000"/>
                <w:sz w:val="24"/>
                <w:szCs w:val="24"/>
              </w:rPr>
              <w:t>Курманаевка</w:t>
            </w:r>
            <w:proofErr w:type="spellEnd"/>
          </w:p>
        </w:tc>
        <w:tc>
          <w:tcPr>
            <w:tcW w:w="1701"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поликлиника</w:t>
            </w:r>
          </w:p>
        </w:tc>
        <w:tc>
          <w:tcPr>
            <w:tcW w:w="198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eastAsia="Calibri" w:hAnsi="Times New Roman" w:cs="Times New Roman"/>
                <w:color w:val="000000"/>
                <w:sz w:val="24"/>
                <w:szCs w:val="24"/>
              </w:rPr>
              <w:t xml:space="preserve">150 </w:t>
            </w:r>
            <w:proofErr w:type="spellStart"/>
            <w:r w:rsidRPr="00BB115C">
              <w:rPr>
                <w:rFonts w:ascii="Times New Roman" w:hAnsi="Times New Roman" w:cs="Times New Roman"/>
                <w:color w:val="000000"/>
                <w:sz w:val="24"/>
                <w:szCs w:val="24"/>
              </w:rPr>
              <w:t>посещ</w:t>
            </w:r>
            <w:proofErr w:type="spellEnd"/>
            <w:r w:rsidRPr="00BB115C">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eastAsia="Calibri" w:hAnsi="Times New Roman" w:cs="Times New Roman"/>
                <w:color w:val="000000"/>
                <w:sz w:val="24"/>
                <w:szCs w:val="24"/>
              </w:rPr>
              <w:t xml:space="preserve">150 </w:t>
            </w:r>
            <w:proofErr w:type="spellStart"/>
            <w:r w:rsidRPr="00BB115C">
              <w:rPr>
                <w:rFonts w:ascii="Times New Roman" w:hAnsi="Times New Roman" w:cs="Times New Roman"/>
                <w:color w:val="000000"/>
                <w:sz w:val="24"/>
                <w:szCs w:val="24"/>
              </w:rPr>
              <w:t>посещ</w:t>
            </w:r>
            <w:proofErr w:type="spellEnd"/>
            <w:r w:rsidRPr="00BB115C">
              <w:rPr>
                <w:rFonts w:ascii="Times New Roman" w:hAnsi="Times New Roman" w:cs="Times New Roman"/>
                <w:color w:val="000000"/>
                <w:sz w:val="24"/>
                <w:szCs w:val="24"/>
              </w:rPr>
              <w:t>.</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BB115C">
              <w:rPr>
                <w:rFonts w:ascii="Times New Roman" w:eastAsia="Calibri" w:hAnsi="Times New Roman" w:cs="Times New Roman"/>
                <w:color w:val="000000"/>
                <w:sz w:val="24"/>
                <w:szCs w:val="24"/>
              </w:rPr>
              <w:t>2005</w:t>
            </w:r>
          </w:p>
        </w:tc>
      </w:tr>
      <w:tr w:rsidR="00BB115C" w:rsidRPr="00BB115C" w:rsidTr="00E84AF9">
        <w:trPr>
          <w:trHeight w:val="244"/>
        </w:trPr>
        <w:tc>
          <w:tcPr>
            <w:tcW w:w="605"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sz w:val="24"/>
                <w:szCs w:val="24"/>
              </w:rPr>
            </w:pPr>
            <w:r w:rsidRPr="00BB115C">
              <w:rPr>
                <w:rFonts w:ascii="Times New Roman" w:eastAsia="Calibri" w:hAnsi="Times New Roman" w:cs="Times New Roman"/>
                <w:sz w:val="24"/>
                <w:szCs w:val="24"/>
              </w:rPr>
              <w:t>2.</w:t>
            </w:r>
          </w:p>
        </w:tc>
        <w:tc>
          <w:tcPr>
            <w:tcW w:w="251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sz w:val="24"/>
                <w:szCs w:val="24"/>
              </w:rPr>
            </w:pPr>
            <w:r w:rsidRPr="00BB115C">
              <w:rPr>
                <w:rFonts w:ascii="Times New Roman" w:eastAsia="Calibri" w:hAnsi="Times New Roman" w:cs="Times New Roman"/>
                <w:sz w:val="24"/>
                <w:szCs w:val="24"/>
              </w:rPr>
              <w:t>---</w:t>
            </w:r>
          </w:p>
        </w:tc>
        <w:tc>
          <w:tcPr>
            <w:tcW w:w="1701"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поликлиника</w:t>
            </w:r>
          </w:p>
        </w:tc>
        <w:tc>
          <w:tcPr>
            <w:tcW w:w="198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sz w:val="24"/>
                <w:szCs w:val="24"/>
              </w:rPr>
            </w:pPr>
            <w:r w:rsidRPr="00BB115C">
              <w:rPr>
                <w:rFonts w:ascii="Times New Roman" w:eastAsia="Calibri" w:hAnsi="Times New Roman" w:cs="Times New Roman"/>
                <w:sz w:val="24"/>
                <w:szCs w:val="24"/>
              </w:rPr>
              <w:t xml:space="preserve">150 </w:t>
            </w:r>
            <w:proofErr w:type="spellStart"/>
            <w:r w:rsidRPr="00BB115C">
              <w:rPr>
                <w:rFonts w:ascii="Times New Roman" w:hAnsi="Times New Roman" w:cs="Times New Roman"/>
                <w:sz w:val="24"/>
                <w:szCs w:val="24"/>
              </w:rPr>
              <w:t>посещ</w:t>
            </w:r>
            <w:proofErr w:type="spellEnd"/>
            <w:r w:rsidRPr="00BB115C">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eastAsia="Calibri" w:hAnsi="Times New Roman" w:cs="Times New Roman"/>
                <w:color w:val="000000"/>
                <w:sz w:val="24"/>
                <w:szCs w:val="24"/>
              </w:rPr>
              <w:t xml:space="preserve">150 </w:t>
            </w:r>
            <w:proofErr w:type="spellStart"/>
            <w:r w:rsidRPr="00BB115C">
              <w:rPr>
                <w:rFonts w:ascii="Times New Roman" w:hAnsi="Times New Roman" w:cs="Times New Roman"/>
                <w:color w:val="000000"/>
                <w:sz w:val="24"/>
                <w:szCs w:val="24"/>
              </w:rPr>
              <w:t>посещ</w:t>
            </w:r>
            <w:proofErr w:type="spellEnd"/>
            <w:r w:rsidRPr="00BB115C">
              <w:rPr>
                <w:rFonts w:ascii="Times New Roman" w:hAnsi="Times New Roman" w:cs="Times New Roman"/>
                <w:color w:val="000000"/>
                <w:sz w:val="24"/>
                <w:szCs w:val="24"/>
              </w:rPr>
              <w:t>.</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BB115C">
              <w:rPr>
                <w:rFonts w:ascii="Times New Roman" w:eastAsia="Calibri" w:hAnsi="Times New Roman" w:cs="Times New Roman"/>
                <w:color w:val="000000"/>
                <w:sz w:val="24"/>
                <w:szCs w:val="24"/>
              </w:rPr>
              <w:t>1978</w:t>
            </w:r>
          </w:p>
        </w:tc>
      </w:tr>
      <w:tr w:rsidR="00BB115C" w:rsidRPr="00BB115C" w:rsidTr="00E84AF9">
        <w:trPr>
          <w:trHeight w:val="389"/>
        </w:trPr>
        <w:tc>
          <w:tcPr>
            <w:tcW w:w="605"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sz w:val="24"/>
                <w:szCs w:val="24"/>
              </w:rPr>
            </w:pPr>
            <w:r w:rsidRPr="00BB115C">
              <w:rPr>
                <w:rFonts w:ascii="Times New Roman" w:eastAsia="Calibri" w:hAnsi="Times New Roman" w:cs="Times New Roman"/>
                <w:sz w:val="24"/>
                <w:szCs w:val="24"/>
              </w:rPr>
              <w:t>3.</w:t>
            </w:r>
          </w:p>
        </w:tc>
        <w:tc>
          <w:tcPr>
            <w:tcW w:w="251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sz w:val="24"/>
                <w:szCs w:val="24"/>
              </w:rPr>
            </w:pPr>
            <w:r w:rsidRPr="00BB115C">
              <w:rPr>
                <w:rFonts w:ascii="Times New Roman" w:eastAsia="Calibri" w:hAnsi="Times New Roman" w:cs="Times New Roman"/>
                <w:sz w:val="24"/>
                <w:szCs w:val="24"/>
              </w:rPr>
              <w:t>---</w:t>
            </w:r>
          </w:p>
        </w:tc>
        <w:tc>
          <w:tcPr>
            <w:tcW w:w="1701"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детское отделение</w:t>
            </w:r>
          </w:p>
        </w:tc>
        <w:tc>
          <w:tcPr>
            <w:tcW w:w="198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в при</w:t>
            </w:r>
            <w:r w:rsidRPr="00BB115C">
              <w:rPr>
                <w:rFonts w:ascii="Times New Roman" w:hAnsi="Times New Roman" w:cs="Times New Roman"/>
                <w:color w:val="000000"/>
                <w:sz w:val="24"/>
                <w:szCs w:val="24"/>
              </w:rPr>
              <w:softHyphen/>
              <w:t>способ</w:t>
            </w:r>
            <w:r w:rsidRPr="00BB115C">
              <w:rPr>
                <w:rFonts w:ascii="Times New Roman" w:hAnsi="Times New Roman" w:cs="Times New Roman"/>
                <w:color w:val="000000"/>
                <w:sz w:val="24"/>
                <w:szCs w:val="24"/>
              </w:rPr>
              <w:softHyphen/>
              <w:t xml:space="preserve">ленном </w:t>
            </w:r>
            <w:r w:rsidRPr="00BB115C">
              <w:rPr>
                <w:rFonts w:ascii="Times New Roman" w:hAnsi="Times New Roman" w:cs="Times New Roman"/>
                <w:color w:val="000000"/>
                <w:sz w:val="24"/>
                <w:szCs w:val="24"/>
              </w:rPr>
              <w:lastRenderedPageBreak/>
              <w:t>помещении</w:t>
            </w:r>
          </w:p>
        </w:tc>
        <w:tc>
          <w:tcPr>
            <w:tcW w:w="1276"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eastAsia="Calibri" w:hAnsi="Times New Roman" w:cs="Times New Roman"/>
                <w:color w:val="000000"/>
                <w:sz w:val="24"/>
                <w:szCs w:val="24"/>
              </w:rPr>
              <w:lastRenderedPageBreak/>
              <w:t xml:space="preserve">20 </w:t>
            </w:r>
            <w:r w:rsidRPr="00BB115C">
              <w:rPr>
                <w:rFonts w:ascii="Times New Roman" w:hAnsi="Times New Roman" w:cs="Times New Roman"/>
                <w:color w:val="000000"/>
                <w:sz w:val="24"/>
                <w:szCs w:val="24"/>
              </w:rPr>
              <w:t>коек</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BB115C">
              <w:rPr>
                <w:rFonts w:ascii="Times New Roman" w:eastAsia="Calibri" w:hAnsi="Times New Roman" w:cs="Times New Roman"/>
                <w:color w:val="000000"/>
                <w:sz w:val="24"/>
                <w:szCs w:val="24"/>
              </w:rPr>
              <w:t>1996</w:t>
            </w:r>
          </w:p>
        </w:tc>
      </w:tr>
      <w:tr w:rsidR="00BB115C" w:rsidRPr="00BB115C" w:rsidTr="00E84AF9">
        <w:trPr>
          <w:trHeight w:val="401"/>
        </w:trPr>
        <w:tc>
          <w:tcPr>
            <w:tcW w:w="605"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BB115C">
              <w:rPr>
                <w:rFonts w:ascii="Times New Roman" w:eastAsia="Calibri" w:hAnsi="Times New Roman" w:cs="Times New Roman"/>
                <w:color w:val="000000"/>
                <w:sz w:val="24"/>
                <w:szCs w:val="24"/>
              </w:rPr>
              <w:lastRenderedPageBreak/>
              <w:t>4.</w:t>
            </w:r>
          </w:p>
        </w:tc>
        <w:tc>
          <w:tcPr>
            <w:tcW w:w="251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Село Петровка</w:t>
            </w:r>
          </w:p>
        </w:tc>
        <w:tc>
          <w:tcPr>
            <w:tcW w:w="1701"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фельдшерско-акушерский пункт</w:t>
            </w:r>
          </w:p>
        </w:tc>
        <w:tc>
          <w:tcPr>
            <w:tcW w:w="1984"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hAnsi="Times New Roman" w:cs="Times New Roman"/>
                <w:color w:val="000000"/>
                <w:sz w:val="24"/>
                <w:szCs w:val="24"/>
              </w:rPr>
              <w:t>в при</w:t>
            </w:r>
            <w:r w:rsidRPr="00BB115C">
              <w:rPr>
                <w:rFonts w:ascii="Times New Roman" w:hAnsi="Times New Roman" w:cs="Times New Roman"/>
                <w:color w:val="000000"/>
                <w:sz w:val="24"/>
                <w:szCs w:val="24"/>
              </w:rPr>
              <w:softHyphen/>
              <w:t>способ</w:t>
            </w:r>
            <w:r w:rsidRPr="00BB115C">
              <w:rPr>
                <w:rFonts w:ascii="Times New Roman" w:hAnsi="Times New Roman" w:cs="Times New Roman"/>
                <w:color w:val="000000"/>
                <w:sz w:val="24"/>
                <w:szCs w:val="24"/>
              </w:rPr>
              <w:softHyphen/>
              <w:t>ленном помещении</w:t>
            </w:r>
          </w:p>
        </w:tc>
        <w:tc>
          <w:tcPr>
            <w:tcW w:w="1276" w:type="dxa"/>
            <w:tcBorders>
              <w:top w:val="single" w:sz="4" w:space="0" w:color="000000"/>
              <w:left w:val="single" w:sz="4" w:space="0" w:color="000000"/>
              <w:bottom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hAnsi="Times New Roman" w:cs="Times New Roman"/>
                <w:color w:val="000000"/>
                <w:sz w:val="24"/>
                <w:szCs w:val="24"/>
              </w:rPr>
            </w:pPr>
            <w:r w:rsidRPr="00BB115C">
              <w:rPr>
                <w:rFonts w:ascii="Times New Roman" w:eastAsia="Calibri" w:hAnsi="Times New Roman" w:cs="Times New Roman"/>
                <w:color w:val="000000"/>
                <w:sz w:val="24"/>
                <w:szCs w:val="24"/>
              </w:rPr>
              <w:t xml:space="preserve">3,1 </w:t>
            </w:r>
            <w:proofErr w:type="spellStart"/>
            <w:r w:rsidRPr="00BB115C">
              <w:rPr>
                <w:rFonts w:ascii="Times New Roman" w:hAnsi="Times New Roman" w:cs="Times New Roman"/>
                <w:color w:val="000000"/>
                <w:sz w:val="24"/>
                <w:szCs w:val="24"/>
              </w:rPr>
              <w:t>посещ</w:t>
            </w:r>
            <w:proofErr w:type="spellEnd"/>
            <w:r w:rsidRPr="00BB115C">
              <w:rPr>
                <w:rFonts w:ascii="Times New Roman" w:hAnsi="Times New Roman" w:cs="Times New Roman"/>
                <w:color w:val="000000"/>
                <w:sz w:val="24"/>
                <w:szCs w:val="24"/>
              </w:rPr>
              <w:t>.</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Pr>
          <w:p w:rsidR="00BB115C" w:rsidRPr="00BB115C" w:rsidRDefault="00BB115C" w:rsidP="00AB78F6">
            <w:pPr>
              <w:shd w:val="clear" w:color="auto" w:fill="FFFFFF"/>
              <w:autoSpaceDE w:val="0"/>
              <w:snapToGrid w:val="0"/>
              <w:spacing w:after="0" w:line="240" w:lineRule="auto"/>
              <w:jc w:val="center"/>
              <w:rPr>
                <w:rFonts w:ascii="Times New Roman" w:eastAsia="Calibri" w:hAnsi="Times New Roman" w:cs="Times New Roman"/>
                <w:color w:val="000000"/>
                <w:sz w:val="24"/>
                <w:szCs w:val="24"/>
              </w:rPr>
            </w:pPr>
            <w:r w:rsidRPr="00BB115C">
              <w:rPr>
                <w:rFonts w:ascii="Times New Roman" w:eastAsia="Calibri" w:hAnsi="Times New Roman" w:cs="Times New Roman"/>
                <w:color w:val="000000"/>
                <w:sz w:val="24"/>
                <w:szCs w:val="24"/>
              </w:rPr>
              <w:t>1989</w:t>
            </w:r>
          </w:p>
        </w:tc>
      </w:tr>
    </w:tbl>
    <w:p w:rsidR="00BB115C" w:rsidRDefault="00BB115C" w:rsidP="00BB115C">
      <w:pPr>
        <w:shd w:val="clear" w:color="auto" w:fill="FFFFFF"/>
        <w:autoSpaceDE w:val="0"/>
        <w:spacing w:after="0"/>
        <w:ind w:left="1353"/>
        <w:jc w:val="both"/>
        <w:rPr>
          <w:rFonts w:ascii="Times New Roman" w:hAnsi="Times New Roman" w:cs="Times New Roman"/>
          <w:color w:val="000000"/>
          <w:sz w:val="28"/>
          <w:szCs w:val="28"/>
        </w:rPr>
      </w:pPr>
    </w:p>
    <w:p w:rsidR="00BB115C" w:rsidRDefault="00BB115C" w:rsidP="00BB115C">
      <w:pPr>
        <w:shd w:val="clear" w:color="auto" w:fill="FFFFFF"/>
        <w:autoSpaceDE w:val="0"/>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По данным администрации </w:t>
      </w:r>
      <w:proofErr w:type="spellStart"/>
      <w:r>
        <w:rPr>
          <w:rFonts w:ascii="Times New Roman" w:hAnsi="Times New Roman" w:cs="Times New Roman"/>
          <w:sz w:val="28"/>
          <w:szCs w:val="28"/>
        </w:rPr>
        <w:t>Курманаевской</w:t>
      </w:r>
      <w:proofErr w:type="spellEnd"/>
      <w:r>
        <w:rPr>
          <w:rFonts w:ascii="Times New Roman" w:hAnsi="Times New Roman" w:cs="Times New Roman"/>
          <w:sz w:val="28"/>
          <w:szCs w:val="28"/>
        </w:rPr>
        <w:t xml:space="preserve"> ЦРБ,</w:t>
      </w:r>
      <w:r>
        <w:rPr>
          <w:rFonts w:ascii="Times New Roman" w:hAnsi="Times New Roman" w:cs="Times New Roman"/>
          <w:color w:val="000000"/>
          <w:sz w:val="28"/>
          <w:szCs w:val="28"/>
        </w:rPr>
        <w:t xml:space="preserve"> население </w:t>
      </w:r>
      <w:proofErr w:type="spellStart"/>
      <w:r>
        <w:rPr>
          <w:rFonts w:ascii="Times New Roman" w:hAnsi="Times New Roman" w:cs="Times New Roman"/>
          <w:color w:val="000000"/>
          <w:sz w:val="28"/>
          <w:szCs w:val="28"/>
        </w:rPr>
        <w:t>обслуживют</w:t>
      </w:r>
      <w:proofErr w:type="spellEnd"/>
      <w:r>
        <w:rPr>
          <w:rFonts w:ascii="Times New Roman" w:hAnsi="Times New Roman" w:cs="Times New Roman"/>
          <w:color w:val="000000"/>
          <w:sz w:val="28"/>
          <w:szCs w:val="28"/>
        </w:rPr>
        <w:t xml:space="preserve"> три аптеки. Учреждения узкого профиля (стоматология, женская консультация) входят в состав поликлиники.</w:t>
      </w:r>
    </w:p>
    <w:p w:rsidR="00383BE2" w:rsidRPr="00276690" w:rsidRDefault="00383BE2" w:rsidP="00383BE2">
      <w:pPr>
        <w:spacing w:after="0" w:line="240" w:lineRule="auto"/>
        <w:ind w:firstLine="709"/>
        <w:jc w:val="both"/>
        <w:rPr>
          <w:rFonts w:ascii="Times New Roman" w:eastAsia="Calibri" w:hAnsi="Times New Roman" w:cs="Times New Roman"/>
          <w:sz w:val="28"/>
          <w:szCs w:val="28"/>
          <w:highlight w:val="yellow"/>
        </w:rPr>
      </w:pPr>
    </w:p>
    <w:p w:rsidR="0025759D" w:rsidRPr="003A0264" w:rsidRDefault="00BD669A" w:rsidP="003A0264">
      <w:pPr>
        <w:pStyle w:val="3"/>
        <w:spacing w:before="0" w:after="0"/>
        <w:ind w:firstLine="709"/>
        <w:jc w:val="both"/>
        <w:rPr>
          <w:rFonts w:cs="Times New Roman"/>
          <w:b/>
          <w:sz w:val="28"/>
          <w:szCs w:val="28"/>
        </w:rPr>
      </w:pPr>
      <w:bookmarkStart w:id="56" w:name="_Toc109385623"/>
      <w:r w:rsidRPr="003A0264">
        <w:rPr>
          <w:rFonts w:cs="Times New Roman"/>
          <w:b/>
          <w:sz w:val="28"/>
          <w:szCs w:val="28"/>
        </w:rPr>
        <w:t>Система культур</w:t>
      </w:r>
      <w:bookmarkEnd w:id="54"/>
      <w:bookmarkEnd w:id="55"/>
      <w:r w:rsidRPr="003A0264">
        <w:rPr>
          <w:rFonts w:cs="Times New Roman"/>
          <w:b/>
          <w:sz w:val="28"/>
          <w:szCs w:val="28"/>
        </w:rPr>
        <w:t>ы</w:t>
      </w:r>
      <w:bookmarkEnd w:id="56"/>
    </w:p>
    <w:p w:rsidR="00383BE2" w:rsidRPr="003A0264" w:rsidRDefault="00383BE2" w:rsidP="003A0264">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A0264">
        <w:rPr>
          <w:rFonts w:ascii="Times New Roman" w:eastAsia="Times New Roman" w:hAnsi="Times New Roman" w:cs="Times New Roman"/>
          <w:sz w:val="28"/>
          <w:szCs w:val="28"/>
          <w:lang w:eastAsia="ar-SA"/>
        </w:rPr>
        <w:t xml:space="preserve">Сфера </w:t>
      </w:r>
      <w:proofErr w:type="spellStart"/>
      <w:r w:rsidRPr="003A0264">
        <w:rPr>
          <w:rFonts w:ascii="Times New Roman" w:eastAsia="Times New Roman" w:hAnsi="Times New Roman" w:cs="Times New Roman"/>
          <w:sz w:val="28"/>
          <w:szCs w:val="28"/>
          <w:lang w:eastAsia="ar-SA"/>
        </w:rPr>
        <w:t>культурно-досуговой</w:t>
      </w:r>
      <w:proofErr w:type="spellEnd"/>
      <w:r w:rsidRPr="003A0264">
        <w:rPr>
          <w:rFonts w:ascii="Times New Roman" w:eastAsia="Times New Roman" w:hAnsi="Times New Roman" w:cs="Times New Roman"/>
          <w:sz w:val="28"/>
          <w:szCs w:val="28"/>
          <w:lang w:eastAsia="ar-SA"/>
        </w:rPr>
        <w:t xml:space="preserve"> деятельности является одним из важнейших социальных факторов, определяющих качество жизни населения. Развитие этой сферы обеспечивает не только удовлетворение культурных запросов, но и формирование их, что является одним из средств уменьшения оттока молодежи.</w:t>
      </w:r>
    </w:p>
    <w:p w:rsidR="00383BE2" w:rsidRPr="003A0264" w:rsidRDefault="00383BE2" w:rsidP="003A0264">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A0264">
        <w:rPr>
          <w:rFonts w:ascii="Times New Roman" w:eastAsia="Times New Roman" w:hAnsi="Times New Roman" w:cs="Times New Roman"/>
          <w:sz w:val="28"/>
          <w:szCs w:val="28"/>
          <w:lang w:eastAsia="ar-SA"/>
        </w:rPr>
        <w:t>Потребности в сфере культуры и досуга определяются возрастом, семейным положением, уровнем образования, исторически сложившимися национальными традициями и жизненным укладом.</w:t>
      </w:r>
    </w:p>
    <w:p w:rsidR="003A0264" w:rsidRPr="003A0264" w:rsidRDefault="003A0264" w:rsidP="003A0264">
      <w:pPr>
        <w:spacing w:after="0" w:line="240" w:lineRule="auto"/>
        <w:ind w:firstLine="709"/>
        <w:jc w:val="both"/>
        <w:rPr>
          <w:rFonts w:ascii="Times New Roman" w:hAnsi="Times New Roman" w:cs="Times New Roman"/>
          <w:sz w:val="28"/>
          <w:szCs w:val="28"/>
        </w:rPr>
      </w:pPr>
      <w:r w:rsidRPr="003A0264">
        <w:rPr>
          <w:rFonts w:ascii="Times New Roman" w:hAnsi="Times New Roman" w:cs="Times New Roman"/>
          <w:sz w:val="28"/>
          <w:szCs w:val="28"/>
        </w:rPr>
        <w:t xml:space="preserve">На территории МО </w:t>
      </w:r>
      <w:proofErr w:type="spellStart"/>
      <w:r w:rsidRPr="003A0264">
        <w:rPr>
          <w:rFonts w:ascii="Times New Roman" w:hAnsi="Times New Roman" w:cs="Times New Roman"/>
          <w:sz w:val="28"/>
          <w:szCs w:val="28"/>
        </w:rPr>
        <w:t>Курманаевский</w:t>
      </w:r>
      <w:proofErr w:type="spellEnd"/>
      <w:r w:rsidRPr="003A0264">
        <w:rPr>
          <w:rFonts w:ascii="Times New Roman" w:hAnsi="Times New Roman" w:cs="Times New Roman"/>
          <w:sz w:val="28"/>
          <w:szCs w:val="28"/>
        </w:rPr>
        <w:t xml:space="preserve"> сельсовет, по данным отдела культуры</w:t>
      </w:r>
      <w:r>
        <w:rPr>
          <w:rFonts w:ascii="Times New Roman" w:hAnsi="Times New Roman" w:cs="Times New Roman"/>
          <w:sz w:val="28"/>
          <w:szCs w:val="28"/>
        </w:rPr>
        <w:t>,</w:t>
      </w:r>
      <w:r w:rsidRPr="003A0264">
        <w:rPr>
          <w:rFonts w:ascii="Times New Roman" w:hAnsi="Times New Roman" w:cs="Times New Roman"/>
          <w:sz w:val="28"/>
          <w:szCs w:val="28"/>
        </w:rPr>
        <w:t xml:space="preserve">  расположены:</w:t>
      </w:r>
    </w:p>
    <w:p w:rsidR="003A0264" w:rsidRPr="003A0264" w:rsidRDefault="003A0264" w:rsidP="003A0264">
      <w:pPr>
        <w:pStyle w:val="a6"/>
        <w:numPr>
          <w:ilvl w:val="0"/>
          <w:numId w:val="36"/>
        </w:numPr>
        <w:tabs>
          <w:tab w:val="clear" w:pos="567"/>
          <w:tab w:val="left" w:pos="1134"/>
        </w:tabs>
        <w:suppressAutoHyphens/>
        <w:spacing w:after="0" w:line="240" w:lineRule="auto"/>
        <w:ind w:left="0" w:firstLine="709"/>
        <w:contextualSpacing w:val="0"/>
        <w:jc w:val="both"/>
        <w:rPr>
          <w:rFonts w:ascii="Times New Roman" w:hAnsi="Times New Roman" w:cs="Times New Roman"/>
          <w:sz w:val="28"/>
          <w:szCs w:val="28"/>
        </w:rPr>
      </w:pPr>
      <w:r w:rsidRPr="003A0264">
        <w:rPr>
          <w:rFonts w:ascii="Times New Roman" w:hAnsi="Times New Roman" w:cs="Times New Roman"/>
          <w:sz w:val="28"/>
          <w:szCs w:val="28"/>
        </w:rPr>
        <w:t>центральная районная библиотека, рассчитанная на 38785 единиц хранения;</w:t>
      </w:r>
    </w:p>
    <w:p w:rsidR="003A0264" w:rsidRPr="003A0264" w:rsidRDefault="003A0264" w:rsidP="003A0264">
      <w:pPr>
        <w:pStyle w:val="a6"/>
        <w:numPr>
          <w:ilvl w:val="0"/>
          <w:numId w:val="36"/>
        </w:numPr>
        <w:tabs>
          <w:tab w:val="clear" w:pos="567"/>
          <w:tab w:val="left" w:pos="1134"/>
        </w:tabs>
        <w:suppressAutoHyphens/>
        <w:spacing w:after="0" w:line="240" w:lineRule="auto"/>
        <w:ind w:left="0" w:firstLine="709"/>
        <w:contextualSpacing w:val="0"/>
        <w:jc w:val="both"/>
        <w:rPr>
          <w:rFonts w:ascii="Times New Roman" w:hAnsi="Times New Roman" w:cs="Times New Roman"/>
          <w:sz w:val="28"/>
          <w:szCs w:val="28"/>
        </w:rPr>
      </w:pPr>
      <w:r w:rsidRPr="003A0264">
        <w:rPr>
          <w:rFonts w:ascii="Times New Roman" w:hAnsi="Times New Roman" w:cs="Times New Roman"/>
          <w:sz w:val="28"/>
          <w:szCs w:val="28"/>
        </w:rPr>
        <w:t>центральная районная детская библиотека</w:t>
      </w:r>
      <w:r>
        <w:rPr>
          <w:rFonts w:ascii="Times New Roman" w:hAnsi="Times New Roman" w:cs="Times New Roman"/>
          <w:sz w:val="28"/>
          <w:szCs w:val="28"/>
        </w:rPr>
        <w:t>,</w:t>
      </w:r>
      <w:r w:rsidRPr="003A0264">
        <w:rPr>
          <w:rFonts w:ascii="Times New Roman" w:hAnsi="Times New Roman" w:cs="Times New Roman"/>
          <w:sz w:val="28"/>
          <w:szCs w:val="28"/>
        </w:rPr>
        <w:t xml:space="preserve"> рассчитанная на 22950 единиц хранения;</w:t>
      </w:r>
    </w:p>
    <w:p w:rsidR="003A0264" w:rsidRDefault="003A0264" w:rsidP="003A0264">
      <w:pPr>
        <w:pStyle w:val="a6"/>
        <w:numPr>
          <w:ilvl w:val="0"/>
          <w:numId w:val="36"/>
        </w:numPr>
        <w:tabs>
          <w:tab w:val="clear" w:pos="567"/>
          <w:tab w:val="left" w:pos="1134"/>
        </w:tabs>
        <w:suppressAutoHyphens/>
        <w:spacing w:after="0" w:line="240" w:lineRule="auto"/>
        <w:ind w:left="0" w:firstLine="709"/>
        <w:contextualSpacing w:val="0"/>
        <w:jc w:val="both"/>
        <w:rPr>
          <w:rFonts w:ascii="Times New Roman" w:hAnsi="Times New Roman" w:cs="Times New Roman"/>
          <w:sz w:val="28"/>
          <w:szCs w:val="28"/>
        </w:rPr>
      </w:pPr>
      <w:r w:rsidRPr="003A0264">
        <w:rPr>
          <w:rFonts w:ascii="Times New Roman" w:hAnsi="Times New Roman" w:cs="Times New Roman"/>
          <w:bCs/>
          <w:color w:val="000000"/>
          <w:sz w:val="28"/>
          <w:szCs w:val="28"/>
        </w:rPr>
        <w:t>Центр</w:t>
      </w:r>
      <w:r w:rsidRPr="003A0264">
        <w:rPr>
          <w:rFonts w:ascii="Times New Roman" w:hAnsi="Times New Roman" w:cs="Times New Roman"/>
          <w:color w:val="000000"/>
          <w:sz w:val="28"/>
          <w:szCs w:val="28"/>
        </w:rPr>
        <w:t xml:space="preserve"> </w:t>
      </w:r>
      <w:r w:rsidRPr="003A0264">
        <w:rPr>
          <w:rFonts w:ascii="Times New Roman" w:hAnsi="Times New Roman" w:cs="Times New Roman"/>
          <w:bCs/>
          <w:color w:val="000000"/>
          <w:sz w:val="28"/>
          <w:szCs w:val="28"/>
        </w:rPr>
        <w:t>культуры</w:t>
      </w:r>
      <w:r>
        <w:rPr>
          <w:rFonts w:ascii="Times New Roman" w:hAnsi="Times New Roman" w:cs="Times New Roman"/>
          <w:color w:val="000000"/>
          <w:sz w:val="28"/>
          <w:szCs w:val="28"/>
        </w:rPr>
        <w:t xml:space="preserve"> и досуга в селе </w:t>
      </w:r>
      <w:proofErr w:type="spellStart"/>
      <w:r>
        <w:rPr>
          <w:rFonts w:ascii="Times New Roman" w:hAnsi="Times New Roman" w:cs="Times New Roman"/>
          <w:color w:val="000000"/>
          <w:sz w:val="28"/>
          <w:szCs w:val="28"/>
        </w:rPr>
        <w:t>Курманаевка</w:t>
      </w:r>
      <w:proofErr w:type="spellEnd"/>
      <w:r>
        <w:rPr>
          <w:rFonts w:ascii="Times New Roman" w:hAnsi="Times New Roman" w:cs="Times New Roman"/>
          <w:color w:val="000000"/>
          <w:sz w:val="28"/>
          <w:szCs w:val="28"/>
        </w:rPr>
        <w:t xml:space="preserve"> (проектная мощность – 460 мест, фактическая – 288 мест)</w:t>
      </w:r>
      <w:r>
        <w:rPr>
          <w:rFonts w:ascii="Times New Roman" w:hAnsi="Times New Roman" w:cs="Times New Roman"/>
          <w:sz w:val="28"/>
          <w:szCs w:val="28"/>
        </w:rPr>
        <w:t>;</w:t>
      </w:r>
    </w:p>
    <w:p w:rsidR="003A0264" w:rsidRDefault="003A0264" w:rsidP="003A0264">
      <w:pPr>
        <w:pStyle w:val="a6"/>
        <w:numPr>
          <w:ilvl w:val="0"/>
          <w:numId w:val="36"/>
        </w:numPr>
        <w:tabs>
          <w:tab w:val="clear" w:pos="567"/>
          <w:tab w:val="left" w:pos="1134"/>
        </w:tabs>
        <w:suppressAutoHyphen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Дом досуга в Петровке (фактическая мощность 70 мест);</w:t>
      </w:r>
    </w:p>
    <w:p w:rsidR="003A0264" w:rsidRDefault="003A0264" w:rsidP="003A0264">
      <w:pPr>
        <w:pStyle w:val="a6"/>
        <w:numPr>
          <w:ilvl w:val="0"/>
          <w:numId w:val="36"/>
        </w:numPr>
        <w:tabs>
          <w:tab w:val="clear" w:pos="567"/>
          <w:tab w:val="left" w:pos="1134"/>
        </w:tabs>
        <w:suppressAutoHyphen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районный </w:t>
      </w:r>
      <w:r w:rsidRPr="003A0264">
        <w:rPr>
          <w:rStyle w:val="afff5"/>
          <w:rFonts w:ascii="Times New Roman" w:hAnsi="Times New Roman" w:cs="Times New Roman"/>
          <w:b w:val="0"/>
          <w:sz w:val="28"/>
          <w:szCs w:val="28"/>
        </w:rPr>
        <w:t>Центр Развития Творчества Детей и Юношества</w:t>
      </w:r>
      <w:r>
        <w:rPr>
          <w:rFonts w:ascii="Times New Roman" w:hAnsi="Times New Roman" w:cs="Times New Roman"/>
          <w:sz w:val="28"/>
          <w:szCs w:val="28"/>
        </w:rPr>
        <w:t xml:space="preserve"> и детская музыкальная школа;</w:t>
      </w:r>
    </w:p>
    <w:p w:rsidR="003A0264" w:rsidRDefault="003A0264" w:rsidP="003A0264">
      <w:pPr>
        <w:pStyle w:val="a6"/>
        <w:numPr>
          <w:ilvl w:val="0"/>
          <w:numId w:val="36"/>
        </w:numPr>
        <w:tabs>
          <w:tab w:val="clear" w:pos="567"/>
          <w:tab w:val="left" w:pos="1134"/>
        </w:tabs>
        <w:suppressAutoHyphen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историко-краеведческий музей.</w:t>
      </w:r>
    </w:p>
    <w:p w:rsidR="0049576A" w:rsidRPr="001112C9" w:rsidRDefault="0049576A" w:rsidP="003A0264">
      <w:pPr>
        <w:tabs>
          <w:tab w:val="left" w:pos="1134"/>
        </w:tabs>
        <w:spacing w:after="0" w:line="240" w:lineRule="auto"/>
        <w:ind w:firstLine="709"/>
        <w:contextualSpacing/>
        <w:jc w:val="both"/>
        <w:rPr>
          <w:rFonts w:ascii="Times New Roman" w:hAnsi="Times New Roman" w:cs="Times New Roman"/>
          <w:i/>
          <w:sz w:val="28"/>
          <w:szCs w:val="28"/>
        </w:rPr>
      </w:pPr>
    </w:p>
    <w:p w:rsidR="00BD669A" w:rsidRPr="00E559C8" w:rsidRDefault="00BD669A" w:rsidP="00BD669A">
      <w:pPr>
        <w:pStyle w:val="3"/>
        <w:spacing w:before="0" w:after="0"/>
        <w:ind w:firstLine="709"/>
        <w:jc w:val="both"/>
        <w:rPr>
          <w:b/>
          <w:sz w:val="28"/>
          <w:szCs w:val="28"/>
        </w:rPr>
      </w:pPr>
      <w:bookmarkStart w:id="57" w:name="_Toc385267355"/>
      <w:bookmarkStart w:id="58" w:name="_Toc109385624"/>
      <w:r w:rsidRPr="00E559C8">
        <w:rPr>
          <w:b/>
          <w:sz w:val="28"/>
          <w:szCs w:val="28"/>
        </w:rPr>
        <w:t>Спортивные учреждения</w:t>
      </w:r>
      <w:bookmarkEnd w:id="57"/>
      <w:bookmarkEnd w:id="58"/>
    </w:p>
    <w:p w:rsidR="001112C9" w:rsidRDefault="001112C9" w:rsidP="001112C9">
      <w:pPr>
        <w:widowControl w:val="0"/>
        <w:tabs>
          <w:tab w:val="left" w:pos="709"/>
        </w:tabs>
        <w:spacing w:after="0" w:line="240" w:lineRule="auto"/>
        <w:ind w:firstLine="709"/>
        <w:contextualSpacing/>
        <w:jc w:val="both"/>
        <w:rPr>
          <w:rFonts w:ascii="Times New Roman" w:eastAsia="Calibri" w:hAnsi="Times New Roman" w:cs="Times New Roman"/>
          <w:sz w:val="28"/>
          <w:szCs w:val="28"/>
        </w:rPr>
      </w:pPr>
      <w:bookmarkStart w:id="59" w:name="_Toc6396363"/>
      <w:r w:rsidRPr="00E559C8">
        <w:rPr>
          <w:rFonts w:ascii="Times New Roman" w:eastAsia="Calibri" w:hAnsi="Times New Roman" w:cs="Times New Roman"/>
          <w:sz w:val="28"/>
          <w:szCs w:val="28"/>
        </w:rPr>
        <w:t xml:space="preserve">Физическая культура и спорт - это один из видов человеческой деятельности, направленной на физическое совершенствование как населения в целом, так и каждого отдельного человека, деятельности, оказывающей оздоровительное, воспитательное, политическое и социально-экономическое </w:t>
      </w:r>
      <w:r w:rsidRPr="00BB115C">
        <w:rPr>
          <w:rFonts w:ascii="Times New Roman" w:eastAsia="Calibri" w:hAnsi="Times New Roman" w:cs="Times New Roman"/>
          <w:sz w:val="28"/>
          <w:szCs w:val="28"/>
        </w:rPr>
        <w:t>воздействие на общественное развитие человечества.</w:t>
      </w:r>
    </w:p>
    <w:p w:rsidR="00071506" w:rsidRPr="00BB115C" w:rsidRDefault="00071506" w:rsidP="001112C9">
      <w:pPr>
        <w:widowControl w:val="0"/>
        <w:tabs>
          <w:tab w:val="left" w:pos="709"/>
        </w:tabs>
        <w:spacing w:after="0" w:line="240" w:lineRule="auto"/>
        <w:ind w:firstLine="709"/>
        <w:contextualSpacing/>
        <w:jc w:val="both"/>
        <w:rPr>
          <w:rFonts w:ascii="Times New Roman" w:eastAsia="Calibri" w:hAnsi="Times New Roman" w:cs="Times New Roman"/>
          <w:sz w:val="28"/>
          <w:szCs w:val="28"/>
        </w:rPr>
      </w:pPr>
    </w:p>
    <w:p w:rsidR="001112C9" w:rsidRPr="00BB115C" w:rsidRDefault="00071506" w:rsidP="001112C9">
      <w:pPr>
        <w:spacing w:after="0" w:line="240" w:lineRule="auto"/>
        <w:ind w:firstLine="709"/>
        <w:jc w:val="both"/>
        <w:rPr>
          <w:rFonts w:ascii="Times New Roman" w:eastAsia="Calibri" w:hAnsi="Times New Roman" w:cs="Times New Roman"/>
          <w:sz w:val="28"/>
          <w:szCs w:val="28"/>
        </w:rPr>
      </w:pPr>
      <w:r w:rsidRPr="00E84AF9">
        <w:rPr>
          <w:rFonts w:ascii="Times New Roman" w:hAnsi="Times New Roman" w:cs="Times New Roman"/>
          <w:i/>
          <w:sz w:val="28"/>
          <w:szCs w:val="28"/>
        </w:rPr>
        <w:t>Таблица 3.1.2-</w:t>
      </w:r>
      <w:r>
        <w:rPr>
          <w:rFonts w:ascii="Times New Roman" w:hAnsi="Times New Roman" w:cs="Times New Roman"/>
          <w:i/>
          <w:sz w:val="28"/>
          <w:szCs w:val="28"/>
        </w:rPr>
        <w:t>3</w:t>
      </w:r>
      <w:r w:rsidRPr="00E84AF9">
        <w:rPr>
          <w:rFonts w:ascii="Times New Roman" w:hAnsi="Times New Roman" w:cs="Times New Roman"/>
          <w:sz w:val="28"/>
          <w:szCs w:val="28"/>
        </w:rPr>
        <w:t xml:space="preserve"> </w:t>
      </w:r>
      <w:r w:rsidRPr="00071506">
        <w:rPr>
          <w:rFonts w:ascii="Times New Roman" w:eastAsia="Calibri" w:hAnsi="Times New Roman" w:cs="Times New Roman"/>
          <w:b/>
          <w:sz w:val="28"/>
          <w:szCs w:val="28"/>
        </w:rPr>
        <w:t>О</w:t>
      </w:r>
      <w:r w:rsidR="001112C9" w:rsidRPr="00071506">
        <w:rPr>
          <w:rFonts w:ascii="Times New Roman" w:eastAsia="Calibri" w:hAnsi="Times New Roman" w:cs="Times New Roman"/>
          <w:b/>
          <w:sz w:val="28"/>
          <w:szCs w:val="28"/>
        </w:rPr>
        <w:t>бъекты физической культуры</w:t>
      </w:r>
    </w:p>
    <w:tbl>
      <w:tblPr>
        <w:tblW w:w="0" w:type="auto"/>
        <w:tblInd w:w="108" w:type="dxa"/>
        <w:tblLayout w:type="fixed"/>
        <w:tblLook w:val="0000"/>
      </w:tblPr>
      <w:tblGrid>
        <w:gridCol w:w="604"/>
        <w:gridCol w:w="5350"/>
        <w:gridCol w:w="3402"/>
      </w:tblGrid>
      <w:tr w:rsidR="00BB115C" w:rsidRPr="00BB115C" w:rsidTr="00BB115C">
        <w:trPr>
          <w:trHeight w:val="730"/>
        </w:trPr>
        <w:tc>
          <w:tcPr>
            <w:tcW w:w="604" w:type="dxa"/>
            <w:vMerge w:val="restart"/>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Cs w:val="0"/>
                <w:sz w:val="24"/>
                <w:szCs w:val="24"/>
              </w:rPr>
            </w:pPr>
            <w:r w:rsidRPr="00BB115C">
              <w:rPr>
                <w:rFonts w:ascii="Times New Roman" w:hAnsi="Times New Roman" w:cs="Times New Roman"/>
                <w:bCs w:val="0"/>
                <w:sz w:val="24"/>
                <w:szCs w:val="24"/>
              </w:rPr>
              <w:t>№</w:t>
            </w:r>
          </w:p>
          <w:p w:rsidR="00BB115C" w:rsidRPr="00BB115C" w:rsidRDefault="00BB115C" w:rsidP="00BB115C">
            <w:pPr>
              <w:pStyle w:val="ConsTitle"/>
              <w:widowControl/>
              <w:ind w:right="0"/>
              <w:jc w:val="center"/>
              <w:rPr>
                <w:rFonts w:ascii="Times New Roman" w:hAnsi="Times New Roman" w:cs="Times New Roman"/>
                <w:bCs w:val="0"/>
                <w:sz w:val="24"/>
                <w:szCs w:val="24"/>
              </w:rPr>
            </w:pPr>
            <w:proofErr w:type="spellStart"/>
            <w:proofErr w:type="gramStart"/>
            <w:r w:rsidRPr="00BB115C">
              <w:rPr>
                <w:rFonts w:ascii="Times New Roman" w:hAnsi="Times New Roman" w:cs="Times New Roman"/>
                <w:bCs w:val="0"/>
                <w:sz w:val="24"/>
                <w:szCs w:val="24"/>
              </w:rPr>
              <w:t>п</w:t>
            </w:r>
            <w:proofErr w:type="spellEnd"/>
            <w:proofErr w:type="gramEnd"/>
            <w:r w:rsidRPr="00BB115C">
              <w:rPr>
                <w:rFonts w:ascii="Times New Roman" w:hAnsi="Times New Roman" w:cs="Times New Roman"/>
                <w:bCs w:val="0"/>
                <w:sz w:val="24"/>
                <w:szCs w:val="24"/>
              </w:rPr>
              <w:t>/</w:t>
            </w:r>
            <w:proofErr w:type="spellStart"/>
            <w:r w:rsidRPr="00BB115C">
              <w:rPr>
                <w:rFonts w:ascii="Times New Roman" w:hAnsi="Times New Roman" w:cs="Times New Roman"/>
                <w:bCs w:val="0"/>
                <w:sz w:val="24"/>
                <w:szCs w:val="24"/>
              </w:rPr>
              <w:t>п</w:t>
            </w:r>
            <w:proofErr w:type="spellEnd"/>
          </w:p>
        </w:tc>
        <w:tc>
          <w:tcPr>
            <w:tcW w:w="5350" w:type="dxa"/>
            <w:vMerge w:val="restart"/>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Cs w:val="0"/>
                <w:sz w:val="24"/>
                <w:szCs w:val="24"/>
              </w:rPr>
            </w:pPr>
            <w:r w:rsidRPr="00BB115C">
              <w:rPr>
                <w:rFonts w:ascii="Times New Roman" w:hAnsi="Times New Roman" w:cs="Times New Roman"/>
                <w:bCs w:val="0"/>
                <w:sz w:val="24"/>
                <w:szCs w:val="24"/>
              </w:rPr>
              <w:t>Наименование учреждения</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Cs w:val="0"/>
                <w:sz w:val="24"/>
                <w:szCs w:val="24"/>
              </w:rPr>
            </w:pPr>
            <w:r w:rsidRPr="00BB115C">
              <w:rPr>
                <w:rFonts w:ascii="Times New Roman" w:hAnsi="Times New Roman" w:cs="Times New Roman"/>
                <w:bCs w:val="0"/>
                <w:sz w:val="24"/>
                <w:szCs w:val="24"/>
              </w:rPr>
              <w:t xml:space="preserve">Единовременная пропускная способность, </w:t>
            </w:r>
            <w:r w:rsidRPr="00BB115C">
              <w:rPr>
                <w:rFonts w:ascii="Times New Roman" w:hAnsi="Times New Roman" w:cs="Times New Roman"/>
                <w:bCs w:val="0"/>
                <w:sz w:val="24"/>
                <w:szCs w:val="24"/>
              </w:rPr>
              <w:lastRenderedPageBreak/>
              <w:t>чел.</w:t>
            </w:r>
          </w:p>
        </w:tc>
      </w:tr>
      <w:tr w:rsidR="00BB115C" w:rsidRPr="00BB115C" w:rsidTr="00BB115C">
        <w:trPr>
          <w:trHeight w:val="276"/>
        </w:trPr>
        <w:tc>
          <w:tcPr>
            <w:tcW w:w="604" w:type="dxa"/>
            <w:vMerge/>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Cs w:val="0"/>
                <w:sz w:val="24"/>
                <w:szCs w:val="24"/>
              </w:rPr>
            </w:pPr>
          </w:p>
        </w:tc>
        <w:tc>
          <w:tcPr>
            <w:tcW w:w="5350" w:type="dxa"/>
            <w:vMerge/>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Cs w:val="0"/>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Cs w:val="0"/>
                <w:sz w:val="24"/>
                <w:szCs w:val="24"/>
              </w:rPr>
            </w:pP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lastRenderedPageBreak/>
              <w:t>1</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ФОК «Сармат»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60</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2</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Стадион с трибунами на 1500 мест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60</w:t>
            </w:r>
          </w:p>
        </w:tc>
      </w:tr>
      <w:tr w:rsidR="00BB115C" w:rsidRPr="00BB115C" w:rsidTr="00BB115C">
        <w:trPr>
          <w:trHeight w:val="396"/>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3</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Спортивный зал (ДЮСШ)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35</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4</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Спортивный зал (СОШ)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60</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5</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Хоккейный корт (ДЮСШ)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25</w:t>
            </w:r>
          </w:p>
        </w:tc>
      </w:tr>
      <w:tr w:rsidR="00BB115C" w:rsidRPr="00BB115C" w:rsidTr="00BB115C">
        <w:trPr>
          <w:trHeight w:val="396"/>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6</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Площадка для ручного мяча (ДЮСШ)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20</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7</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Площадка для баскетбола (СОШ)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15</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8</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Площадка для волейбола (СОШ)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16</w:t>
            </w:r>
          </w:p>
        </w:tc>
      </w:tr>
      <w:tr w:rsidR="00BB115C" w:rsidRPr="00BB115C" w:rsidTr="00BB115C">
        <w:trPr>
          <w:trHeight w:val="396"/>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9</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Тир (СОШ)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3</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10</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Площадка для спортивного ядра (СОШ)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30</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11</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 xml:space="preserve">Футбольное поле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25</w:t>
            </w:r>
          </w:p>
        </w:tc>
      </w:tr>
      <w:tr w:rsidR="00BB115C" w:rsidRPr="00BB115C" w:rsidTr="00BB115C">
        <w:trPr>
          <w:trHeight w:val="414"/>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12</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 xml:space="preserve">Площадка для русской лапты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20</w:t>
            </w:r>
          </w:p>
        </w:tc>
      </w:tr>
      <w:tr w:rsidR="00BB115C" w:rsidRPr="00BB115C" w:rsidTr="00BB115C">
        <w:trPr>
          <w:trHeight w:val="396"/>
        </w:trPr>
        <w:tc>
          <w:tcPr>
            <w:tcW w:w="604"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13</w:t>
            </w:r>
          </w:p>
        </w:tc>
        <w:tc>
          <w:tcPr>
            <w:tcW w:w="5350" w:type="dxa"/>
            <w:tcBorders>
              <w:top w:val="single" w:sz="4" w:space="0" w:color="000000"/>
              <w:left w:val="single" w:sz="4" w:space="0" w:color="000000"/>
              <w:bottom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 xml:space="preserve">Площадка для волейбола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15C" w:rsidRPr="00BB115C" w:rsidRDefault="00BB115C" w:rsidP="00BB115C">
            <w:pPr>
              <w:pStyle w:val="ConsTitle"/>
              <w:widowControl/>
              <w:snapToGrid w:val="0"/>
              <w:ind w:right="0"/>
              <w:jc w:val="center"/>
              <w:rPr>
                <w:rFonts w:ascii="Times New Roman" w:hAnsi="Times New Roman" w:cs="Times New Roman"/>
                <w:b w:val="0"/>
                <w:bCs w:val="0"/>
                <w:sz w:val="24"/>
                <w:szCs w:val="24"/>
              </w:rPr>
            </w:pPr>
            <w:r w:rsidRPr="00BB115C">
              <w:rPr>
                <w:rFonts w:ascii="Times New Roman" w:hAnsi="Times New Roman" w:cs="Times New Roman"/>
                <w:b w:val="0"/>
                <w:bCs w:val="0"/>
                <w:sz w:val="24"/>
                <w:szCs w:val="24"/>
              </w:rPr>
              <w:t>16</w:t>
            </w:r>
          </w:p>
        </w:tc>
      </w:tr>
    </w:tbl>
    <w:p w:rsidR="00BB115C" w:rsidRDefault="00BB115C" w:rsidP="001112C9">
      <w:pPr>
        <w:spacing w:after="0" w:line="240" w:lineRule="auto"/>
        <w:ind w:firstLine="709"/>
        <w:jc w:val="both"/>
        <w:rPr>
          <w:rFonts w:ascii="Times New Roman" w:eastAsia="Calibri" w:hAnsi="Times New Roman" w:cs="Times New Roman"/>
          <w:sz w:val="28"/>
          <w:szCs w:val="28"/>
          <w:highlight w:val="yellow"/>
        </w:rPr>
      </w:pPr>
    </w:p>
    <w:p w:rsidR="001112C9" w:rsidRPr="001112C9" w:rsidRDefault="00BB115C" w:rsidP="001112C9">
      <w:pPr>
        <w:spacing w:after="0" w:line="240" w:lineRule="auto"/>
        <w:ind w:firstLine="709"/>
        <w:jc w:val="both"/>
        <w:rPr>
          <w:rFonts w:ascii="Times New Roman" w:eastAsia="Calibri" w:hAnsi="Times New Roman" w:cs="Times New Roman"/>
          <w:bCs/>
          <w:sz w:val="28"/>
          <w:szCs w:val="28"/>
          <w:lang w:eastAsia="ru-RU"/>
        </w:rPr>
      </w:pPr>
      <w:r>
        <w:rPr>
          <w:rFonts w:ascii="Times New Roman" w:hAnsi="Times New Roman"/>
          <w:sz w:val="28"/>
          <w:szCs w:val="28"/>
        </w:rPr>
        <w:t xml:space="preserve">В 2009 году в </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урманаевка</w:t>
      </w:r>
      <w:proofErr w:type="spellEnd"/>
      <w:r>
        <w:rPr>
          <w:rFonts w:ascii="Times New Roman" w:hAnsi="Times New Roman"/>
          <w:sz w:val="28"/>
          <w:szCs w:val="28"/>
        </w:rPr>
        <w:t xml:space="preserve"> сдан в эксплуатацию физкультурно-оздоровительный комплекс «Сармат» с большим игровым залом площадью 48 на 24 метра и с тренажерным залом, что обеспечило соответствие обеспеченности физкультурно-оздоровительными учреждениями на проектный и прогнозный периоды установленным нормативам.</w:t>
      </w:r>
    </w:p>
    <w:p w:rsidR="001112C9" w:rsidRPr="001112C9" w:rsidRDefault="001112C9" w:rsidP="001112C9">
      <w:pPr>
        <w:spacing w:after="0" w:line="240" w:lineRule="auto"/>
        <w:ind w:firstLine="709"/>
        <w:jc w:val="both"/>
        <w:rPr>
          <w:rFonts w:ascii="Times New Roman" w:eastAsia="Calibri" w:hAnsi="Times New Roman" w:cs="Times New Roman"/>
          <w:bCs/>
          <w:sz w:val="28"/>
          <w:szCs w:val="28"/>
          <w:lang w:eastAsia="ru-RU"/>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60" w:name="_Toc348992308"/>
      <w:bookmarkStart w:id="61" w:name="_Toc380055209"/>
      <w:bookmarkStart w:id="62" w:name="_Toc109385625"/>
      <w:r w:rsidRPr="001112C9">
        <w:rPr>
          <w:rFonts w:ascii="Times New Roman" w:eastAsia="Times New Roman" w:hAnsi="Times New Roman" w:cs="Times New Roman"/>
          <w:b/>
          <w:bCs/>
          <w:i/>
          <w:sz w:val="28"/>
          <w:szCs w:val="28"/>
          <w:lang w:eastAsia="ru-RU"/>
        </w:rPr>
        <w:t xml:space="preserve">Система </w:t>
      </w:r>
      <w:r w:rsidRPr="001112C9">
        <w:rPr>
          <w:rFonts w:ascii="Times New Roman" w:eastAsia="Times New Roman" w:hAnsi="Times New Roman" w:cs="Arial"/>
          <w:b/>
          <w:i/>
          <w:sz w:val="28"/>
          <w:szCs w:val="28"/>
          <w:lang w:eastAsia="ru-RU"/>
        </w:rPr>
        <w:t xml:space="preserve">коммунального и бытового </w:t>
      </w:r>
      <w:r w:rsidRPr="001112C9">
        <w:rPr>
          <w:rFonts w:ascii="Times New Roman" w:eastAsia="Times New Roman" w:hAnsi="Times New Roman" w:cs="Times New Roman"/>
          <w:b/>
          <w:bCs/>
          <w:i/>
          <w:sz w:val="28"/>
          <w:szCs w:val="28"/>
          <w:lang w:eastAsia="ru-RU"/>
        </w:rPr>
        <w:t>обслуживания</w:t>
      </w:r>
      <w:bookmarkEnd w:id="60"/>
      <w:bookmarkEnd w:id="61"/>
      <w:bookmarkEnd w:id="62"/>
    </w:p>
    <w:p w:rsidR="00071506" w:rsidRDefault="00071506" w:rsidP="0007150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Жилищно-коммунальные услуги для жителей села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предоставляют ООО «Тепло», ООО «Вода», ООО «Топка». В селе имеются отопительные производственные котельные, которыми отапливаются многоэтажные жилые дома и учреждения социальной сферы. Газоснабжение природным газом охватывает  всю территорию села.</w:t>
      </w:r>
    </w:p>
    <w:p w:rsidR="00071506" w:rsidRDefault="00071506" w:rsidP="00071506">
      <w:pPr>
        <w:tabs>
          <w:tab w:val="left" w:pos="1980"/>
        </w:tabs>
        <w:spacing w:after="0"/>
        <w:ind w:firstLine="720"/>
        <w:jc w:val="both"/>
        <w:rPr>
          <w:rFonts w:ascii="Times New Roman" w:hAnsi="Times New Roman" w:cs="Times New Roman"/>
          <w:sz w:val="28"/>
          <w:szCs w:val="28"/>
        </w:rPr>
      </w:pPr>
      <w:r>
        <w:rPr>
          <w:rFonts w:ascii="Times New Roman" w:hAnsi="Times New Roman" w:cs="Times New Roman"/>
          <w:sz w:val="28"/>
          <w:szCs w:val="28"/>
        </w:rPr>
        <w:t>Учреждения бытового обслуживания представлены точечными объектами (парикмахерские, ателье по пошиву и ремонту одежды, мастерские по ремонту и техническому обслуживанию автомобилей и пр.). В основном это мелкие частные предприятия с численностью работающих не больше 10 человек.</w:t>
      </w:r>
    </w:p>
    <w:p w:rsidR="00071506" w:rsidRDefault="00071506" w:rsidP="0007150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селе имеется ряд строительных организаций. Для обслуживания автотранспорта вдоль дороги Бугульма-Уральск располагаются автозаправочные станции. В селе имеется автовокзал.</w:t>
      </w:r>
    </w:p>
    <w:p w:rsidR="00071506" w:rsidRDefault="00071506" w:rsidP="0007150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сельсовета расположена ветстанция, обслуживающая сельское хозяйство.</w:t>
      </w:r>
    </w:p>
    <w:p w:rsidR="00071506" w:rsidRDefault="00071506" w:rsidP="00071506">
      <w:pPr>
        <w:tabs>
          <w:tab w:val="left" w:pos="1980"/>
        </w:tabs>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в селе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работает одно почтовое отделение.</w:t>
      </w:r>
    </w:p>
    <w:p w:rsidR="001112C9" w:rsidRPr="00276690" w:rsidRDefault="00F52D4F" w:rsidP="001112C9">
      <w:pPr>
        <w:tabs>
          <w:tab w:val="left" w:pos="709"/>
        </w:tabs>
        <w:spacing w:after="0" w:line="240" w:lineRule="auto"/>
        <w:ind w:firstLine="709"/>
        <w:contextualSpacing/>
        <w:jc w:val="both"/>
        <w:rPr>
          <w:rFonts w:ascii="Times New Roman" w:eastAsia="Calibri" w:hAnsi="Times New Roman" w:cs="Times New Roman"/>
          <w:spacing w:val="2"/>
          <w:sz w:val="28"/>
          <w:szCs w:val="28"/>
          <w:highlight w:val="yellow"/>
        </w:rPr>
      </w:pPr>
      <w:r>
        <w:rPr>
          <w:rFonts w:ascii="Times New Roman" w:hAnsi="Times New Roman" w:cs="Times New Roman"/>
          <w:sz w:val="28"/>
          <w:szCs w:val="28"/>
        </w:rPr>
        <w:t xml:space="preserve">Предприятия, оказывающие услуги по химчистке, стирке белья на территории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отсутствуют. Имеется баня на 20 </w:t>
      </w:r>
      <w:proofErr w:type="spellStart"/>
      <w:r>
        <w:rPr>
          <w:rFonts w:ascii="Times New Roman" w:hAnsi="Times New Roman" w:cs="Times New Roman"/>
          <w:sz w:val="28"/>
          <w:szCs w:val="28"/>
        </w:rPr>
        <w:t>помывочных</w:t>
      </w:r>
      <w:proofErr w:type="spellEnd"/>
      <w:r>
        <w:rPr>
          <w:rFonts w:ascii="Times New Roman" w:hAnsi="Times New Roman" w:cs="Times New Roman"/>
          <w:sz w:val="28"/>
          <w:szCs w:val="28"/>
        </w:rPr>
        <w:t xml:space="preserve"> мест, </w:t>
      </w:r>
      <w:proofErr w:type="gramStart"/>
      <w:r>
        <w:rPr>
          <w:rFonts w:ascii="Times New Roman" w:hAnsi="Times New Roman" w:cs="Times New Roman"/>
          <w:sz w:val="28"/>
          <w:szCs w:val="28"/>
        </w:rPr>
        <w:t>согласно нормативов</w:t>
      </w:r>
      <w:proofErr w:type="gramEnd"/>
      <w:r>
        <w:rPr>
          <w:rFonts w:ascii="Times New Roman" w:hAnsi="Times New Roman" w:cs="Times New Roman"/>
          <w:sz w:val="28"/>
          <w:szCs w:val="28"/>
        </w:rPr>
        <w:t xml:space="preserve"> их недостаточно на все население сельсовета, требуется еще минимум 17 мест. Но фактически по сведениям администрации сельсовета процент загруженности существующей бани очень низкий.</w:t>
      </w:r>
    </w:p>
    <w:p w:rsid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F63AA0" w:rsidRPr="00ED26A9" w:rsidRDefault="00F63AA0"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1112C9" w:rsidRPr="00ED26A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b/>
          <w:sz w:val="28"/>
          <w:szCs w:val="28"/>
        </w:rPr>
      </w:pPr>
      <w:r w:rsidRPr="00ED26A9">
        <w:rPr>
          <w:rFonts w:ascii="Times New Roman" w:eastAsia="Calibri" w:hAnsi="Times New Roman" w:cs="Times New Roman"/>
          <w:i/>
          <w:sz w:val="28"/>
          <w:szCs w:val="28"/>
        </w:rPr>
        <w:t>Таблица 3.1.2-</w:t>
      </w:r>
      <w:r w:rsidR="00071506">
        <w:rPr>
          <w:rFonts w:ascii="Times New Roman" w:eastAsia="Calibri" w:hAnsi="Times New Roman" w:cs="Times New Roman"/>
          <w:i/>
          <w:sz w:val="28"/>
          <w:szCs w:val="28"/>
        </w:rPr>
        <w:t>4</w:t>
      </w:r>
      <w:r w:rsidRPr="00ED26A9">
        <w:rPr>
          <w:rFonts w:ascii="Times New Roman" w:eastAsia="Calibri" w:hAnsi="Times New Roman" w:cs="Times New Roman"/>
          <w:i/>
          <w:sz w:val="28"/>
          <w:szCs w:val="28"/>
        </w:rPr>
        <w:t xml:space="preserve"> </w:t>
      </w:r>
      <w:r w:rsidRPr="00ED26A9">
        <w:rPr>
          <w:rFonts w:ascii="Times New Roman" w:eastAsia="Times New Roman" w:hAnsi="Times New Roman" w:cs="Times New Roman"/>
          <w:b/>
          <w:bCs/>
          <w:sz w:val="28"/>
          <w:szCs w:val="28"/>
          <w:lang w:eastAsia="ru-RU"/>
        </w:rPr>
        <w:t>Существующие</w:t>
      </w:r>
      <w:r w:rsidRPr="00ED26A9">
        <w:rPr>
          <w:rFonts w:ascii="Times New Roman" w:eastAsia="Times New Roman" w:hAnsi="Times New Roman" w:cs="Times New Roman"/>
          <w:b/>
          <w:sz w:val="28"/>
          <w:szCs w:val="28"/>
          <w:lang w:eastAsia="ru-RU"/>
        </w:rPr>
        <w:t xml:space="preserve"> объекты регионального значения в области </w:t>
      </w:r>
      <w:r w:rsidRPr="00ED26A9">
        <w:rPr>
          <w:rFonts w:ascii="Times New Roman" w:eastAsia="Calibri" w:hAnsi="Times New Roman" w:cs="Times New Roman"/>
          <w:b/>
          <w:iCs/>
          <w:sz w:val="28"/>
          <w:szCs w:val="28"/>
        </w:rPr>
        <w:t>социального обеспечения</w:t>
      </w:r>
      <w:r w:rsidRPr="00ED26A9">
        <w:rPr>
          <w:rFonts w:ascii="Times New Roman" w:eastAsia="Times New Roman" w:hAnsi="Times New Roman" w:cs="Times New Roman"/>
          <w:b/>
          <w:spacing w:val="3"/>
          <w:sz w:val="28"/>
          <w:szCs w:val="28"/>
        </w:rPr>
        <w:t>, расположенные на территории Оренбургской области</w:t>
      </w:r>
    </w:p>
    <w:tbl>
      <w:tblPr>
        <w:tblStyle w:val="af0"/>
        <w:tblW w:w="9364" w:type="dxa"/>
        <w:tblInd w:w="108" w:type="dxa"/>
        <w:tblLayout w:type="fixed"/>
        <w:tblLook w:val="04A0"/>
      </w:tblPr>
      <w:tblGrid>
        <w:gridCol w:w="426"/>
        <w:gridCol w:w="1701"/>
        <w:gridCol w:w="2835"/>
        <w:gridCol w:w="1284"/>
        <w:gridCol w:w="2196"/>
        <w:gridCol w:w="922"/>
      </w:tblGrid>
      <w:tr w:rsidR="001112C9" w:rsidRPr="00ED26A9" w:rsidTr="001112C9">
        <w:tc>
          <w:tcPr>
            <w:tcW w:w="426" w:type="dxa"/>
          </w:tcPr>
          <w:p w:rsidR="001112C9" w:rsidRPr="00ED26A9" w:rsidRDefault="001112C9" w:rsidP="001112C9">
            <w:pPr>
              <w:rPr>
                <w:rFonts w:ascii="Times New Roman" w:eastAsia="Calibri" w:hAnsi="Times New Roman" w:cs="Times New Roman"/>
                <w:b/>
                <w:sz w:val="24"/>
                <w:szCs w:val="24"/>
              </w:rPr>
            </w:pPr>
            <w:r w:rsidRPr="00ED26A9">
              <w:rPr>
                <w:rFonts w:ascii="Times New Roman" w:eastAsia="Calibri" w:hAnsi="Times New Roman" w:cs="Times New Roman"/>
                <w:b/>
                <w:sz w:val="24"/>
                <w:szCs w:val="24"/>
              </w:rPr>
              <w:t>№</w:t>
            </w:r>
            <w:proofErr w:type="spellStart"/>
            <w:r w:rsidRPr="00ED26A9">
              <w:rPr>
                <w:rFonts w:ascii="Times New Roman" w:eastAsia="Calibri" w:hAnsi="Times New Roman" w:cs="Times New Roman"/>
                <w:b/>
                <w:sz w:val="24"/>
                <w:szCs w:val="24"/>
              </w:rPr>
              <w:t>п</w:t>
            </w:r>
            <w:proofErr w:type="spellEnd"/>
            <w:r w:rsidRPr="00ED26A9">
              <w:rPr>
                <w:rFonts w:ascii="Times New Roman" w:eastAsia="Calibri" w:hAnsi="Times New Roman" w:cs="Times New Roman"/>
                <w:b/>
                <w:sz w:val="24"/>
                <w:szCs w:val="24"/>
              </w:rPr>
              <w:t>/</w:t>
            </w:r>
            <w:proofErr w:type="spellStart"/>
            <w:r w:rsidRPr="00ED26A9">
              <w:rPr>
                <w:rFonts w:ascii="Times New Roman" w:eastAsia="Calibri" w:hAnsi="Times New Roman" w:cs="Times New Roman"/>
                <w:b/>
                <w:sz w:val="24"/>
                <w:szCs w:val="24"/>
              </w:rPr>
              <w:t>п</w:t>
            </w:r>
            <w:proofErr w:type="spellEnd"/>
          </w:p>
        </w:tc>
        <w:tc>
          <w:tcPr>
            <w:tcW w:w="1701" w:type="dxa"/>
          </w:tcPr>
          <w:p w:rsidR="001112C9" w:rsidRPr="00ED26A9" w:rsidRDefault="001112C9" w:rsidP="001112C9">
            <w:pPr>
              <w:rPr>
                <w:rFonts w:ascii="Times New Roman" w:eastAsia="Calibri" w:hAnsi="Times New Roman" w:cs="Times New Roman"/>
                <w:b/>
                <w:sz w:val="24"/>
                <w:szCs w:val="24"/>
              </w:rPr>
            </w:pPr>
            <w:r w:rsidRPr="00ED26A9">
              <w:rPr>
                <w:rFonts w:ascii="Times New Roman" w:eastAsia="Calibri" w:hAnsi="Times New Roman" w:cs="Times New Roman"/>
                <w:b/>
                <w:sz w:val="24"/>
                <w:szCs w:val="24"/>
              </w:rPr>
              <w:t>Наименование объекта регионального значения</w:t>
            </w:r>
          </w:p>
        </w:tc>
        <w:tc>
          <w:tcPr>
            <w:tcW w:w="2835" w:type="dxa"/>
          </w:tcPr>
          <w:p w:rsidR="001112C9" w:rsidRPr="00ED26A9" w:rsidRDefault="001112C9" w:rsidP="001112C9">
            <w:pPr>
              <w:rPr>
                <w:rFonts w:ascii="Times New Roman" w:eastAsia="Calibri" w:hAnsi="Times New Roman" w:cs="Times New Roman"/>
                <w:b/>
                <w:sz w:val="24"/>
                <w:szCs w:val="24"/>
              </w:rPr>
            </w:pPr>
            <w:r w:rsidRPr="00ED26A9">
              <w:rPr>
                <w:rFonts w:ascii="Times New Roman" w:eastAsia="Calibri" w:hAnsi="Times New Roman" w:cs="Times New Roman"/>
                <w:b/>
                <w:sz w:val="24"/>
                <w:szCs w:val="24"/>
              </w:rPr>
              <w:t>Наименование</w:t>
            </w:r>
          </w:p>
        </w:tc>
        <w:tc>
          <w:tcPr>
            <w:tcW w:w="1284" w:type="dxa"/>
          </w:tcPr>
          <w:p w:rsidR="001112C9" w:rsidRPr="00ED26A9" w:rsidRDefault="001112C9" w:rsidP="001112C9">
            <w:pPr>
              <w:rPr>
                <w:rFonts w:ascii="Times New Roman" w:eastAsia="Calibri" w:hAnsi="Times New Roman" w:cs="Times New Roman"/>
                <w:b/>
                <w:sz w:val="24"/>
                <w:szCs w:val="24"/>
              </w:rPr>
            </w:pPr>
            <w:r w:rsidRPr="00ED26A9">
              <w:rPr>
                <w:rFonts w:ascii="Times New Roman" w:eastAsia="Calibri" w:hAnsi="Times New Roman" w:cs="Times New Roman"/>
                <w:b/>
                <w:sz w:val="24"/>
                <w:szCs w:val="24"/>
              </w:rPr>
              <w:t>Краткая характеристика объекта</w:t>
            </w:r>
          </w:p>
        </w:tc>
        <w:tc>
          <w:tcPr>
            <w:tcW w:w="2196" w:type="dxa"/>
          </w:tcPr>
          <w:p w:rsidR="001112C9" w:rsidRPr="00ED26A9" w:rsidRDefault="001112C9" w:rsidP="001112C9">
            <w:pPr>
              <w:rPr>
                <w:rFonts w:ascii="Times New Roman" w:eastAsia="Calibri" w:hAnsi="Times New Roman" w:cs="Times New Roman"/>
                <w:b/>
                <w:sz w:val="24"/>
                <w:szCs w:val="24"/>
              </w:rPr>
            </w:pPr>
            <w:r w:rsidRPr="00ED26A9">
              <w:rPr>
                <w:rFonts w:ascii="Times New Roman" w:eastAsia="Calibri" w:hAnsi="Times New Roman" w:cs="Times New Roman"/>
                <w:b/>
                <w:sz w:val="24"/>
                <w:szCs w:val="24"/>
              </w:rPr>
              <w:t>Местоположение объекта</w:t>
            </w:r>
          </w:p>
        </w:tc>
        <w:tc>
          <w:tcPr>
            <w:tcW w:w="922" w:type="dxa"/>
          </w:tcPr>
          <w:p w:rsidR="001112C9" w:rsidRPr="00ED26A9" w:rsidRDefault="001112C9" w:rsidP="001112C9">
            <w:pPr>
              <w:rPr>
                <w:rFonts w:ascii="Times New Roman" w:eastAsia="Calibri" w:hAnsi="Times New Roman" w:cs="Times New Roman"/>
                <w:b/>
                <w:sz w:val="24"/>
                <w:szCs w:val="24"/>
              </w:rPr>
            </w:pPr>
            <w:r w:rsidRPr="00ED26A9">
              <w:rPr>
                <w:rFonts w:ascii="Times New Roman" w:eastAsia="Calibri" w:hAnsi="Times New Roman" w:cs="Times New Roman"/>
                <w:b/>
                <w:sz w:val="24"/>
                <w:szCs w:val="24"/>
              </w:rPr>
              <w:t>Зоны с особыми условиями использования территории</w:t>
            </w:r>
          </w:p>
        </w:tc>
      </w:tr>
      <w:tr w:rsidR="001112C9" w:rsidRPr="00276690" w:rsidTr="001112C9">
        <w:tc>
          <w:tcPr>
            <w:tcW w:w="9364" w:type="dxa"/>
            <w:gridSpan w:val="6"/>
          </w:tcPr>
          <w:p w:rsidR="001112C9" w:rsidRPr="00ED26A9" w:rsidRDefault="001112C9" w:rsidP="001112C9">
            <w:pPr>
              <w:rPr>
                <w:rFonts w:ascii="Times New Roman" w:eastAsia="Calibri" w:hAnsi="Times New Roman" w:cs="Times New Roman"/>
                <w:sz w:val="24"/>
                <w:szCs w:val="24"/>
              </w:rPr>
            </w:pPr>
            <w:r w:rsidRPr="00ED26A9">
              <w:rPr>
                <w:rFonts w:ascii="Times New Roman" w:eastAsia="Calibri" w:hAnsi="Times New Roman" w:cs="Times New Roman"/>
                <w:i/>
                <w:iCs/>
                <w:sz w:val="24"/>
                <w:szCs w:val="24"/>
              </w:rPr>
              <w:t>Подведомственные министерству социального развития Оренбургской области</w:t>
            </w:r>
          </w:p>
        </w:tc>
      </w:tr>
      <w:tr w:rsidR="00ED26A9" w:rsidRPr="00276690" w:rsidTr="001112C9">
        <w:tc>
          <w:tcPr>
            <w:tcW w:w="426" w:type="dxa"/>
          </w:tcPr>
          <w:p w:rsidR="00ED26A9" w:rsidRPr="00ED26A9" w:rsidRDefault="00ED26A9" w:rsidP="001112C9">
            <w:pPr>
              <w:rPr>
                <w:rFonts w:ascii="Times New Roman" w:eastAsia="Calibri" w:hAnsi="Times New Roman" w:cs="Times New Roman"/>
                <w:sz w:val="24"/>
                <w:szCs w:val="24"/>
              </w:rPr>
            </w:pPr>
            <w:r w:rsidRPr="00ED26A9">
              <w:rPr>
                <w:rFonts w:ascii="Times New Roman" w:eastAsia="Calibri" w:hAnsi="Times New Roman" w:cs="Times New Roman"/>
                <w:sz w:val="24"/>
                <w:szCs w:val="24"/>
              </w:rPr>
              <w:t>1</w:t>
            </w:r>
          </w:p>
        </w:tc>
        <w:tc>
          <w:tcPr>
            <w:tcW w:w="1701" w:type="dxa"/>
          </w:tcPr>
          <w:p w:rsidR="00ED26A9" w:rsidRPr="00ED26A9" w:rsidRDefault="00ED26A9" w:rsidP="001112C9">
            <w:pPr>
              <w:rPr>
                <w:rFonts w:ascii="Times New Roman" w:eastAsia="Calibri" w:hAnsi="Times New Roman" w:cs="Times New Roman"/>
                <w:sz w:val="24"/>
                <w:szCs w:val="24"/>
              </w:rPr>
            </w:pPr>
            <w:r w:rsidRPr="00ED26A9">
              <w:rPr>
                <w:rFonts w:ascii="Times New Roman" w:eastAsia="Calibri" w:hAnsi="Times New Roman" w:cs="Times New Roman"/>
                <w:sz w:val="24"/>
                <w:szCs w:val="24"/>
              </w:rPr>
              <w:t>Комплексный центр социального обслуживания населения</w:t>
            </w:r>
          </w:p>
        </w:tc>
        <w:tc>
          <w:tcPr>
            <w:tcW w:w="2835" w:type="dxa"/>
          </w:tcPr>
          <w:p w:rsidR="00ED26A9" w:rsidRPr="00ED26A9" w:rsidRDefault="00ED26A9" w:rsidP="001112C9">
            <w:pPr>
              <w:rPr>
                <w:rFonts w:ascii="Times New Roman" w:eastAsia="Calibri" w:hAnsi="Times New Roman" w:cs="Times New Roman"/>
                <w:sz w:val="24"/>
                <w:szCs w:val="24"/>
              </w:rPr>
            </w:pPr>
            <w:r w:rsidRPr="00ED26A9">
              <w:rPr>
                <w:rFonts w:ascii="Times New Roman" w:eastAsia="Calibri" w:hAnsi="Times New Roman" w:cs="Times New Roman"/>
                <w:sz w:val="24"/>
                <w:szCs w:val="24"/>
              </w:rPr>
              <w:t xml:space="preserve">Государственное бюджетное учреждение социального обслуживания Оренбургской области «Комплексный центр социального обслуживания населения» в </w:t>
            </w:r>
            <w:proofErr w:type="spellStart"/>
            <w:r w:rsidRPr="00ED26A9">
              <w:rPr>
                <w:rFonts w:ascii="Times New Roman" w:eastAsia="Calibri" w:hAnsi="Times New Roman" w:cs="Times New Roman"/>
                <w:sz w:val="24"/>
                <w:szCs w:val="24"/>
              </w:rPr>
              <w:t>Курманаевском</w:t>
            </w:r>
            <w:proofErr w:type="spellEnd"/>
            <w:r w:rsidRPr="00ED26A9">
              <w:rPr>
                <w:rFonts w:ascii="Times New Roman" w:eastAsia="Calibri" w:hAnsi="Times New Roman" w:cs="Times New Roman"/>
                <w:sz w:val="24"/>
                <w:szCs w:val="24"/>
              </w:rPr>
              <w:t xml:space="preserve"> районе</w:t>
            </w:r>
          </w:p>
        </w:tc>
        <w:tc>
          <w:tcPr>
            <w:tcW w:w="1284" w:type="dxa"/>
          </w:tcPr>
          <w:p w:rsidR="00ED26A9" w:rsidRPr="00ED26A9" w:rsidRDefault="00ED26A9" w:rsidP="001112C9">
            <w:pPr>
              <w:rPr>
                <w:rFonts w:ascii="Times New Roman" w:eastAsia="Calibri" w:hAnsi="Times New Roman" w:cs="Times New Roman"/>
                <w:sz w:val="24"/>
                <w:szCs w:val="24"/>
              </w:rPr>
            </w:pPr>
            <w:r w:rsidRPr="00ED26A9">
              <w:rPr>
                <w:rFonts w:ascii="Times New Roman" w:eastAsia="Calibri" w:hAnsi="Times New Roman" w:cs="Times New Roman"/>
                <w:sz w:val="24"/>
                <w:szCs w:val="24"/>
              </w:rPr>
              <w:t>По численности получателей социальных услуг</w:t>
            </w:r>
          </w:p>
        </w:tc>
        <w:tc>
          <w:tcPr>
            <w:tcW w:w="2196" w:type="dxa"/>
          </w:tcPr>
          <w:p w:rsidR="00ED26A9" w:rsidRPr="00ED26A9" w:rsidRDefault="00ED26A9" w:rsidP="001D2824">
            <w:pPr>
              <w:rPr>
                <w:rFonts w:ascii="Times New Roman" w:hAnsi="Times New Roman" w:cs="Times New Roman"/>
                <w:sz w:val="24"/>
                <w:szCs w:val="24"/>
              </w:rPr>
            </w:pPr>
            <w:r w:rsidRPr="00ED26A9">
              <w:rPr>
                <w:rFonts w:ascii="Times New Roman" w:hAnsi="Times New Roman" w:cs="Times New Roman"/>
                <w:sz w:val="24"/>
                <w:szCs w:val="24"/>
              </w:rPr>
              <w:t xml:space="preserve">461060, Российская Федерация, Оренбургская область, </w:t>
            </w:r>
            <w:proofErr w:type="spellStart"/>
            <w:r w:rsidRPr="00ED26A9">
              <w:rPr>
                <w:rFonts w:ascii="Times New Roman" w:hAnsi="Times New Roman" w:cs="Times New Roman"/>
                <w:sz w:val="24"/>
                <w:szCs w:val="24"/>
              </w:rPr>
              <w:t>Курманаевский</w:t>
            </w:r>
            <w:proofErr w:type="spellEnd"/>
            <w:r w:rsidRPr="00ED26A9">
              <w:rPr>
                <w:rFonts w:ascii="Times New Roman" w:hAnsi="Times New Roman" w:cs="Times New Roman"/>
                <w:sz w:val="24"/>
                <w:szCs w:val="24"/>
              </w:rPr>
              <w:t xml:space="preserve"> район,</w:t>
            </w:r>
          </w:p>
          <w:p w:rsidR="00ED26A9" w:rsidRPr="00ED26A9" w:rsidRDefault="00ED26A9" w:rsidP="001D2824">
            <w:pPr>
              <w:rPr>
                <w:rFonts w:ascii="Times New Roman" w:hAnsi="Times New Roman" w:cs="Times New Roman"/>
                <w:sz w:val="24"/>
                <w:szCs w:val="24"/>
              </w:rPr>
            </w:pPr>
            <w:r w:rsidRPr="00ED26A9">
              <w:rPr>
                <w:rFonts w:ascii="Times New Roman" w:hAnsi="Times New Roman" w:cs="Times New Roman"/>
                <w:sz w:val="24"/>
                <w:szCs w:val="24"/>
              </w:rPr>
              <w:t xml:space="preserve"> с. </w:t>
            </w:r>
            <w:proofErr w:type="spellStart"/>
            <w:r w:rsidRPr="00ED26A9">
              <w:rPr>
                <w:rFonts w:ascii="Times New Roman" w:hAnsi="Times New Roman" w:cs="Times New Roman"/>
                <w:sz w:val="24"/>
                <w:szCs w:val="24"/>
              </w:rPr>
              <w:t>Курманаевка</w:t>
            </w:r>
            <w:proofErr w:type="spellEnd"/>
            <w:r w:rsidRPr="00ED26A9">
              <w:rPr>
                <w:rFonts w:ascii="Times New Roman" w:hAnsi="Times New Roman" w:cs="Times New Roman"/>
                <w:sz w:val="24"/>
                <w:szCs w:val="24"/>
              </w:rPr>
              <w:t>, ул. Суворова, д. 9</w:t>
            </w:r>
          </w:p>
          <w:p w:rsidR="00ED26A9" w:rsidRPr="00ED26A9" w:rsidRDefault="00ED26A9" w:rsidP="001D2824">
            <w:pPr>
              <w:rPr>
                <w:rFonts w:ascii="Times New Roman" w:hAnsi="Times New Roman" w:cs="Times New Roman"/>
                <w:sz w:val="24"/>
                <w:szCs w:val="24"/>
              </w:rPr>
            </w:pPr>
          </w:p>
        </w:tc>
        <w:tc>
          <w:tcPr>
            <w:tcW w:w="922" w:type="dxa"/>
          </w:tcPr>
          <w:p w:rsidR="00ED26A9" w:rsidRPr="00ED26A9" w:rsidRDefault="00ED26A9" w:rsidP="001112C9">
            <w:pPr>
              <w:jc w:val="center"/>
              <w:rPr>
                <w:rFonts w:ascii="Times New Roman" w:eastAsia="Calibri" w:hAnsi="Times New Roman" w:cs="Times New Roman"/>
                <w:sz w:val="24"/>
                <w:szCs w:val="24"/>
              </w:rPr>
            </w:pPr>
            <w:r w:rsidRPr="00ED26A9">
              <w:rPr>
                <w:rFonts w:ascii="Times New Roman" w:eastAsia="Calibri" w:hAnsi="Times New Roman" w:cs="Times New Roman"/>
                <w:sz w:val="24"/>
                <w:szCs w:val="24"/>
              </w:rPr>
              <w:t>-</w:t>
            </w:r>
          </w:p>
        </w:tc>
      </w:tr>
      <w:tr w:rsidR="001112C9" w:rsidRPr="00590347" w:rsidTr="001112C9">
        <w:tc>
          <w:tcPr>
            <w:tcW w:w="9364" w:type="dxa"/>
            <w:gridSpan w:val="6"/>
          </w:tcPr>
          <w:p w:rsidR="001112C9" w:rsidRPr="00590347" w:rsidRDefault="001112C9" w:rsidP="001112C9">
            <w:pPr>
              <w:rPr>
                <w:rFonts w:ascii="Times New Roman" w:eastAsia="Calibri" w:hAnsi="Times New Roman" w:cs="Times New Roman"/>
                <w:sz w:val="24"/>
                <w:szCs w:val="24"/>
              </w:rPr>
            </w:pPr>
            <w:r w:rsidRPr="00590347">
              <w:rPr>
                <w:rFonts w:ascii="Times New Roman" w:eastAsia="Calibri" w:hAnsi="Times New Roman" w:cs="Times New Roman"/>
                <w:i/>
                <w:iCs/>
                <w:sz w:val="24"/>
                <w:szCs w:val="24"/>
              </w:rPr>
              <w:t>Подведомственные министерству труда и занятости населения Оренбургской области</w:t>
            </w:r>
          </w:p>
        </w:tc>
      </w:tr>
      <w:tr w:rsidR="00590347" w:rsidRPr="001112C9" w:rsidTr="00590347">
        <w:tc>
          <w:tcPr>
            <w:tcW w:w="426" w:type="dxa"/>
          </w:tcPr>
          <w:p w:rsidR="00590347" w:rsidRPr="00590347" w:rsidRDefault="00590347" w:rsidP="001112C9">
            <w:pPr>
              <w:rPr>
                <w:rFonts w:ascii="Times New Roman" w:eastAsia="Calibri" w:hAnsi="Times New Roman" w:cs="Times New Roman"/>
                <w:sz w:val="24"/>
                <w:szCs w:val="24"/>
              </w:rPr>
            </w:pPr>
            <w:r w:rsidRPr="00590347">
              <w:rPr>
                <w:rFonts w:ascii="Times New Roman" w:eastAsia="Calibri" w:hAnsi="Times New Roman" w:cs="Times New Roman"/>
                <w:sz w:val="24"/>
                <w:szCs w:val="24"/>
              </w:rPr>
              <w:t>2</w:t>
            </w:r>
          </w:p>
        </w:tc>
        <w:tc>
          <w:tcPr>
            <w:tcW w:w="1701" w:type="dxa"/>
          </w:tcPr>
          <w:p w:rsidR="00590347" w:rsidRPr="00590347" w:rsidRDefault="00590347" w:rsidP="001112C9">
            <w:pPr>
              <w:rPr>
                <w:rFonts w:ascii="Times New Roman" w:eastAsia="Times New Roman" w:hAnsi="Times New Roman" w:cs="Times New Roman"/>
                <w:color w:val="000000"/>
                <w:sz w:val="24"/>
                <w:szCs w:val="24"/>
                <w:lang w:eastAsia="ru-RU"/>
              </w:rPr>
            </w:pPr>
            <w:r w:rsidRPr="00590347">
              <w:rPr>
                <w:rFonts w:ascii="Times New Roman" w:eastAsia="Times New Roman" w:hAnsi="Times New Roman" w:cs="Times New Roman"/>
                <w:color w:val="000000"/>
                <w:sz w:val="24"/>
                <w:szCs w:val="24"/>
                <w:lang w:eastAsia="ru-RU"/>
              </w:rPr>
              <w:t xml:space="preserve">Центр занятости населения </w:t>
            </w:r>
          </w:p>
        </w:tc>
        <w:tc>
          <w:tcPr>
            <w:tcW w:w="2835" w:type="dxa"/>
          </w:tcPr>
          <w:p w:rsidR="00590347" w:rsidRPr="00590347" w:rsidRDefault="00590347" w:rsidP="001112C9">
            <w:pPr>
              <w:rPr>
                <w:rFonts w:ascii="Times New Roman" w:eastAsia="Times New Roman" w:hAnsi="Times New Roman" w:cs="Times New Roman"/>
                <w:color w:val="000000"/>
                <w:sz w:val="24"/>
                <w:szCs w:val="24"/>
                <w:lang w:eastAsia="ru-RU"/>
              </w:rPr>
            </w:pPr>
            <w:r w:rsidRPr="00590347">
              <w:rPr>
                <w:rFonts w:ascii="Times New Roman" w:eastAsia="Times New Roman" w:hAnsi="Times New Roman" w:cs="Times New Roman"/>
                <w:color w:val="000000"/>
                <w:sz w:val="24"/>
                <w:szCs w:val="24"/>
                <w:lang w:eastAsia="ru-RU"/>
              </w:rPr>
              <w:t xml:space="preserve">Государственное казенное учреждение "Центр занятости населения </w:t>
            </w:r>
            <w:proofErr w:type="spellStart"/>
            <w:r w:rsidRPr="00590347">
              <w:rPr>
                <w:rFonts w:ascii="Times New Roman" w:eastAsia="Times New Roman" w:hAnsi="Times New Roman" w:cs="Times New Roman"/>
                <w:color w:val="000000"/>
                <w:sz w:val="24"/>
                <w:szCs w:val="24"/>
                <w:lang w:eastAsia="ru-RU"/>
              </w:rPr>
              <w:t>Курманаевского</w:t>
            </w:r>
            <w:proofErr w:type="spellEnd"/>
            <w:r w:rsidRPr="00590347">
              <w:rPr>
                <w:rFonts w:ascii="Times New Roman" w:eastAsia="Times New Roman" w:hAnsi="Times New Roman" w:cs="Times New Roman"/>
                <w:color w:val="000000"/>
                <w:sz w:val="24"/>
                <w:szCs w:val="24"/>
                <w:lang w:eastAsia="ru-RU"/>
              </w:rPr>
              <w:t xml:space="preserve"> района"</w:t>
            </w:r>
          </w:p>
        </w:tc>
        <w:tc>
          <w:tcPr>
            <w:tcW w:w="1284" w:type="dxa"/>
            <w:vAlign w:val="center"/>
          </w:tcPr>
          <w:p w:rsidR="00590347" w:rsidRPr="00590347" w:rsidRDefault="00590347" w:rsidP="001D2824">
            <w:pPr>
              <w:rPr>
                <w:rFonts w:ascii="Times New Roman" w:eastAsia="Times New Roman" w:hAnsi="Times New Roman" w:cs="Times New Roman"/>
                <w:color w:val="000000"/>
                <w:sz w:val="24"/>
                <w:szCs w:val="24"/>
                <w:lang w:eastAsia="ru-RU"/>
              </w:rPr>
            </w:pPr>
            <w:r w:rsidRPr="00590347">
              <w:rPr>
                <w:rFonts w:ascii="Times New Roman" w:eastAsia="Times New Roman" w:hAnsi="Times New Roman" w:cs="Times New Roman"/>
                <w:color w:val="000000"/>
                <w:sz w:val="24"/>
                <w:szCs w:val="24"/>
                <w:lang w:eastAsia="ru-RU"/>
              </w:rPr>
              <w:t xml:space="preserve">Оказание государственных услуг населению в сфере содействия занятости и защиты </w:t>
            </w:r>
            <w:r w:rsidRPr="00590347">
              <w:rPr>
                <w:rFonts w:ascii="Times New Roman" w:eastAsia="Times New Roman" w:hAnsi="Times New Roman" w:cs="Times New Roman"/>
                <w:color w:val="000000"/>
                <w:sz w:val="24"/>
                <w:szCs w:val="24"/>
                <w:lang w:eastAsia="ru-RU"/>
              </w:rPr>
              <w:lastRenderedPageBreak/>
              <w:t>от безработицы (аренда помещения, площадь 93,8 кв.м.)</w:t>
            </w:r>
          </w:p>
        </w:tc>
        <w:tc>
          <w:tcPr>
            <w:tcW w:w="2196" w:type="dxa"/>
          </w:tcPr>
          <w:p w:rsidR="00590347" w:rsidRPr="00590347" w:rsidRDefault="00590347" w:rsidP="00590347">
            <w:pPr>
              <w:rPr>
                <w:rFonts w:ascii="Times New Roman" w:eastAsia="Times New Roman" w:hAnsi="Times New Roman" w:cs="Times New Roman"/>
                <w:color w:val="000000"/>
                <w:sz w:val="24"/>
                <w:szCs w:val="24"/>
                <w:lang w:eastAsia="ru-RU"/>
              </w:rPr>
            </w:pPr>
            <w:r w:rsidRPr="00590347">
              <w:rPr>
                <w:rFonts w:ascii="Times New Roman" w:eastAsia="Times New Roman" w:hAnsi="Times New Roman" w:cs="Times New Roman"/>
                <w:color w:val="000000"/>
                <w:sz w:val="24"/>
                <w:szCs w:val="24"/>
                <w:lang w:eastAsia="ru-RU"/>
              </w:rPr>
              <w:lastRenderedPageBreak/>
              <w:t xml:space="preserve"> 461060, </w:t>
            </w:r>
            <w:proofErr w:type="spellStart"/>
            <w:r w:rsidRPr="00590347">
              <w:rPr>
                <w:rFonts w:ascii="Times New Roman" w:eastAsia="Times New Roman" w:hAnsi="Times New Roman" w:cs="Times New Roman"/>
                <w:color w:val="000000"/>
                <w:sz w:val="24"/>
                <w:szCs w:val="24"/>
                <w:lang w:eastAsia="ru-RU"/>
              </w:rPr>
              <w:t>Курманаевский</w:t>
            </w:r>
            <w:proofErr w:type="spellEnd"/>
            <w:r w:rsidRPr="00590347">
              <w:rPr>
                <w:rFonts w:ascii="Times New Roman" w:eastAsia="Times New Roman" w:hAnsi="Times New Roman" w:cs="Times New Roman"/>
                <w:color w:val="000000"/>
                <w:sz w:val="24"/>
                <w:szCs w:val="24"/>
                <w:lang w:eastAsia="ru-RU"/>
              </w:rPr>
              <w:t xml:space="preserve"> район, с. </w:t>
            </w:r>
            <w:proofErr w:type="spellStart"/>
            <w:r w:rsidRPr="00590347">
              <w:rPr>
                <w:rFonts w:ascii="Times New Roman" w:eastAsia="Times New Roman" w:hAnsi="Times New Roman" w:cs="Times New Roman"/>
                <w:color w:val="000000"/>
                <w:sz w:val="24"/>
                <w:szCs w:val="24"/>
                <w:lang w:eastAsia="ru-RU"/>
              </w:rPr>
              <w:t>Курманаевка</w:t>
            </w:r>
            <w:proofErr w:type="spellEnd"/>
            <w:r w:rsidRPr="00590347">
              <w:rPr>
                <w:rFonts w:ascii="Times New Roman" w:eastAsia="Times New Roman" w:hAnsi="Times New Roman" w:cs="Times New Roman"/>
                <w:color w:val="000000"/>
                <w:sz w:val="24"/>
                <w:szCs w:val="24"/>
                <w:lang w:eastAsia="ru-RU"/>
              </w:rPr>
              <w:t>, ул. Суворова, д.1</w:t>
            </w:r>
          </w:p>
        </w:tc>
        <w:tc>
          <w:tcPr>
            <w:tcW w:w="922" w:type="dxa"/>
          </w:tcPr>
          <w:p w:rsidR="00590347" w:rsidRPr="001112C9" w:rsidRDefault="00590347" w:rsidP="001112C9">
            <w:pPr>
              <w:jc w:val="center"/>
              <w:rPr>
                <w:rFonts w:ascii="Times New Roman" w:eastAsia="Calibri" w:hAnsi="Times New Roman" w:cs="Times New Roman"/>
                <w:sz w:val="24"/>
                <w:szCs w:val="24"/>
              </w:rPr>
            </w:pPr>
            <w:r w:rsidRPr="00590347">
              <w:rPr>
                <w:rFonts w:ascii="Times New Roman" w:eastAsia="Calibri" w:hAnsi="Times New Roman" w:cs="Times New Roman"/>
                <w:sz w:val="24"/>
                <w:szCs w:val="24"/>
              </w:rPr>
              <w:t>-</w:t>
            </w:r>
          </w:p>
        </w:tc>
      </w:tr>
    </w:tbl>
    <w:p w:rsid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F63AA0" w:rsidRPr="001112C9" w:rsidRDefault="00F63AA0"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1112C9" w:rsidRPr="001112C9" w:rsidRDefault="00F63AA0" w:rsidP="001112C9">
      <w:pPr>
        <w:keepNext/>
        <w:tabs>
          <w:tab w:val="left" w:pos="709"/>
        </w:tabs>
        <w:suppressAutoHyphens/>
        <w:spacing w:after="0" w:line="240" w:lineRule="auto"/>
        <w:ind w:firstLine="709"/>
        <w:jc w:val="both"/>
        <w:outlineLvl w:val="2"/>
        <w:rPr>
          <w:rFonts w:ascii="Times New Roman" w:eastAsia="Times New Roman" w:hAnsi="Times New Roman" w:cs="Times New Roman"/>
          <w:b/>
          <w:iCs/>
          <w:color w:val="000000"/>
          <w:sz w:val="28"/>
          <w:szCs w:val="28"/>
          <w:lang w:eastAsia="ru-RU"/>
        </w:rPr>
      </w:pPr>
      <w:bookmarkStart w:id="63" w:name="_Toc384635268"/>
      <w:bookmarkStart w:id="64" w:name="_Toc109385626"/>
      <w:r>
        <w:rPr>
          <w:rFonts w:ascii="Times New Roman" w:eastAsia="Times New Roman" w:hAnsi="Times New Roman" w:cs="Times New Roman"/>
          <w:b/>
          <w:bCs/>
          <w:i/>
          <w:sz w:val="28"/>
          <w:szCs w:val="28"/>
          <w:lang w:eastAsia="ru-RU"/>
        </w:rPr>
        <w:t>П</w:t>
      </w:r>
      <w:r w:rsidR="001112C9" w:rsidRPr="001112C9">
        <w:rPr>
          <w:rFonts w:ascii="Times New Roman" w:eastAsia="Times New Roman" w:hAnsi="Times New Roman" w:cs="Times New Roman"/>
          <w:b/>
          <w:bCs/>
          <w:i/>
          <w:sz w:val="28"/>
          <w:szCs w:val="28"/>
          <w:lang w:eastAsia="ru-RU"/>
        </w:rPr>
        <w:t xml:space="preserve">ожарная </w:t>
      </w:r>
      <w:r>
        <w:rPr>
          <w:rFonts w:ascii="Times New Roman" w:eastAsia="Times New Roman" w:hAnsi="Times New Roman" w:cs="Times New Roman"/>
          <w:b/>
          <w:bCs/>
          <w:i/>
          <w:sz w:val="28"/>
          <w:szCs w:val="28"/>
          <w:lang w:eastAsia="ru-RU"/>
        </w:rPr>
        <w:t>безопасность</w:t>
      </w:r>
      <w:bookmarkEnd w:id="63"/>
      <w:bookmarkEnd w:id="64"/>
      <w:r w:rsidR="001112C9" w:rsidRPr="001112C9">
        <w:rPr>
          <w:rFonts w:ascii="Times New Roman" w:eastAsia="Times New Roman" w:hAnsi="Times New Roman" w:cs="Times New Roman"/>
          <w:b/>
          <w:bCs/>
          <w:i/>
          <w:sz w:val="28"/>
          <w:szCs w:val="28"/>
          <w:lang w:eastAsia="ru-RU"/>
        </w:rPr>
        <w:tab/>
      </w:r>
    </w:p>
    <w:p w:rsidR="001112C9" w:rsidRPr="001112C9" w:rsidRDefault="00F52D4F" w:rsidP="001112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Согласно паспорту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в селе имеется пожарная часть ПЧ-38, на вооружении которой находится два пожарных автомобиля. Процент загруженности пожарной части составляет 100%.</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Строительства и реконструкции объектов пожарной охраны на территории МО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не ведется. По данным начальника пожарной части, прибытие пожарного автомобиля во все населенные пункты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укладывается в отрезок нормативного времени 20 минут. </w:t>
      </w:r>
      <w:r>
        <w:rPr>
          <w:rFonts w:ascii="Times New Roman" w:hAnsi="Times New Roman" w:cs="Times New Roman"/>
          <w:color w:val="000000"/>
          <w:sz w:val="28"/>
          <w:szCs w:val="28"/>
        </w:rPr>
        <w:t xml:space="preserve">При средней скорости пожарной машины 60 км/ч и нормативного времени 20 минут, пожарный расчет преодолеет расстояние в 20 км, что значительно больше расстояния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Курманаевка</w:t>
      </w:r>
      <w:proofErr w:type="spellEnd"/>
      <w:r>
        <w:rPr>
          <w:rFonts w:ascii="Times New Roman" w:hAnsi="Times New Roman" w:cs="Times New Roman"/>
          <w:color w:val="000000"/>
          <w:sz w:val="28"/>
          <w:szCs w:val="28"/>
        </w:rPr>
        <w:t xml:space="preserve"> до с. Петровка. </w:t>
      </w:r>
      <w:r>
        <w:rPr>
          <w:rFonts w:ascii="Times New Roman" w:hAnsi="Times New Roman" w:cs="Times New Roman"/>
          <w:sz w:val="28"/>
          <w:szCs w:val="28"/>
        </w:rPr>
        <w:t>Таким образом, радиус обслуживания пожарного депо составляет 20 км, что также соответствует нормативному.</w:t>
      </w:r>
    </w:p>
    <w:p w:rsidR="001112C9" w:rsidRDefault="001112C9" w:rsidP="001112C9">
      <w:pPr>
        <w:tabs>
          <w:tab w:val="left" w:pos="709"/>
        </w:tabs>
        <w:spacing w:after="0" w:line="240" w:lineRule="auto"/>
        <w:ind w:firstLine="709"/>
        <w:jc w:val="both"/>
        <w:rPr>
          <w:rFonts w:ascii="Times New Roman" w:eastAsia="Calibri" w:hAnsi="Times New Roman" w:cs="Times New Roman"/>
          <w:sz w:val="28"/>
          <w:szCs w:val="28"/>
        </w:rPr>
      </w:pPr>
    </w:p>
    <w:p w:rsidR="00F63AA0" w:rsidRPr="001112C9" w:rsidRDefault="00F63AA0" w:rsidP="001112C9">
      <w:pPr>
        <w:tabs>
          <w:tab w:val="left" w:pos="709"/>
        </w:tabs>
        <w:spacing w:after="0" w:line="240" w:lineRule="auto"/>
        <w:ind w:firstLine="709"/>
        <w:jc w:val="both"/>
        <w:rPr>
          <w:rFonts w:ascii="Times New Roman" w:eastAsia="Calibri" w:hAnsi="Times New Roman" w:cs="Times New Roman"/>
          <w:sz w:val="28"/>
          <w:szCs w:val="28"/>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65" w:name="_Toc384635269"/>
      <w:bookmarkStart w:id="66" w:name="_Toc109385627"/>
      <w:r w:rsidRPr="001112C9">
        <w:rPr>
          <w:rFonts w:ascii="Times New Roman" w:eastAsia="Times New Roman" w:hAnsi="Times New Roman" w:cs="Times New Roman"/>
          <w:b/>
          <w:bCs/>
          <w:i/>
          <w:sz w:val="28"/>
          <w:szCs w:val="28"/>
          <w:lang w:eastAsia="ru-RU"/>
        </w:rPr>
        <w:t>Кладбища</w:t>
      </w:r>
      <w:bookmarkEnd w:id="65"/>
      <w:bookmarkEnd w:id="66"/>
    </w:p>
    <w:p w:rsidR="001112C9" w:rsidRPr="00F52D4F" w:rsidRDefault="00F52D4F" w:rsidP="001112C9">
      <w:pPr>
        <w:tabs>
          <w:tab w:val="left" w:pos="709"/>
        </w:tabs>
        <w:spacing w:after="0" w:line="240" w:lineRule="auto"/>
        <w:ind w:firstLine="709"/>
        <w:contextualSpacing/>
        <w:jc w:val="both"/>
        <w:rPr>
          <w:rFonts w:ascii="Times New Roman" w:eastAsia="Calibri" w:hAnsi="Times New Roman" w:cs="Times New Roman"/>
          <w:bCs/>
          <w:sz w:val="28"/>
          <w:szCs w:val="28"/>
        </w:rPr>
      </w:pPr>
      <w:r>
        <w:rPr>
          <w:rFonts w:ascii="Times New Roman" w:hAnsi="Times New Roman" w:cs="Times New Roman"/>
          <w:sz w:val="28"/>
          <w:szCs w:val="28"/>
        </w:rPr>
        <w:t xml:space="preserve">В селе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функционирует новое кладбище площадью 6,52 га, расположенное в 1 км к северу от границ поселения. Согласно нормативам</w:t>
      </w:r>
      <w:r>
        <w:rPr>
          <w:rFonts w:ascii="Times New Roman" w:hAnsi="Times New Roman"/>
          <w:sz w:val="28"/>
          <w:szCs w:val="28"/>
        </w:rPr>
        <w:t xml:space="preserve"> градостроительного проектирования Оренбургской области, площадь участка, отведенного под кладбище, соответствует нормативной обеспеченности (0,</w:t>
      </w:r>
      <w:r w:rsidRPr="00F52D4F">
        <w:rPr>
          <w:rFonts w:ascii="Times New Roman" w:hAnsi="Times New Roman"/>
          <w:sz w:val="28"/>
          <w:szCs w:val="28"/>
        </w:rPr>
        <w:t>24 га на 1000 чел.). Необходимости в организации нового кладбища на проектируемый срок не возникнет</w:t>
      </w:r>
      <w:r w:rsidR="00F63AA0">
        <w:rPr>
          <w:rFonts w:ascii="Times New Roman" w:hAnsi="Times New Roman"/>
          <w:sz w:val="28"/>
          <w:szCs w:val="28"/>
        </w:rPr>
        <w:t>.</w:t>
      </w:r>
    </w:p>
    <w:p w:rsidR="001112C9" w:rsidRPr="00F52D4F" w:rsidRDefault="001112C9" w:rsidP="001112C9">
      <w:pPr>
        <w:tabs>
          <w:tab w:val="left" w:pos="709"/>
          <w:tab w:val="left" w:pos="915"/>
        </w:tabs>
        <w:spacing w:after="0" w:line="240" w:lineRule="auto"/>
        <w:ind w:firstLine="709"/>
        <w:contextualSpacing/>
        <w:jc w:val="both"/>
        <w:rPr>
          <w:rFonts w:ascii="Times New Roman" w:eastAsia="Calibri" w:hAnsi="Times New Roman" w:cs="Times New Roman"/>
          <w:b/>
          <w:color w:val="FF0000"/>
          <w:sz w:val="28"/>
          <w:szCs w:val="28"/>
        </w:rPr>
      </w:pPr>
    </w:p>
    <w:p w:rsidR="001112C9" w:rsidRPr="00F52D4F"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67" w:name="_Toc384635270"/>
      <w:bookmarkStart w:id="68" w:name="_Toc109385628"/>
      <w:r w:rsidRPr="00F52D4F">
        <w:rPr>
          <w:rFonts w:ascii="Times New Roman" w:eastAsia="Times New Roman" w:hAnsi="Times New Roman" w:cs="Times New Roman"/>
          <w:b/>
          <w:bCs/>
          <w:i/>
          <w:sz w:val="28"/>
          <w:szCs w:val="28"/>
          <w:lang w:eastAsia="ru-RU"/>
        </w:rPr>
        <w:t>Полигоны ТКО</w:t>
      </w:r>
      <w:bookmarkEnd w:id="67"/>
      <w:bookmarkEnd w:id="68"/>
    </w:p>
    <w:p w:rsidR="001112C9" w:rsidRPr="00F52D4F" w:rsidRDefault="00F52D4F" w:rsidP="001112C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2D4F">
        <w:rPr>
          <w:rFonts w:ascii="Times New Roman" w:hAnsi="Times New Roman" w:cs="Times New Roman"/>
          <w:sz w:val="28"/>
          <w:szCs w:val="28"/>
        </w:rPr>
        <w:t xml:space="preserve">На территории МО </w:t>
      </w:r>
      <w:proofErr w:type="spellStart"/>
      <w:r w:rsidRPr="00F52D4F">
        <w:rPr>
          <w:rFonts w:ascii="Times New Roman" w:hAnsi="Times New Roman" w:cs="Times New Roman"/>
          <w:sz w:val="28"/>
          <w:szCs w:val="28"/>
        </w:rPr>
        <w:t>Курманаевкий</w:t>
      </w:r>
      <w:proofErr w:type="spellEnd"/>
      <w:r w:rsidRPr="00F52D4F">
        <w:rPr>
          <w:rFonts w:ascii="Times New Roman" w:hAnsi="Times New Roman" w:cs="Times New Roman"/>
          <w:sz w:val="28"/>
          <w:szCs w:val="28"/>
        </w:rPr>
        <w:t xml:space="preserve"> сельсовет строится полигон твердых бытовых отходов общей площадью 3,7 га, первая очередь которого уже пущена в эксплуатацию, расположенный на границе с </w:t>
      </w:r>
      <w:proofErr w:type="spellStart"/>
      <w:r w:rsidRPr="00F52D4F">
        <w:rPr>
          <w:rFonts w:ascii="Times New Roman" w:hAnsi="Times New Roman" w:cs="Times New Roman"/>
          <w:sz w:val="28"/>
          <w:szCs w:val="28"/>
        </w:rPr>
        <w:t>Лабазинским</w:t>
      </w:r>
      <w:proofErr w:type="spellEnd"/>
      <w:r w:rsidRPr="00F52D4F">
        <w:rPr>
          <w:rFonts w:ascii="Times New Roman" w:hAnsi="Times New Roman" w:cs="Times New Roman"/>
          <w:sz w:val="28"/>
          <w:szCs w:val="28"/>
        </w:rPr>
        <w:t xml:space="preserve"> сельсоветом.</w:t>
      </w:r>
    </w:p>
    <w:p w:rsidR="001112C9" w:rsidRPr="00F52D4F" w:rsidRDefault="001112C9" w:rsidP="001112C9">
      <w:pPr>
        <w:tabs>
          <w:tab w:val="left" w:pos="709"/>
          <w:tab w:val="left" w:pos="1128"/>
        </w:tabs>
        <w:spacing w:after="0" w:line="240" w:lineRule="auto"/>
        <w:ind w:firstLine="709"/>
        <w:jc w:val="both"/>
        <w:rPr>
          <w:rFonts w:ascii="Times New Roman" w:eastAsia="Calibri" w:hAnsi="Times New Roman" w:cs="Times New Roman"/>
          <w:b/>
          <w:color w:val="000000"/>
          <w:sz w:val="28"/>
          <w:szCs w:val="28"/>
        </w:rPr>
      </w:pPr>
    </w:p>
    <w:p w:rsidR="001112C9" w:rsidRPr="00F52D4F" w:rsidRDefault="001112C9" w:rsidP="001112C9">
      <w:pPr>
        <w:keepNext/>
        <w:tabs>
          <w:tab w:val="left" w:pos="709"/>
        </w:tabs>
        <w:suppressAutoHyphens/>
        <w:spacing w:after="0" w:line="240" w:lineRule="auto"/>
        <w:ind w:firstLine="709"/>
        <w:jc w:val="both"/>
        <w:outlineLvl w:val="2"/>
        <w:rPr>
          <w:rFonts w:ascii="Times New Roman" w:eastAsia="Times New Roman" w:hAnsi="Times New Roman" w:cs="Arial"/>
          <w:b/>
          <w:bCs/>
          <w:i/>
          <w:sz w:val="28"/>
          <w:szCs w:val="28"/>
          <w:lang w:eastAsia="ru-RU"/>
        </w:rPr>
      </w:pPr>
      <w:bookmarkStart w:id="69" w:name="_Toc384635271"/>
      <w:bookmarkStart w:id="70" w:name="_Toc109385629"/>
      <w:r w:rsidRPr="00F52D4F">
        <w:rPr>
          <w:rFonts w:ascii="Times New Roman" w:eastAsia="Times New Roman" w:hAnsi="Times New Roman" w:cs="Arial"/>
          <w:b/>
          <w:bCs/>
          <w:i/>
          <w:sz w:val="28"/>
          <w:szCs w:val="28"/>
          <w:lang w:eastAsia="ru-RU"/>
        </w:rPr>
        <w:t>Скотомогильники</w:t>
      </w:r>
      <w:bookmarkEnd w:id="69"/>
      <w:bookmarkEnd w:id="70"/>
    </w:p>
    <w:p w:rsidR="001112C9" w:rsidRPr="00F52D4F" w:rsidRDefault="00F52D4F" w:rsidP="001112C9">
      <w:pPr>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F52D4F">
        <w:rPr>
          <w:rFonts w:ascii="Times New Roman" w:hAnsi="Times New Roman" w:cs="Times New Roman"/>
          <w:sz w:val="28"/>
          <w:szCs w:val="28"/>
        </w:rPr>
        <w:t xml:space="preserve">На удалении 3 км к северу </w:t>
      </w:r>
      <w:proofErr w:type="gramStart"/>
      <w:r w:rsidRPr="00F52D4F">
        <w:rPr>
          <w:rFonts w:ascii="Times New Roman" w:hAnsi="Times New Roman" w:cs="Times New Roman"/>
          <w:sz w:val="28"/>
          <w:szCs w:val="28"/>
        </w:rPr>
        <w:t>от</w:t>
      </w:r>
      <w:proofErr w:type="gramEnd"/>
      <w:r w:rsidRPr="00F52D4F">
        <w:rPr>
          <w:rFonts w:ascii="Times New Roman" w:hAnsi="Times New Roman" w:cs="Times New Roman"/>
          <w:sz w:val="28"/>
          <w:szCs w:val="28"/>
        </w:rPr>
        <w:t xml:space="preserve"> с. </w:t>
      </w:r>
      <w:proofErr w:type="spellStart"/>
      <w:r w:rsidRPr="00F52D4F">
        <w:rPr>
          <w:rFonts w:ascii="Times New Roman" w:hAnsi="Times New Roman" w:cs="Times New Roman"/>
          <w:sz w:val="28"/>
          <w:szCs w:val="28"/>
        </w:rPr>
        <w:t>Курманаевка</w:t>
      </w:r>
      <w:proofErr w:type="spellEnd"/>
      <w:r w:rsidRPr="00F52D4F">
        <w:rPr>
          <w:rFonts w:ascii="Times New Roman" w:hAnsi="Times New Roman" w:cs="Times New Roman"/>
          <w:sz w:val="28"/>
          <w:szCs w:val="28"/>
        </w:rPr>
        <w:t xml:space="preserve"> имеется </w:t>
      </w:r>
      <w:proofErr w:type="gramStart"/>
      <w:r w:rsidRPr="00F52D4F">
        <w:rPr>
          <w:rFonts w:ascii="Times New Roman" w:hAnsi="Times New Roman" w:cs="Times New Roman"/>
          <w:sz w:val="28"/>
          <w:szCs w:val="28"/>
        </w:rPr>
        <w:t>скотомогильник</w:t>
      </w:r>
      <w:proofErr w:type="gramEnd"/>
      <w:r w:rsidRPr="00F52D4F">
        <w:rPr>
          <w:rFonts w:ascii="Times New Roman" w:hAnsi="Times New Roman" w:cs="Times New Roman"/>
          <w:sz w:val="28"/>
          <w:szCs w:val="28"/>
        </w:rPr>
        <w:t xml:space="preserve"> (биотермическая яма) площадью 200 м, введенный в эксплуатацию в 2005 г. </w:t>
      </w:r>
      <w:r w:rsidRPr="00F52D4F">
        <w:rPr>
          <w:rFonts w:ascii="Times New Roman" w:hAnsi="Times New Roman" w:cs="Times New Roman"/>
          <w:sz w:val="28"/>
          <w:szCs w:val="28"/>
        </w:rPr>
        <w:lastRenderedPageBreak/>
        <w:t>Захоронений животных, павших от сибирской язвы не производилось, ограждение имеется.</w:t>
      </w:r>
    </w:p>
    <w:p w:rsid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color w:val="000000"/>
          <w:sz w:val="28"/>
          <w:szCs w:val="28"/>
        </w:rPr>
      </w:pPr>
    </w:p>
    <w:p w:rsidR="00F63AA0" w:rsidRPr="009F5AE2" w:rsidRDefault="00F63AA0" w:rsidP="001112C9">
      <w:pPr>
        <w:tabs>
          <w:tab w:val="left" w:pos="709"/>
          <w:tab w:val="left" w:pos="851"/>
        </w:tabs>
        <w:spacing w:after="0" w:line="240" w:lineRule="auto"/>
        <w:ind w:firstLine="709"/>
        <w:contextualSpacing/>
        <w:jc w:val="both"/>
        <w:rPr>
          <w:rFonts w:ascii="Times New Roman" w:eastAsia="Calibri" w:hAnsi="Times New Roman" w:cs="Times New Roman"/>
          <w:color w:val="000000"/>
          <w:sz w:val="28"/>
          <w:szCs w:val="28"/>
        </w:rPr>
      </w:pPr>
    </w:p>
    <w:p w:rsidR="001112C9" w:rsidRPr="009F5AE2" w:rsidRDefault="001112C9" w:rsidP="001112C9">
      <w:pPr>
        <w:spacing w:after="0" w:line="240" w:lineRule="auto"/>
        <w:ind w:firstLine="709"/>
        <w:jc w:val="both"/>
        <w:rPr>
          <w:rFonts w:ascii="Times New Roman" w:eastAsia="Calibri" w:hAnsi="Times New Roman" w:cs="Times New Roman"/>
          <w:b/>
          <w:sz w:val="28"/>
          <w:szCs w:val="28"/>
        </w:rPr>
      </w:pPr>
      <w:r w:rsidRPr="009F5AE2">
        <w:rPr>
          <w:rFonts w:ascii="Times New Roman" w:eastAsia="Calibri" w:hAnsi="Times New Roman" w:cs="Times New Roman"/>
          <w:i/>
          <w:sz w:val="28"/>
          <w:szCs w:val="28"/>
        </w:rPr>
        <w:t>Таблица 3.1.2-</w:t>
      </w:r>
      <w:r w:rsidR="00F52D4F">
        <w:rPr>
          <w:rFonts w:ascii="Times New Roman" w:eastAsia="Calibri" w:hAnsi="Times New Roman" w:cs="Times New Roman"/>
          <w:i/>
          <w:sz w:val="28"/>
          <w:szCs w:val="28"/>
        </w:rPr>
        <w:t>5</w:t>
      </w:r>
      <w:r w:rsidRPr="009F5AE2">
        <w:rPr>
          <w:rFonts w:ascii="Times New Roman" w:eastAsia="Calibri" w:hAnsi="Times New Roman" w:cs="Times New Roman"/>
          <w:i/>
          <w:sz w:val="28"/>
          <w:szCs w:val="28"/>
        </w:rPr>
        <w:t xml:space="preserve"> </w:t>
      </w:r>
      <w:r w:rsidRPr="009F5AE2">
        <w:rPr>
          <w:rFonts w:ascii="Times New Roman" w:eastAsia="Times New Roman" w:hAnsi="Times New Roman" w:cs="Times New Roman"/>
          <w:b/>
          <w:bCs/>
          <w:sz w:val="28"/>
          <w:szCs w:val="28"/>
          <w:lang w:eastAsia="ru-RU"/>
        </w:rPr>
        <w:t>Существующие</w:t>
      </w:r>
      <w:r w:rsidRPr="009F5AE2">
        <w:rPr>
          <w:rFonts w:ascii="Times New Roman" w:eastAsia="Times New Roman" w:hAnsi="Times New Roman" w:cs="Times New Roman"/>
          <w:b/>
          <w:sz w:val="28"/>
          <w:szCs w:val="28"/>
          <w:lang w:eastAsia="ru-RU"/>
        </w:rPr>
        <w:t xml:space="preserve"> объекты регионального значения в области утилизации биологических отходов</w:t>
      </w:r>
    </w:p>
    <w:tbl>
      <w:tblPr>
        <w:tblW w:w="9423" w:type="dxa"/>
        <w:tblInd w:w="108" w:type="dxa"/>
        <w:tblLayout w:type="fixed"/>
        <w:tblLook w:val="04A0"/>
      </w:tblPr>
      <w:tblGrid>
        <w:gridCol w:w="567"/>
        <w:gridCol w:w="1818"/>
        <w:gridCol w:w="1159"/>
        <w:gridCol w:w="1517"/>
        <w:gridCol w:w="1701"/>
        <w:gridCol w:w="1701"/>
        <w:gridCol w:w="960"/>
      </w:tblGrid>
      <w:tr w:rsidR="001112C9" w:rsidRPr="009F5AE2" w:rsidTr="001112C9">
        <w:trPr>
          <w:trHeight w:val="126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 xml:space="preserve">№ </w:t>
            </w:r>
            <w:proofErr w:type="spellStart"/>
            <w:r w:rsidRPr="009F5AE2">
              <w:rPr>
                <w:rFonts w:ascii="Times New Roman" w:eastAsia="Times New Roman" w:hAnsi="Times New Roman" w:cs="Times New Roman"/>
                <w:b/>
                <w:sz w:val="24"/>
                <w:szCs w:val="24"/>
                <w:lang w:eastAsia="ru-RU"/>
              </w:rPr>
              <w:t>п</w:t>
            </w:r>
            <w:proofErr w:type="spellEnd"/>
            <w:r w:rsidRPr="009F5AE2">
              <w:rPr>
                <w:rFonts w:ascii="Times New Roman" w:eastAsia="Times New Roman" w:hAnsi="Times New Roman" w:cs="Times New Roman"/>
                <w:b/>
                <w:sz w:val="24"/>
                <w:szCs w:val="24"/>
                <w:lang w:eastAsia="ru-RU"/>
              </w:rPr>
              <w:t>/</w:t>
            </w:r>
            <w:proofErr w:type="spellStart"/>
            <w:r w:rsidRPr="009F5AE2">
              <w:rPr>
                <w:rFonts w:ascii="Times New Roman" w:eastAsia="Times New Roman" w:hAnsi="Times New Roman" w:cs="Times New Roman"/>
                <w:b/>
                <w:sz w:val="24"/>
                <w:szCs w:val="24"/>
                <w:lang w:eastAsia="ru-RU"/>
              </w:rPr>
              <w:t>п</w:t>
            </w:r>
            <w:proofErr w:type="spellEnd"/>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Назначение объекта регионального значения</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Наименование</w:t>
            </w:r>
          </w:p>
        </w:tc>
        <w:tc>
          <w:tcPr>
            <w:tcW w:w="1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Краткая характеристика объекта</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Местоположение объекта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Зоны с особыми условиями использования территории</w:t>
            </w:r>
          </w:p>
        </w:tc>
      </w:tr>
      <w:tr w:rsidR="001112C9" w:rsidRPr="009F5AE2" w:rsidTr="001112C9">
        <w:trPr>
          <w:trHeight w:val="945"/>
        </w:trPr>
        <w:tc>
          <w:tcPr>
            <w:tcW w:w="567" w:type="dxa"/>
            <w:vMerge/>
            <w:tcBorders>
              <w:top w:val="nil"/>
              <w:left w:val="single" w:sz="4" w:space="0" w:color="auto"/>
              <w:bottom w:val="single" w:sz="4" w:space="0" w:color="auto"/>
              <w:right w:val="single" w:sz="4" w:space="0" w:color="auto"/>
            </w:tcBorders>
            <w:vAlign w:val="center"/>
            <w:hideMark/>
          </w:tcPr>
          <w:p w:rsidR="001112C9" w:rsidRPr="009F5AE2" w:rsidRDefault="001112C9" w:rsidP="001112C9">
            <w:pPr>
              <w:spacing w:after="0" w:line="240" w:lineRule="auto"/>
              <w:rPr>
                <w:rFonts w:ascii="Times New Roman" w:eastAsia="Times New Roman" w:hAnsi="Times New Roman" w:cs="Times New Roman"/>
                <w:sz w:val="24"/>
                <w:szCs w:val="24"/>
                <w:lang w:eastAsia="ru-RU"/>
              </w:rPr>
            </w:pPr>
          </w:p>
        </w:tc>
        <w:tc>
          <w:tcPr>
            <w:tcW w:w="1818" w:type="dxa"/>
            <w:vMerge/>
            <w:tcBorders>
              <w:top w:val="nil"/>
              <w:left w:val="single" w:sz="4" w:space="0" w:color="auto"/>
              <w:bottom w:val="single" w:sz="4" w:space="0" w:color="auto"/>
              <w:right w:val="single" w:sz="4" w:space="0" w:color="auto"/>
            </w:tcBorders>
            <w:vAlign w:val="center"/>
            <w:hideMark/>
          </w:tcPr>
          <w:p w:rsidR="001112C9" w:rsidRPr="009F5AE2" w:rsidRDefault="001112C9" w:rsidP="001112C9">
            <w:pPr>
              <w:spacing w:after="0" w:line="240" w:lineRule="auto"/>
              <w:rPr>
                <w:rFonts w:ascii="Times New Roman" w:eastAsia="Times New Roman" w:hAnsi="Times New Roman" w:cs="Times New Roman"/>
                <w:sz w:val="24"/>
                <w:szCs w:val="24"/>
                <w:lang w:eastAsia="ru-RU"/>
              </w:rPr>
            </w:pPr>
          </w:p>
        </w:tc>
        <w:tc>
          <w:tcPr>
            <w:tcW w:w="1159" w:type="dxa"/>
            <w:vMerge/>
            <w:tcBorders>
              <w:top w:val="nil"/>
              <w:left w:val="single" w:sz="4" w:space="0" w:color="auto"/>
              <w:bottom w:val="single" w:sz="4" w:space="0" w:color="auto"/>
              <w:right w:val="single" w:sz="4" w:space="0" w:color="auto"/>
            </w:tcBorders>
            <w:vAlign w:val="center"/>
            <w:hideMark/>
          </w:tcPr>
          <w:p w:rsidR="001112C9" w:rsidRPr="009F5AE2" w:rsidRDefault="001112C9" w:rsidP="001112C9">
            <w:pPr>
              <w:spacing w:after="0" w:line="240" w:lineRule="auto"/>
              <w:rPr>
                <w:rFonts w:ascii="Times New Roman" w:eastAsia="Times New Roman" w:hAnsi="Times New Roman" w:cs="Times New Roman"/>
                <w:sz w:val="24"/>
                <w:szCs w:val="24"/>
                <w:lang w:eastAsia="ru-RU"/>
              </w:rPr>
            </w:pPr>
          </w:p>
        </w:tc>
        <w:tc>
          <w:tcPr>
            <w:tcW w:w="1517" w:type="dxa"/>
            <w:vMerge/>
            <w:tcBorders>
              <w:top w:val="nil"/>
              <w:left w:val="single" w:sz="4" w:space="0" w:color="auto"/>
              <w:bottom w:val="single" w:sz="4" w:space="0" w:color="auto"/>
              <w:right w:val="single" w:sz="4" w:space="0" w:color="auto"/>
            </w:tcBorders>
            <w:vAlign w:val="center"/>
            <w:hideMark/>
          </w:tcPr>
          <w:p w:rsidR="001112C9" w:rsidRPr="009F5AE2" w:rsidRDefault="001112C9" w:rsidP="001112C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Наименование городского округа или района</w:t>
            </w:r>
          </w:p>
        </w:tc>
        <w:tc>
          <w:tcPr>
            <w:tcW w:w="1701" w:type="dxa"/>
            <w:tcBorders>
              <w:top w:val="nil"/>
              <w:left w:val="nil"/>
              <w:bottom w:val="single" w:sz="4" w:space="0" w:color="auto"/>
              <w:right w:val="single" w:sz="4" w:space="0" w:color="auto"/>
            </w:tcBorders>
            <w:shd w:val="clear" w:color="000000" w:fill="FFFFFF"/>
            <w:vAlign w:val="center"/>
            <w:hideMark/>
          </w:tcPr>
          <w:p w:rsidR="001112C9" w:rsidRPr="009F5AE2" w:rsidRDefault="001112C9" w:rsidP="001112C9">
            <w:pPr>
              <w:spacing w:after="0" w:line="240" w:lineRule="auto"/>
              <w:jc w:val="center"/>
              <w:rPr>
                <w:rFonts w:ascii="Times New Roman" w:eastAsia="Times New Roman" w:hAnsi="Times New Roman" w:cs="Times New Roman"/>
                <w:b/>
                <w:sz w:val="24"/>
                <w:szCs w:val="24"/>
                <w:lang w:eastAsia="ru-RU"/>
              </w:rPr>
            </w:pPr>
            <w:r w:rsidRPr="009F5AE2">
              <w:rPr>
                <w:rFonts w:ascii="Times New Roman" w:eastAsia="Times New Roman" w:hAnsi="Times New Roman" w:cs="Times New Roman"/>
                <w:b/>
                <w:sz w:val="24"/>
                <w:szCs w:val="24"/>
                <w:lang w:eastAsia="ru-RU"/>
              </w:rPr>
              <w:t>Наименование населённого пункта</w:t>
            </w:r>
          </w:p>
        </w:tc>
        <w:tc>
          <w:tcPr>
            <w:tcW w:w="960" w:type="dxa"/>
            <w:vMerge/>
            <w:tcBorders>
              <w:top w:val="nil"/>
              <w:left w:val="single" w:sz="4" w:space="0" w:color="auto"/>
              <w:bottom w:val="single" w:sz="4" w:space="0" w:color="auto"/>
              <w:right w:val="single" w:sz="4" w:space="0" w:color="auto"/>
            </w:tcBorders>
            <w:vAlign w:val="center"/>
            <w:hideMark/>
          </w:tcPr>
          <w:p w:rsidR="001112C9" w:rsidRPr="009F5AE2" w:rsidRDefault="001112C9" w:rsidP="001112C9">
            <w:pPr>
              <w:spacing w:after="0" w:line="240" w:lineRule="auto"/>
              <w:rPr>
                <w:rFonts w:ascii="Times New Roman" w:eastAsia="Times New Roman" w:hAnsi="Times New Roman" w:cs="Times New Roman"/>
                <w:sz w:val="24"/>
                <w:szCs w:val="24"/>
                <w:lang w:eastAsia="ru-RU"/>
              </w:rPr>
            </w:pPr>
          </w:p>
        </w:tc>
      </w:tr>
      <w:tr w:rsidR="009F5AE2" w:rsidRPr="001112C9" w:rsidTr="001112C9">
        <w:trPr>
          <w:trHeight w:val="6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5AE2" w:rsidRPr="009F5AE2" w:rsidRDefault="009F5AE2" w:rsidP="001112C9">
            <w:pPr>
              <w:spacing w:after="0" w:line="240" w:lineRule="auto"/>
              <w:jc w:val="center"/>
              <w:rPr>
                <w:rFonts w:ascii="Times New Roman" w:eastAsia="Times New Roman" w:hAnsi="Times New Roman" w:cs="Times New Roman"/>
                <w:sz w:val="24"/>
                <w:szCs w:val="24"/>
                <w:lang w:eastAsia="ru-RU"/>
              </w:rPr>
            </w:pPr>
            <w:r w:rsidRPr="009F5AE2">
              <w:rPr>
                <w:rFonts w:ascii="Times New Roman" w:eastAsia="Times New Roman" w:hAnsi="Times New Roman" w:cs="Times New Roman"/>
                <w:sz w:val="24"/>
                <w:szCs w:val="24"/>
                <w:lang w:eastAsia="ru-RU"/>
              </w:rPr>
              <w:t>1</w:t>
            </w:r>
          </w:p>
        </w:tc>
        <w:tc>
          <w:tcPr>
            <w:tcW w:w="1818" w:type="dxa"/>
            <w:tcBorders>
              <w:top w:val="nil"/>
              <w:left w:val="nil"/>
              <w:bottom w:val="single" w:sz="4" w:space="0" w:color="auto"/>
              <w:right w:val="single" w:sz="4" w:space="0" w:color="auto"/>
            </w:tcBorders>
            <w:shd w:val="clear" w:color="000000" w:fill="FFFFFF"/>
            <w:vAlign w:val="center"/>
            <w:hideMark/>
          </w:tcPr>
          <w:p w:rsidR="009F5AE2" w:rsidRPr="009F5AE2" w:rsidRDefault="009F5AE2" w:rsidP="001112C9">
            <w:pPr>
              <w:spacing w:after="0" w:line="240" w:lineRule="auto"/>
              <w:jc w:val="center"/>
              <w:rPr>
                <w:rFonts w:ascii="Times New Roman" w:eastAsia="Times New Roman" w:hAnsi="Times New Roman" w:cs="Times New Roman"/>
                <w:sz w:val="24"/>
                <w:szCs w:val="24"/>
                <w:lang w:eastAsia="ru-RU"/>
              </w:rPr>
            </w:pPr>
            <w:r w:rsidRPr="009F5AE2">
              <w:rPr>
                <w:rFonts w:ascii="Times New Roman" w:eastAsia="Times New Roman" w:hAnsi="Times New Roman" w:cs="Times New Roman"/>
                <w:sz w:val="24"/>
                <w:szCs w:val="24"/>
                <w:lang w:eastAsia="ru-RU"/>
              </w:rPr>
              <w:t>уничтожение биологических отходов</w:t>
            </w:r>
          </w:p>
        </w:tc>
        <w:tc>
          <w:tcPr>
            <w:tcW w:w="1159" w:type="dxa"/>
            <w:tcBorders>
              <w:top w:val="nil"/>
              <w:left w:val="nil"/>
              <w:bottom w:val="single" w:sz="4" w:space="0" w:color="auto"/>
              <w:right w:val="single" w:sz="4" w:space="0" w:color="auto"/>
            </w:tcBorders>
            <w:shd w:val="clear" w:color="000000" w:fill="FFFFFF"/>
            <w:vAlign w:val="center"/>
            <w:hideMark/>
          </w:tcPr>
          <w:p w:rsidR="009F5AE2" w:rsidRPr="009F5AE2" w:rsidRDefault="009F5AE2" w:rsidP="001112C9">
            <w:pPr>
              <w:spacing w:after="0" w:line="240" w:lineRule="auto"/>
              <w:jc w:val="center"/>
              <w:rPr>
                <w:rFonts w:ascii="Times New Roman" w:eastAsia="Times New Roman" w:hAnsi="Times New Roman" w:cs="Times New Roman"/>
                <w:sz w:val="24"/>
                <w:szCs w:val="24"/>
                <w:lang w:eastAsia="ru-RU"/>
              </w:rPr>
            </w:pPr>
            <w:r w:rsidRPr="009F5AE2">
              <w:rPr>
                <w:rFonts w:ascii="Times New Roman" w:eastAsia="Times New Roman" w:hAnsi="Times New Roman" w:cs="Times New Roman"/>
                <w:sz w:val="24"/>
                <w:szCs w:val="24"/>
                <w:lang w:eastAsia="ru-RU"/>
              </w:rPr>
              <w:t>скотомогильник</w:t>
            </w:r>
          </w:p>
        </w:tc>
        <w:tc>
          <w:tcPr>
            <w:tcW w:w="1517" w:type="dxa"/>
            <w:tcBorders>
              <w:top w:val="nil"/>
              <w:left w:val="nil"/>
              <w:bottom w:val="single" w:sz="4" w:space="0" w:color="auto"/>
              <w:right w:val="single" w:sz="4" w:space="0" w:color="auto"/>
            </w:tcBorders>
            <w:shd w:val="clear" w:color="auto" w:fill="auto"/>
            <w:vAlign w:val="center"/>
            <w:hideMark/>
          </w:tcPr>
          <w:p w:rsidR="009F5AE2" w:rsidRPr="009F5AE2" w:rsidRDefault="009F5AE2" w:rsidP="001D2824">
            <w:pPr>
              <w:spacing w:after="0" w:line="240" w:lineRule="auto"/>
              <w:jc w:val="center"/>
              <w:rPr>
                <w:rFonts w:ascii="Times New Roman" w:eastAsia="Times New Roman" w:hAnsi="Times New Roman" w:cs="Times New Roman"/>
                <w:sz w:val="24"/>
                <w:szCs w:val="24"/>
                <w:lang w:eastAsia="ru-RU"/>
              </w:rPr>
            </w:pPr>
            <w:proofErr w:type="spellStart"/>
            <w:r w:rsidRPr="009F5AE2">
              <w:rPr>
                <w:rFonts w:ascii="Times New Roman" w:eastAsia="Times New Roman" w:hAnsi="Times New Roman" w:cs="Times New Roman"/>
                <w:sz w:val="24"/>
                <w:szCs w:val="24"/>
                <w:lang w:eastAsia="ru-RU"/>
              </w:rPr>
              <w:t>законсервированый</w:t>
            </w:r>
            <w:proofErr w:type="spellEnd"/>
            <w:r w:rsidRPr="009F5AE2">
              <w:rPr>
                <w:rFonts w:ascii="Times New Roman" w:eastAsia="Times New Roman" w:hAnsi="Times New Roman" w:cs="Times New Roman"/>
                <w:sz w:val="24"/>
                <w:szCs w:val="24"/>
                <w:lang w:eastAsia="ru-RU"/>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F5AE2" w:rsidRPr="009F5AE2" w:rsidRDefault="009F5AE2" w:rsidP="001D2824">
            <w:pPr>
              <w:spacing w:after="0" w:line="240" w:lineRule="auto"/>
              <w:jc w:val="center"/>
              <w:rPr>
                <w:rFonts w:ascii="Times New Roman" w:eastAsia="Times New Roman" w:hAnsi="Times New Roman" w:cs="Times New Roman"/>
                <w:sz w:val="24"/>
                <w:szCs w:val="24"/>
                <w:lang w:eastAsia="ru-RU"/>
              </w:rPr>
            </w:pPr>
            <w:proofErr w:type="spellStart"/>
            <w:r w:rsidRPr="009F5AE2">
              <w:rPr>
                <w:rFonts w:ascii="Times New Roman" w:eastAsia="Times New Roman" w:hAnsi="Times New Roman" w:cs="Times New Roman"/>
                <w:sz w:val="24"/>
                <w:szCs w:val="24"/>
                <w:lang w:eastAsia="ru-RU"/>
              </w:rPr>
              <w:t>Курманаевский</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9F5AE2" w:rsidRPr="009F5AE2" w:rsidRDefault="009F5AE2" w:rsidP="001D2824">
            <w:pPr>
              <w:spacing w:after="0" w:line="240" w:lineRule="auto"/>
              <w:jc w:val="center"/>
              <w:rPr>
                <w:rFonts w:ascii="Times New Roman" w:eastAsia="Times New Roman" w:hAnsi="Times New Roman" w:cs="Times New Roman"/>
                <w:sz w:val="24"/>
                <w:szCs w:val="24"/>
                <w:lang w:eastAsia="ru-RU"/>
              </w:rPr>
            </w:pPr>
            <w:r w:rsidRPr="009F5AE2">
              <w:rPr>
                <w:rFonts w:ascii="Times New Roman" w:eastAsia="Times New Roman" w:hAnsi="Times New Roman" w:cs="Times New Roman"/>
                <w:sz w:val="24"/>
                <w:szCs w:val="24"/>
                <w:lang w:eastAsia="ru-RU"/>
              </w:rPr>
              <w:t xml:space="preserve">с. </w:t>
            </w:r>
            <w:proofErr w:type="spellStart"/>
            <w:r w:rsidRPr="009F5AE2">
              <w:rPr>
                <w:rFonts w:ascii="Times New Roman" w:eastAsia="Times New Roman" w:hAnsi="Times New Roman" w:cs="Times New Roman"/>
                <w:sz w:val="24"/>
                <w:szCs w:val="24"/>
                <w:lang w:eastAsia="ru-RU"/>
              </w:rPr>
              <w:t>Курманаевка</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9F5AE2" w:rsidRPr="001112C9" w:rsidRDefault="009F5AE2" w:rsidP="001112C9">
            <w:pPr>
              <w:spacing w:after="0" w:line="240" w:lineRule="auto"/>
              <w:jc w:val="center"/>
              <w:rPr>
                <w:rFonts w:ascii="Times New Roman" w:eastAsia="Times New Roman" w:hAnsi="Times New Roman" w:cs="Times New Roman"/>
                <w:sz w:val="24"/>
                <w:szCs w:val="24"/>
                <w:lang w:eastAsia="ru-RU"/>
              </w:rPr>
            </w:pPr>
            <w:r w:rsidRPr="009F5AE2">
              <w:rPr>
                <w:rFonts w:ascii="Times New Roman" w:eastAsia="Times New Roman" w:hAnsi="Times New Roman" w:cs="Times New Roman"/>
                <w:sz w:val="24"/>
                <w:szCs w:val="24"/>
                <w:lang w:eastAsia="ru-RU"/>
              </w:rPr>
              <w:t>-</w:t>
            </w:r>
          </w:p>
        </w:tc>
      </w:tr>
    </w:tbl>
    <w:p w:rsidR="00480E5B" w:rsidRPr="001112C9" w:rsidRDefault="00480E5B" w:rsidP="00F43A8A">
      <w:pPr>
        <w:spacing w:after="0" w:line="240" w:lineRule="auto"/>
        <w:ind w:firstLine="709"/>
        <w:contextualSpacing/>
        <w:jc w:val="both"/>
        <w:rPr>
          <w:rFonts w:ascii="Times New Roman" w:eastAsia="Calibri" w:hAnsi="Times New Roman" w:cs="Times New Roman"/>
          <w:bCs/>
          <w:sz w:val="28"/>
          <w:szCs w:val="28"/>
        </w:rPr>
      </w:pPr>
    </w:p>
    <w:p w:rsidR="001112C9" w:rsidRPr="001112C9" w:rsidRDefault="001112C9" w:rsidP="00F43A8A">
      <w:pPr>
        <w:spacing w:after="0" w:line="240" w:lineRule="auto"/>
        <w:ind w:firstLine="709"/>
        <w:contextualSpacing/>
        <w:jc w:val="both"/>
        <w:rPr>
          <w:rFonts w:ascii="Times New Roman" w:eastAsia="Calibri" w:hAnsi="Times New Roman" w:cs="Times New Roman"/>
          <w:bCs/>
          <w:sz w:val="28"/>
          <w:szCs w:val="28"/>
        </w:rPr>
      </w:pPr>
    </w:p>
    <w:p w:rsidR="00480E5B" w:rsidRPr="001112C9" w:rsidRDefault="00480E5B" w:rsidP="00F43A8A">
      <w:pPr>
        <w:keepNext/>
        <w:suppressAutoHyphens/>
        <w:spacing w:after="0" w:line="240" w:lineRule="auto"/>
        <w:ind w:firstLine="709"/>
        <w:jc w:val="both"/>
        <w:outlineLvl w:val="2"/>
        <w:rPr>
          <w:rFonts w:ascii="Times New Roman" w:eastAsia="Times New Roman" w:hAnsi="Times New Roman" w:cs="Arial"/>
          <w:b/>
          <w:bCs/>
          <w:i/>
          <w:sz w:val="28"/>
          <w:szCs w:val="28"/>
          <w:lang w:eastAsia="ru-RU"/>
        </w:rPr>
      </w:pPr>
      <w:bookmarkStart w:id="71" w:name="_Toc109385630"/>
      <w:r w:rsidRPr="001112C9">
        <w:rPr>
          <w:rFonts w:ascii="Times New Roman" w:eastAsia="Calibri" w:hAnsi="Times New Roman" w:cs="Times New Roman"/>
          <w:b/>
          <w:color w:val="000000"/>
          <w:sz w:val="28"/>
          <w:szCs w:val="28"/>
        </w:rPr>
        <w:t>Обеспеченность основными учреждениями обслуживания</w:t>
      </w:r>
      <w:bookmarkEnd w:id="71"/>
    </w:p>
    <w:p w:rsidR="001112C9" w:rsidRPr="001112C9" w:rsidRDefault="001112C9" w:rsidP="00F43A8A">
      <w:pPr>
        <w:tabs>
          <w:tab w:val="left" w:pos="1128"/>
          <w:tab w:val="left" w:pos="1418"/>
          <w:tab w:val="left" w:pos="1560"/>
        </w:tabs>
        <w:spacing w:after="0" w:line="240" w:lineRule="auto"/>
        <w:ind w:firstLine="709"/>
        <w:contextualSpacing/>
        <w:jc w:val="center"/>
        <w:rPr>
          <w:rFonts w:ascii="Times New Roman" w:eastAsia="Calibri" w:hAnsi="Times New Roman" w:cs="Times New Roman"/>
          <w:b/>
          <w:color w:val="000000"/>
          <w:sz w:val="28"/>
          <w:szCs w:val="28"/>
        </w:rPr>
      </w:pPr>
    </w:p>
    <w:p w:rsidR="00E63B22" w:rsidRDefault="001112C9" w:rsidP="00F43A8A">
      <w:pPr>
        <w:pStyle w:val="a6"/>
        <w:spacing w:after="0" w:line="240" w:lineRule="auto"/>
        <w:ind w:left="0" w:firstLine="709"/>
        <w:jc w:val="both"/>
        <w:rPr>
          <w:rFonts w:ascii="Times New Roman" w:hAnsi="Times New Roman" w:cs="Times New Roman"/>
          <w:color w:val="000000"/>
          <w:sz w:val="28"/>
          <w:szCs w:val="28"/>
        </w:rPr>
      </w:pPr>
      <w:r w:rsidRPr="001112C9">
        <w:rPr>
          <w:rFonts w:ascii="Times New Roman" w:eastAsia="Lucida Sans Unicode" w:hAnsi="Times New Roman" w:cs="Times New Roman"/>
          <w:i/>
          <w:color w:val="000000"/>
          <w:sz w:val="28"/>
          <w:szCs w:val="28"/>
          <w:lang w:bidi="en-US"/>
        </w:rPr>
        <w:t>Таблица 3.1.2-</w:t>
      </w:r>
      <w:r w:rsidR="00F52D4F">
        <w:rPr>
          <w:rFonts w:ascii="Times New Roman" w:eastAsia="Lucida Sans Unicode" w:hAnsi="Times New Roman" w:cs="Times New Roman"/>
          <w:i/>
          <w:color w:val="000000"/>
          <w:sz w:val="28"/>
          <w:szCs w:val="28"/>
          <w:lang w:bidi="en-US"/>
        </w:rPr>
        <w:t>6</w:t>
      </w:r>
      <w:r w:rsidRPr="001112C9">
        <w:rPr>
          <w:rFonts w:ascii="Times New Roman" w:eastAsia="Lucida Sans Unicode" w:hAnsi="Times New Roman" w:cs="Times New Roman"/>
          <w:i/>
          <w:color w:val="000000"/>
          <w:sz w:val="28"/>
          <w:szCs w:val="28"/>
          <w:lang w:bidi="en-US"/>
        </w:rPr>
        <w:t xml:space="preserve"> </w:t>
      </w:r>
      <w:r w:rsidRPr="001112C9">
        <w:rPr>
          <w:rFonts w:ascii="Times New Roman" w:eastAsia="Lucida Sans Unicode" w:hAnsi="Times New Roman" w:cs="Times New Roman"/>
          <w:b/>
          <w:color w:val="000000"/>
          <w:sz w:val="28"/>
          <w:szCs w:val="28"/>
          <w:lang w:bidi="en-US"/>
        </w:rPr>
        <w:t xml:space="preserve">Характеристика современной обеспеченности основными учреждениями обслуживания МО </w:t>
      </w:r>
      <w:proofErr w:type="spellStart"/>
      <w:r w:rsidR="006E3449">
        <w:rPr>
          <w:rFonts w:ascii="Times New Roman" w:eastAsia="Lucida Sans Unicode" w:hAnsi="Times New Roman" w:cs="Times New Roman"/>
          <w:b/>
          <w:color w:val="000000"/>
          <w:sz w:val="28"/>
          <w:szCs w:val="28"/>
          <w:lang w:bidi="en-US"/>
        </w:rPr>
        <w:t>Курманаев</w:t>
      </w:r>
      <w:r w:rsidRPr="001112C9">
        <w:rPr>
          <w:rFonts w:ascii="Times New Roman" w:eastAsia="Lucida Sans Unicode" w:hAnsi="Times New Roman" w:cs="Times New Roman"/>
          <w:b/>
          <w:color w:val="000000"/>
          <w:sz w:val="28"/>
          <w:szCs w:val="28"/>
          <w:lang w:bidi="en-US"/>
        </w:rPr>
        <w:t>ский</w:t>
      </w:r>
      <w:proofErr w:type="spellEnd"/>
      <w:r w:rsidRPr="001112C9">
        <w:rPr>
          <w:rFonts w:ascii="Times New Roman" w:eastAsia="Lucida Sans Unicode" w:hAnsi="Times New Roman" w:cs="Times New Roman"/>
          <w:b/>
          <w:color w:val="000000"/>
          <w:sz w:val="28"/>
          <w:szCs w:val="28"/>
          <w:lang w:bidi="en-US"/>
        </w:rPr>
        <w:t xml:space="preserve"> сельсовет и ориентировочный расчет потребности в основных учреждениях обслуживания на расчетный </w:t>
      </w:r>
      <w:r w:rsidRPr="00F43A8A">
        <w:rPr>
          <w:rFonts w:ascii="Times New Roman" w:eastAsia="Lucida Sans Unicode" w:hAnsi="Times New Roman" w:cs="Times New Roman"/>
          <w:b/>
          <w:color w:val="000000"/>
          <w:sz w:val="28"/>
          <w:szCs w:val="28"/>
          <w:lang w:bidi="en-US"/>
        </w:rPr>
        <w:t xml:space="preserve">срок </w:t>
      </w:r>
      <w:r w:rsidR="00E63B22" w:rsidRPr="00F43A8A">
        <w:rPr>
          <w:rFonts w:ascii="Times New Roman" w:hAnsi="Times New Roman" w:cs="Times New Roman"/>
          <w:b/>
          <w:color w:val="000000"/>
          <w:sz w:val="28"/>
          <w:szCs w:val="28"/>
        </w:rPr>
        <w:t>(2030 г.) и прогнозный период (2050 г.)</w:t>
      </w:r>
    </w:p>
    <w:tbl>
      <w:tblPr>
        <w:tblW w:w="9354" w:type="dxa"/>
        <w:tblInd w:w="108" w:type="dxa"/>
        <w:tblLayout w:type="fixed"/>
        <w:tblLook w:val="0000"/>
      </w:tblPr>
      <w:tblGrid>
        <w:gridCol w:w="567"/>
        <w:gridCol w:w="1560"/>
        <w:gridCol w:w="850"/>
        <w:gridCol w:w="851"/>
        <w:gridCol w:w="709"/>
        <w:gridCol w:w="708"/>
        <w:gridCol w:w="709"/>
        <w:gridCol w:w="707"/>
        <w:gridCol w:w="709"/>
        <w:gridCol w:w="710"/>
        <w:gridCol w:w="567"/>
        <w:gridCol w:w="707"/>
      </w:tblGrid>
      <w:tr w:rsidR="00F43A8A" w:rsidRPr="00E204B0" w:rsidTr="00F43A8A">
        <w:trPr>
          <w:trHeight w:val="271"/>
        </w:trPr>
        <w:tc>
          <w:tcPr>
            <w:tcW w:w="567" w:type="dxa"/>
            <w:vMerge w:val="restart"/>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 xml:space="preserve">№ </w:t>
            </w:r>
            <w:proofErr w:type="spellStart"/>
            <w:proofErr w:type="gramStart"/>
            <w:r w:rsidRPr="00E204B0">
              <w:rPr>
                <w:rFonts w:ascii="Times New Roman" w:hAnsi="Times New Roman" w:cs="Times New Roman"/>
                <w:b/>
                <w:color w:val="000000"/>
                <w:sz w:val="24"/>
                <w:szCs w:val="24"/>
              </w:rPr>
              <w:t>п</w:t>
            </w:r>
            <w:proofErr w:type="spellEnd"/>
            <w:proofErr w:type="gramEnd"/>
            <w:r w:rsidRPr="00E204B0">
              <w:rPr>
                <w:rFonts w:ascii="Times New Roman" w:hAnsi="Times New Roman" w:cs="Times New Roman"/>
                <w:b/>
                <w:color w:val="000000"/>
                <w:sz w:val="24"/>
                <w:szCs w:val="24"/>
              </w:rPr>
              <w:t>/</w:t>
            </w:r>
            <w:proofErr w:type="spellStart"/>
            <w:r w:rsidRPr="00E204B0">
              <w:rPr>
                <w:rFonts w:ascii="Times New Roman" w:hAnsi="Times New Roman" w:cs="Times New Roman"/>
                <w:b/>
                <w:color w:val="000000"/>
                <w:sz w:val="24"/>
                <w:szCs w:val="24"/>
              </w:rPr>
              <w:t>п</w:t>
            </w:r>
            <w:proofErr w:type="spellEnd"/>
          </w:p>
        </w:tc>
        <w:tc>
          <w:tcPr>
            <w:tcW w:w="1560" w:type="dxa"/>
            <w:vMerge w:val="restart"/>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Единица измерения</w:t>
            </w:r>
          </w:p>
        </w:tc>
        <w:tc>
          <w:tcPr>
            <w:tcW w:w="851" w:type="dxa"/>
            <w:vMerge w:val="restart"/>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Проектная мощность / Фактическая мощность</w:t>
            </w:r>
          </w:p>
        </w:tc>
        <w:tc>
          <w:tcPr>
            <w:tcW w:w="709" w:type="dxa"/>
            <w:vMerge w:val="restart"/>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Норматив на 1000 чел.</w:t>
            </w:r>
          </w:p>
        </w:tc>
        <w:tc>
          <w:tcPr>
            <w:tcW w:w="4110" w:type="dxa"/>
            <w:gridSpan w:val="6"/>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 xml:space="preserve">Требуемая мощность  </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Дефицит</w:t>
            </w:r>
            <w:proofErr w:type="gramStart"/>
            <w:r w:rsidRPr="00E204B0">
              <w:rPr>
                <w:rFonts w:ascii="Times New Roman" w:hAnsi="Times New Roman" w:cs="Times New Roman"/>
                <w:b/>
                <w:color w:val="000000"/>
                <w:sz w:val="24"/>
                <w:szCs w:val="24"/>
              </w:rPr>
              <w:t xml:space="preserve"> (-) </w:t>
            </w:r>
            <w:proofErr w:type="gramEnd"/>
            <w:r w:rsidRPr="00E204B0">
              <w:rPr>
                <w:rFonts w:ascii="Times New Roman" w:hAnsi="Times New Roman" w:cs="Times New Roman"/>
                <w:b/>
                <w:color w:val="000000"/>
                <w:sz w:val="24"/>
                <w:szCs w:val="24"/>
              </w:rPr>
              <w:t>на 2030 г. / 2050 г.</w:t>
            </w:r>
          </w:p>
        </w:tc>
      </w:tr>
      <w:tr w:rsidR="00F43A8A" w:rsidRPr="00E204B0" w:rsidTr="00F43A8A">
        <w:trPr>
          <w:trHeight w:val="23"/>
        </w:trPr>
        <w:tc>
          <w:tcPr>
            <w:tcW w:w="567" w:type="dxa"/>
            <w:vMerge/>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p>
        </w:tc>
        <w:tc>
          <w:tcPr>
            <w:tcW w:w="1560" w:type="dxa"/>
            <w:vMerge/>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p>
        </w:tc>
        <w:tc>
          <w:tcPr>
            <w:tcW w:w="850" w:type="dxa"/>
            <w:vMerge/>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p>
        </w:tc>
        <w:tc>
          <w:tcPr>
            <w:tcW w:w="851" w:type="dxa"/>
            <w:vMerge/>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p>
        </w:tc>
        <w:tc>
          <w:tcPr>
            <w:tcW w:w="709" w:type="dxa"/>
            <w:vMerge/>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p>
        </w:tc>
        <w:tc>
          <w:tcPr>
            <w:tcW w:w="708" w:type="dxa"/>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на 4</w:t>
            </w:r>
            <w:r w:rsidRPr="00E204B0">
              <w:rPr>
                <w:rFonts w:ascii="Times New Roman" w:hAnsi="Times New Roman" w:cs="Times New Roman"/>
                <w:b/>
                <w:color w:val="000000"/>
                <w:sz w:val="24"/>
                <w:szCs w:val="24"/>
                <w:lang w:val="en-US"/>
              </w:rPr>
              <w:t>556</w:t>
            </w:r>
            <w:r w:rsidRPr="00E204B0">
              <w:rPr>
                <w:rFonts w:ascii="Times New Roman" w:hAnsi="Times New Roman" w:cs="Times New Roman"/>
                <w:b/>
                <w:color w:val="000000"/>
                <w:sz w:val="24"/>
                <w:szCs w:val="24"/>
              </w:rPr>
              <w:t xml:space="preserve"> чел.</w:t>
            </w:r>
          </w:p>
        </w:tc>
        <w:tc>
          <w:tcPr>
            <w:tcW w:w="709" w:type="dxa"/>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Обеспеченность, %</w:t>
            </w:r>
          </w:p>
        </w:tc>
        <w:tc>
          <w:tcPr>
            <w:tcW w:w="707" w:type="dxa"/>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на 2030 г. – 4</w:t>
            </w:r>
            <w:r w:rsidRPr="00E204B0">
              <w:rPr>
                <w:rFonts w:ascii="Times New Roman" w:hAnsi="Times New Roman" w:cs="Times New Roman"/>
                <w:b/>
                <w:color w:val="000000"/>
                <w:sz w:val="24"/>
                <w:szCs w:val="24"/>
                <w:lang w:val="en-US"/>
              </w:rPr>
              <w:t>928</w:t>
            </w:r>
            <w:r w:rsidRPr="00E204B0">
              <w:rPr>
                <w:rFonts w:ascii="Times New Roman" w:hAnsi="Times New Roman" w:cs="Times New Roman"/>
                <w:b/>
                <w:color w:val="000000"/>
                <w:sz w:val="24"/>
                <w:szCs w:val="24"/>
              </w:rPr>
              <w:t xml:space="preserve"> чел.</w:t>
            </w:r>
          </w:p>
        </w:tc>
        <w:tc>
          <w:tcPr>
            <w:tcW w:w="709" w:type="dxa"/>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Обеспеченность, %</w:t>
            </w:r>
          </w:p>
        </w:tc>
        <w:tc>
          <w:tcPr>
            <w:tcW w:w="710" w:type="dxa"/>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на 2050 г. – 5</w:t>
            </w:r>
            <w:r w:rsidRPr="00E204B0">
              <w:rPr>
                <w:rFonts w:ascii="Times New Roman" w:hAnsi="Times New Roman" w:cs="Times New Roman"/>
                <w:b/>
                <w:color w:val="000000"/>
                <w:sz w:val="24"/>
                <w:szCs w:val="24"/>
                <w:lang w:val="en-US"/>
              </w:rPr>
              <w:t xml:space="preserve">348 </w:t>
            </w:r>
            <w:r w:rsidRPr="00E204B0">
              <w:rPr>
                <w:rFonts w:ascii="Times New Roman" w:hAnsi="Times New Roman" w:cs="Times New Roman"/>
                <w:b/>
                <w:color w:val="000000"/>
                <w:sz w:val="24"/>
                <w:szCs w:val="24"/>
              </w:rPr>
              <w:t>чел.</w:t>
            </w:r>
          </w:p>
        </w:tc>
        <w:tc>
          <w:tcPr>
            <w:tcW w:w="567" w:type="dxa"/>
            <w:tcBorders>
              <w:top w:val="single" w:sz="4" w:space="0" w:color="000000"/>
              <w:left w:val="single" w:sz="4" w:space="0" w:color="000000"/>
              <w:bottom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Обеспеченность, %</w:t>
            </w:r>
          </w:p>
        </w:tc>
        <w:tc>
          <w:tcPr>
            <w:tcW w:w="707"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w:t>
            </w:r>
          </w:p>
        </w:tc>
        <w:tc>
          <w:tcPr>
            <w:tcW w:w="87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bCs/>
                <w:sz w:val="24"/>
                <w:szCs w:val="24"/>
              </w:rPr>
            </w:pPr>
            <w:r w:rsidRPr="00E204B0">
              <w:rPr>
                <w:rFonts w:ascii="Times New Roman" w:hAnsi="Times New Roman" w:cs="Times New Roman"/>
                <w:b/>
                <w:bCs/>
                <w:sz w:val="24"/>
                <w:szCs w:val="24"/>
              </w:rPr>
              <w:t>Учреждения образования</w:t>
            </w:r>
          </w:p>
        </w:tc>
      </w:tr>
      <w:tr w:rsidR="00F43A8A" w:rsidRPr="00E204B0" w:rsidTr="00F43A8A">
        <w:trPr>
          <w:trHeight w:val="23"/>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1.1</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Детские дошкольные учреждения</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место</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225 / 199</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31</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141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159</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153</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148</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165</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137</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vMerge/>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40</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182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123</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197</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114</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213</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106</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1.2</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Общеобразовательные школы</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700 / 549</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136</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619</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113</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668</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105</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724</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97</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lang w:val="en-US"/>
              </w:rPr>
            </w:pPr>
            <w:r w:rsidRPr="00E204B0">
              <w:rPr>
                <w:rFonts w:ascii="Times New Roman" w:hAnsi="Times New Roman" w:cs="Times New Roman"/>
                <w:color w:val="000000"/>
                <w:sz w:val="24"/>
                <w:szCs w:val="24"/>
              </w:rPr>
              <w:t>+/+/ -</w:t>
            </w:r>
            <w:r w:rsidRPr="00E204B0">
              <w:rPr>
                <w:rFonts w:ascii="Times New Roman" w:hAnsi="Times New Roman" w:cs="Times New Roman"/>
                <w:color w:val="000000"/>
                <w:sz w:val="24"/>
                <w:szCs w:val="24"/>
                <w:lang w:val="en-US"/>
              </w:rPr>
              <w:t>24</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lastRenderedPageBreak/>
              <w:t>1.3</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Внешкольные учреждения образования</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 516</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12% от общего числа школьников</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68</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764</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w:t>
            </w:r>
          </w:p>
        </w:tc>
        <w:tc>
          <w:tcPr>
            <w:tcW w:w="87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bCs/>
                <w:sz w:val="24"/>
                <w:szCs w:val="24"/>
              </w:rPr>
            </w:pPr>
            <w:r w:rsidRPr="00E204B0">
              <w:rPr>
                <w:rFonts w:ascii="Times New Roman" w:hAnsi="Times New Roman" w:cs="Times New Roman"/>
                <w:b/>
                <w:bCs/>
                <w:sz w:val="24"/>
                <w:szCs w:val="24"/>
              </w:rPr>
              <w:t>Учреждения здравоохранения и социального обеспечения</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2.1</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Больничное учреждение</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койка</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96 / 96</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13.47</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61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156</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67</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145</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72</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134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2.2</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 xml:space="preserve">Поликлиники и </w:t>
            </w:r>
            <w:proofErr w:type="spellStart"/>
            <w:r w:rsidRPr="00E204B0">
              <w:rPr>
                <w:rFonts w:ascii="Times New Roman" w:hAnsi="Times New Roman" w:cs="Times New Roman"/>
                <w:color w:val="000000"/>
                <w:sz w:val="24"/>
                <w:szCs w:val="24"/>
              </w:rPr>
              <w:t>ФАПы</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посещение в смену</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303.1 / 303.1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18.15</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83</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366</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89</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340</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96</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314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2.3</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Отделение скорой медицинской помощи</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сан. Автомобиль на учреждение</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на 10 тыс. жителей</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2.4</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Аптеки</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учреждение</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на 6,2 тыс</w:t>
            </w:r>
            <w:proofErr w:type="gramStart"/>
            <w:r w:rsidRPr="00E204B0">
              <w:rPr>
                <w:rFonts w:ascii="Times New Roman" w:hAnsi="Times New Roman" w:cs="Times New Roman"/>
                <w:color w:val="000000"/>
                <w:sz w:val="24"/>
                <w:szCs w:val="24"/>
              </w:rPr>
              <w:t>.ж</w:t>
            </w:r>
            <w:proofErr w:type="gramEnd"/>
            <w:r w:rsidRPr="00E204B0">
              <w:rPr>
                <w:rFonts w:ascii="Times New Roman" w:hAnsi="Times New Roman" w:cs="Times New Roman"/>
                <w:color w:val="000000"/>
                <w:sz w:val="24"/>
                <w:szCs w:val="24"/>
              </w:rPr>
              <w:t>ителей</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300</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300</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2.5</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Соц</w:t>
            </w:r>
            <w:proofErr w:type="gramStart"/>
            <w:r w:rsidRPr="00E204B0">
              <w:rPr>
                <w:rFonts w:ascii="Times New Roman" w:hAnsi="Times New Roman" w:cs="Times New Roman"/>
                <w:color w:val="000000"/>
                <w:sz w:val="24"/>
                <w:szCs w:val="24"/>
              </w:rPr>
              <w:t>.п</w:t>
            </w:r>
            <w:proofErr w:type="gramEnd"/>
            <w:r w:rsidRPr="00E204B0">
              <w:rPr>
                <w:rFonts w:ascii="Times New Roman" w:hAnsi="Times New Roman" w:cs="Times New Roman"/>
                <w:color w:val="000000"/>
                <w:sz w:val="24"/>
                <w:szCs w:val="24"/>
              </w:rPr>
              <w:t>риют для детей</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r w:rsidRPr="00E204B0">
              <w:rPr>
                <w:rFonts w:ascii="Times New Roman" w:hAnsi="Times New Roman" w:cs="Times New Roman"/>
                <w:color w:val="000000"/>
                <w:sz w:val="24"/>
                <w:szCs w:val="24"/>
              </w:rPr>
              <w:t xml:space="preserve"> / 15</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shd w:val="clear" w:color="auto" w:fill="00FFFF"/>
              </w:rPr>
            </w:pPr>
            <w:r w:rsidRPr="00E204B0">
              <w:rPr>
                <w:rFonts w:ascii="Times New Roman" w:hAnsi="Times New Roman" w:cs="Times New Roman"/>
                <w:color w:val="000000"/>
                <w:sz w:val="24"/>
                <w:szCs w:val="24"/>
              </w:rPr>
              <w:t>3</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sz w:val="24"/>
                <w:szCs w:val="24"/>
              </w:rPr>
            </w:pPr>
            <w:r w:rsidRPr="00E204B0">
              <w:rPr>
                <w:rFonts w:ascii="Times New Roman" w:hAnsi="Times New Roman" w:cs="Times New Roman"/>
                <w:b/>
                <w:sz w:val="24"/>
                <w:szCs w:val="24"/>
              </w:rPr>
              <w:t>14</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sz w:val="24"/>
                <w:szCs w:val="24"/>
              </w:rPr>
            </w:pPr>
            <w:r w:rsidRPr="00E204B0">
              <w:rPr>
                <w:rFonts w:ascii="Times New Roman" w:hAnsi="Times New Roman" w:cs="Times New Roman"/>
                <w:sz w:val="24"/>
                <w:szCs w:val="24"/>
              </w:rPr>
              <w:t>100</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sz w:val="24"/>
                <w:szCs w:val="24"/>
              </w:rPr>
            </w:pPr>
            <w:r w:rsidRPr="00E204B0">
              <w:rPr>
                <w:rFonts w:ascii="Times New Roman" w:hAnsi="Times New Roman" w:cs="Times New Roman"/>
                <w:b/>
                <w:sz w:val="24"/>
                <w:szCs w:val="24"/>
              </w:rPr>
              <w:t>15</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sz w:val="24"/>
                <w:szCs w:val="24"/>
              </w:rPr>
            </w:pPr>
            <w:r w:rsidRPr="00E204B0">
              <w:rPr>
                <w:rFonts w:ascii="Times New Roman" w:hAnsi="Times New Roman" w:cs="Times New Roman"/>
                <w:sz w:val="24"/>
                <w:szCs w:val="24"/>
              </w:rPr>
              <w:t>100</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sz w:val="24"/>
                <w:szCs w:val="24"/>
              </w:rPr>
            </w:pPr>
            <w:r w:rsidRPr="00E204B0">
              <w:rPr>
                <w:rFonts w:ascii="Times New Roman" w:hAnsi="Times New Roman" w:cs="Times New Roman"/>
                <w:b/>
                <w:sz w:val="24"/>
                <w:szCs w:val="24"/>
              </w:rPr>
              <w:t>16</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w:t>
            </w:r>
          </w:p>
        </w:tc>
        <w:tc>
          <w:tcPr>
            <w:tcW w:w="87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bCs/>
                <w:sz w:val="24"/>
                <w:szCs w:val="24"/>
              </w:rPr>
            </w:pPr>
            <w:r w:rsidRPr="00E204B0">
              <w:rPr>
                <w:rFonts w:ascii="Times New Roman" w:hAnsi="Times New Roman" w:cs="Times New Roman"/>
                <w:b/>
                <w:bCs/>
                <w:sz w:val="24"/>
                <w:szCs w:val="24"/>
              </w:rPr>
              <w:t>Учреждения культуры и искусства</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3.1</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Клубы или учреждения клубного типа</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sz w:val="24"/>
                <w:szCs w:val="24"/>
              </w:rPr>
            </w:pPr>
            <w:r w:rsidRPr="00E204B0">
              <w:rPr>
                <w:rFonts w:ascii="Times New Roman" w:hAnsi="Times New Roman" w:cs="Times New Roman"/>
                <w:sz w:val="24"/>
                <w:szCs w:val="24"/>
              </w:rPr>
              <w:t>530/358</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 мест на 1 тыс. жителей</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455</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116</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491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107</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531</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3.2</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Библиотеки</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тыс. единиц хранения</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61,735</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sz w:val="24"/>
                <w:szCs w:val="24"/>
              </w:rPr>
            </w:pPr>
            <w:r w:rsidRPr="00E204B0">
              <w:rPr>
                <w:rFonts w:ascii="Times New Roman" w:hAnsi="Times New Roman" w:cs="Times New Roman"/>
                <w:sz w:val="24"/>
                <w:szCs w:val="24"/>
              </w:rPr>
              <w:t>5-6 на 1 тыс. чел. зоны обслужи</w:t>
            </w:r>
            <w:r w:rsidRPr="00E204B0">
              <w:rPr>
                <w:rFonts w:ascii="Times New Roman" w:hAnsi="Times New Roman" w:cs="Times New Roman"/>
                <w:sz w:val="24"/>
                <w:szCs w:val="24"/>
              </w:rPr>
              <w:lastRenderedPageBreak/>
              <w:t>вания</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sz w:val="24"/>
                <w:szCs w:val="24"/>
                <w:lang w:val="en-US"/>
              </w:rPr>
            </w:pPr>
            <w:r w:rsidRPr="00E204B0">
              <w:rPr>
                <w:rFonts w:ascii="Times New Roman" w:hAnsi="Times New Roman" w:cs="Times New Roman"/>
                <w:b/>
                <w:sz w:val="24"/>
                <w:szCs w:val="24"/>
              </w:rPr>
              <w:lastRenderedPageBreak/>
              <w:t>22,</w:t>
            </w:r>
            <w:r w:rsidRPr="00E204B0">
              <w:rPr>
                <w:rFonts w:ascii="Times New Roman" w:hAnsi="Times New Roman" w:cs="Times New Roman"/>
                <w:b/>
                <w:sz w:val="24"/>
                <w:szCs w:val="24"/>
                <w:lang w:val="en-US"/>
              </w:rPr>
              <w:t>8</w:t>
            </w:r>
            <w:r w:rsidRPr="00E204B0">
              <w:rPr>
                <w:rFonts w:ascii="Times New Roman" w:hAnsi="Times New Roman" w:cs="Times New Roman"/>
                <w:b/>
                <w:sz w:val="24"/>
                <w:szCs w:val="24"/>
              </w:rPr>
              <w:t>- 2</w:t>
            </w:r>
            <w:r w:rsidRPr="00E204B0">
              <w:rPr>
                <w:rFonts w:ascii="Times New Roman" w:hAnsi="Times New Roman" w:cs="Times New Roman"/>
                <w:b/>
                <w:sz w:val="24"/>
                <w:szCs w:val="24"/>
                <w:lang w:val="en-US"/>
              </w:rPr>
              <w:t>7</w:t>
            </w:r>
            <w:r w:rsidRPr="00E204B0">
              <w:rPr>
                <w:rFonts w:ascii="Times New Roman" w:hAnsi="Times New Roman" w:cs="Times New Roman"/>
                <w:b/>
                <w:sz w:val="24"/>
                <w:szCs w:val="24"/>
              </w:rPr>
              <w:t>,</w:t>
            </w:r>
            <w:r w:rsidRPr="00E204B0">
              <w:rPr>
                <w:rFonts w:ascii="Times New Roman" w:hAnsi="Times New Roman" w:cs="Times New Roman"/>
                <w:b/>
                <w:sz w:val="24"/>
                <w:szCs w:val="24"/>
                <w:lang w:val="en-US"/>
              </w:rPr>
              <w:t>3</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sz w:val="24"/>
                <w:szCs w:val="24"/>
                <w:lang w:val="en-US"/>
              </w:rPr>
            </w:pPr>
            <w:r w:rsidRPr="00E204B0">
              <w:rPr>
                <w:rFonts w:ascii="Times New Roman" w:hAnsi="Times New Roman" w:cs="Times New Roman"/>
                <w:sz w:val="24"/>
                <w:szCs w:val="24"/>
              </w:rPr>
              <w:t>2</w:t>
            </w:r>
            <w:r w:rsidRPr="00E204B0">
              <w:rPr>
                <w:rFonts w:ascii="Times New Roman" w:hAnsi="Times New Roman" w:cs="Times New Roman"/>
                <w:sz w:val="24"/>
                <w:szCs w:val="24"/>
                <w:lang w:val="en-US"/>
              </w:rPr>
              <w:t>26</w:t>
            </w:r>
            <w:r w:rsidRPr="00E204B0">
              <w:rPr>
                <w:rFonts w:ascii="Times New Roman" w:hAnsi="Times New Roman" w:cs="Times New Roman"/>
                <w:sz w:val="24"/>
                <w:szCs w:val="24"/>
              </w:rPr>
              <w:t>-27</w:t>
            </w:r>
            <w:r w:rsidRPr="00E204B0">
              <w:rPr>
                <w:rFonts w:ascii="Times New Roman" w:hAnsi="Times New Roman" w:cs="Times New Roman"/>
                <w:sz w:val="24"/>
                <w:szCs w:val="24"/>
                <w:lang w:val="en-US"/>
              </w:rPr>
              <w:t>1</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sz w:val="24"/>
                <w:szCs w:val="24"/>
                <w:lang w:val="en-US"/>
              </w:rPr>
            </w:pPr>
            <w:r w:rsidRPr="00E204B0">
              <w:rPr>
                <w:rFonts w:ascii="Times New Roman" w:hAnsi="Times New Roman" w:cs="Times New Roman"/>
                <w:b/>
                <w:sz w:val="24"/>
                <w:szCs w:val="24"/>
              </w:rPr>
              <w:t>24,</w:t>
            </w:r>
            <w:r w:rsidRPr="00E204B0">
              <w:rPr>
                <w:rFonts w:ascii="Times New Roman" w:hAnsi="Times New Roman" w:cs="Times New Roman"/>
                <w:b/>
                <w:sz w:val="24"/>
                <w:szCs w:val="24"/>
                <w:lang w:val="en-US"/>
              </w:rPr>
              <w:t>6</w:t>
            </w:r>
            <w:r w:rsidRPr="00E204B0">
              <w:rPr>
                <w:rFonts w:ascii="Times New Roman" w:hAnsi="Times New Roman" w:cs="Times New Roman"/>
                <w:b/>
                <w:sz w:val="24"/>
                <w:szCs w:val="24"/>
              </w:rPr>
              <w:t>-2</w:t>
            </w:r>
            <w:r w:rsidRPr="00E204B0">
              <w:rPr>
                <w:rFonts w:ascii="Times New Roman" w:hAnsi="Times New Roman" w:cs="Times New Roman"/>
                <w:b/>
                <w:sz w:val="24"/>
                <w:szCs w:val="24"/>
                <w:lang w:val="en-US"/>
              </w:rPr>
              <w:t>9</w:t>
            </w:r>
            <w:r w:rsidRPr="00E204B0">
              <w:rPr>
                <w:rFonts w:ascii="Times New Roman" w:hAnsi="Times New Roman" w:cs="Times New Roman"/>
                <w:b/>
                <w:sz w:val="24"/>
                <w:szCs w:val="24"/>
              </w:rPr>
              <w:t>,</w:t>
            </w:r>
            <w:r w:rsidRPr="00E204B0">
              <w:rPr>
                <w:rFonts w:ascii="Times New Roman" w:hAnsi="Times New Roman" w:cs="Times New Roman"/>
                <w:b/>
                <w:sz w:val="24"/>
                <w:szCs w:val="24"/>
                <w:lang w:val="en-US"/>
              </w:rPr>
              <w:t>5</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sz w:val="24"/>
                <w:szCs w:val="24"/>
                <w:lang w:val="en-US"/>
              </w:rPr>
            </w:pPr>
            <w:r w:rsidRPr="00E204B0">
              <w:rPr>
                <w:rFonts w:ascii="Times New Roman" w:hAnsi="Times New Roman" w:cs="Times New Roman"/>
                <w:sz w:val="24"/>
                <w:szCs w:val="24"/>
              </w:rPr>
              <w:t>2</w:t>
            </w:r>
            <w:r w:rsidRPr="00E204B0">
              <w:rPr>
                <w:rFonts w:ascii="Times New Roman" w:hAnsi="Times New Roman" w:cs="Times New Roman"/>
                <w:sz w:val="24"/>
                <w:szCs w:val="24"/>
                <w:lang w:val="en-US"/>
              </w:rPr>
              <w:t>09</w:t>
            </w:r>
            <w:r w:rsidRPr="00E204B0">
              <w:rPr>
                <w:rFonts w:ascii="Times New Roman" w:hAnsi="Times New Roman" w:cs="Times New Roman"/>
                <w:sz w:val="24"/>
                <w:szCs w:val="24"/>
              </w:rPr>
              <w:t>-25</w:t>
            </w:r>
            <w:r w:rsidRPr="00E204B0">
              <w:rPr>
                <w:rFonts w:ascii="Times New Roman" w:hAnsi="Times New Roman" w:cs="Times New Roman"/>
                <w:sz w:val="24"/>
                <w:szCs w:val="24"/>
                <w:lang w:val="en-US"/>
              </w:rPr>
              <w:t>1</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sz w:val="24"/>
                <w:szCs w:val="24"/>
                <w:lang w:val="en-US"/>
              </w:rPr>
            </w:pPr>
            <w:r w:rsidRPr="00E204B0">
              <w:rPr>
                <w:rFonts w:ascii="Times New Roman" w:hAnsi="Times New Roman" w:cs="Times New Roman"/>
                <w:b/>
                <w:sz w:val="24"/>
                <w:szCs w:val="24"/>
              </w:rPr>
              <w:t>2</w:t>
            </w:r>
            <w:r w:rsidRPr="00E204B0">
              <w:rPr>
                <w:rFonts w:ascii="Times New Roman" w:hAnsi="Times New Roman" w:cs="Times New Roman"/>
                <w:b/>
                <w:sz w:val="24"/>
                <w:szCs w:val="24"/>
                <w:lang w:val="en-US"/>
              </w:rPr>
              <w:t>6</w:t>
            </w:r>
            <w:r w:rsidRPr="00E204B0">
              <w:rPr>
                <w:rFonts w:ascii="Times New Roman" w:hAnsi="Times New Roman" w:cs="Times New Roman"/>
                <w:b/>
                <w:sz w:val="24"/>
                <w:szCs w:val="24"/>
              </w:rPr>
              <w:t>,</w:t>
            </w:r>
            <w:r w:rsidRPr="00E204B0">
              <w:rPr>
                <w:rFonts w:ascii="Times New Roman" w:hAnsi="Times New Roman" w:cs="Times New Roman"/>
                <w:b/>
                <w:sz w:val="24"/>
                <w:szCs w:val="24"/>
                <w:lang w:val="en-US"/>
              </w:rPr>
              <w:t>6</w:t>
            </w:r>
            <w:r w:rsidRPr="00E204B0">
              <w:rPr>
                <w:rFonts w:ascii="Times New Roman" w:hAnsi="Times New Roman" w:cs="Times New Roman"/>
                <w:b/>
                <w:sz w:val="24"/>
                <w:szCs w:val="24"/>
              </w:rPr>
              <w:t>-31,</w:t>
            </w:r>
            <w:r w:rsidRPr="00E204B0">
              <w:rPr>
                <w:rFonts w:ascii="Times New Roman" w:hAnsi="Times New Roman" w:cs="Times New Roman"/>
                <w:b/>
                <w:sz w:val="24"/>
                <w:szCs w:val="24"/>
                <w:lang w:val="en-US"/>
              </w:rPr>
              <w:t>9</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lang w:val="en-US"/>
              </w:rPr>
            </w:pPr>
            <w:r w:rsidRPr="00E204B0">
              <w:rPr>
                <w:rFonts w:ascii="Times New Roman" w:hAnsi="Times New Roman" w:cs="Times New Roman"/>
                <w:color w:val="000000"/>
                <w:sz w:val="24"/>
                <w:szCs w:val="24"/>
              </w:rPr>
              <w:t>19</w:t>
            </w:r>
            <w:r w:rsidRPr="00E204B0">
              <w:rPr>
                <w:rFonts w:ascii="Times New Roman" w:hAnsi="Times New Roman" w:cs="Times New Roman"/>
                <w:color w:val="000000"/>
                <w:sz w:val="24"/>
                <w:szCs w:val="24"/>
                <w:lang w:val="en-US"/>
              </w:rPr>
              <w:t>3</w:t>
            </w:r>
            <w:r w:rsidRPr="00E204B0">
              <w:rPr>
                <w:rFonts w:ascii="Times New Roman" w:hAnsi="Times New Roman" w:cs="Times New Roman"/>
                <w:color w:val="000000"/>
                <w:sz w:val="24"/>
                <w:szCs w:val="24"/>
              </w:rPr>
              <w:t>-23</w:t>
            </w:r>
            <w:r w:rsidRPr="00E204B0">
              <w:rPr>
                <w:rFonts w:ascii="Times New Roman" w:hAnsi="Times New Roman" w:cs="Times New Roman"/>
                <w:color w:val="000000"/>
                <w:sz w:val="24"/>
                <w:szCs w:val="24"/>
                <w:lang w:val="en-US"/>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lastRenderedPageBreak/>
              <w:t>3.3</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Музей</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учреждение культуры</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на 10 тыс. жителей</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4</w:t>
            </w:r>
          </w:p>
        </w:tc>
        <w:tc>
          <w:tcPr>
            <w:tcW w:w="87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bCs/>
                <w:sz w:val="24"/>
                <w:szCs w:val="24"/>
              </w:rPr>
            </w:pPr>
            <w:r w:rsidRPr="00E204B0">
              <w:rPr>
                <w:rFonts w:ascii="Times New Roman" w:hAnsi="Times New Roman" w:cs="Times New Roman"/>
                <w:b/>
                <w:bCs/>
                <w:sz w:val="24"/>
                <w:szCs w:val="24"/>
              </w:rPr>
              <w:t>Спортивные и физкультурно-оздоровительные сооружения</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4.1</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Помещения для физкультурно-оздоровительных занятий</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м</w:t>
            </w:r>
            <w:proofErr w:type="gramStart"/>
            <w:r w:rsidRPr="00E204B0">
              <w:rPr>
                <w:rFonts w:ascii="Times New Roman" w:hAnsi="Times New Roman" w:cs="Times New Roman"/>
                <w:color w:val="000000"/>
                <w:sz w:val="24"/>
                <w:szCs w:val="24"/>
                <w:vertAlign w:val="superscript"/>
              </w:rPr>
              <w:t>2</w:t>
            </w:r>
            <w:proofErr w:type="gramEnd"/>
            <w:r w:rsidRPr="00E204B0">
              <w:rPr>
                <w:rFonts w:ascii="Times New Roman" w:hAnsi="Times New Roman" w:cs="Times New Roman"/>
                <w:color w:val="000000"/>
                <w:sz w:val="24"/>
                <w:szCs w:val="24"/>
              </w:rPr>
              <w:t xml:space="preserve"> площади пола зала</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1152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60-80</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lang w:val="en-US"/>
              </w:rPr>
            </w:pPr>
            <w:r w:rsidRPr="00E204B0">
              <w:rPr>
                <w:rFonts w:ascii="Times New Roman" w:hAnsi="Times New Roman" w:cs="Times New Roman"/>
                <w:b/>
                <w:color w:val="000000"/>
                <w:sz w:val="24"/>
                <w:szCs w:val="24"/>
              </w:rPr>
              <w:t>2</w:t>
            </w:r>
            <w:r w:rsidRPr="00E204B0">
              <w:rPr>
                <w:rFonts w:ascii="Times New Roman" w:hAnsi="Times New Roman" w:cs="Times New Roman"/>
                <w:b/>
                <w:color w:val="000000"/>
                <w:sz w:val="24"/>
                <w:szCs w:val="24"/>
                <w:lang w:val="en-US"/>
              </w:rPr>
              <w:t>73</w:t>
            </w:r>
            <w:r w:rsidRPr="00E204B0">
              <w:rPr>
                <w:rFonts w:ascii="Times New Roman" w:hAnsi="Times New Roman" w:cs="Times New Roman"/>
                <w:b/>
                <w:color w:val="000000"/>
                <w:sz w:val="24"/>
                <w:szCs w:val="24"/>
              </w:rPr>
              <w:t>-3</w:t>
            </w:r>
            <w:r w:rsidRPr="00E204B0">
              <w:rPr>
                <w:rFonts w:ascii="Times New Roman" w:hAnsi="Times New Roman" w:cs="Times New Roman"/>
                <w:b/>
                <w:color w:val="000000"/>
                <w:sz w:val="24"/>
                <w:szCs w:val="24"/>
                <w:lang w:val="en-US"/>
              </w:rPr>
              <w:t>64</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lang w:val="en-US"/>
              </w:rPr>
            </w:pPr>
            <w:r w:rsidRPr="00E204B0">
              <w:rPr>
                <w:rFonts w:ascii="Times New Roman" w:hAnsi="Times New Roman" w:cs="Times New Roman"/>
                <w:b/>
                <w:color w:val="000000"/>
                <w:sz w:val="24"/>
                <w:szCs w:val="24"/>
              </w:rPr>
              <w:t>2</w:t>
            </w:r>
            <w:r w:rsidRPr="00E204B0">
              <w:rPr>
                <w:rFonts w:ascii="Times New Roman" w:hAnsi="Times New Roman" w:cs="Times New Roman"/>
                <w:b/>
                <w:color w:val="000000"/>
                <w:sz w:val="24"/>
                <w:szCs w:val="24"/>
                <w:lang w:val="en-US"/>
              </w:rPr>
              <w:t>95</w:t>
            </w:r>
            <w:r w:rsidRPr="00E204B0">
              <w:rPr>
                <w:rFonts w:ascii="Times New Roman" w:hAnsi="Times New Roman" w:cs="Times New Roman"/>
                <w:b/>
                <w:color w:val="000000"/>
                <w:sz w:val="24"/>
                <w:szCs w:val="24"/>
              </w:rPr>
              <w:t>-3</w:t>
            </w:r>
            <w:r w:rsidRPr="00E204B0">
              <w:rPr>
                <w:rFonts w:ascii="Times New Roman" w:hAnsi="Times New Roman" w:cs="Times New Roman"/>
                <w:b/>
                <w:color w:val="000000"/>
                <w:sz w:val="24"/>
                <w:szCs w:val="24"/>
                <w:lang w:val="en-US"/>
              </w:rPr>
              <w:t>93</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lang w:val="en-US"/>
              </w:rPr>
            </w:pPr>
            <w:r w:rsidRPr="00E204B0">
              <w:rPr>
                <w:rFonts w:ascii="Times New Roman" w:hAnsi="Times New Roman" w:cs="Times New Roman"/>
                <w:b/>
                <w:color w:val="000000"/>
                <w:sz w:val="24"/>
                <w:szCs w:val="24"/>
              </w:rPr>
              <w:t>31</w:t>
            </w:r>
            <w:r w:rsidRPr="00E204B0">
              <w:rPr>
                <w:rFonts w:ascii="Times New Roman" w:hAnsi="Times New Roman" w:cs="Times New Roman"/>
                <w:b/>
                <w:color w:val="000000"/>
                <w:sz w:val="24"/>
                <w:szCs w:val="24"/>
                <w:lang w:val="en-US"/>
              </w:rPr>
              <w:t>9</w:t>
            </w:r>
            <w:r w:rsidRPr="00E204B0">
              <w:rPr>
                <w:rFonts w:ascii="Times New Roman" w:hAnsi="Times New Roman" w:cs="Times New Roman"/>
                <w:b/>
                <w:color w:val="000000"/>
                <w:sz w:val="24"/>
                <w:szCs w:val="24"/>
              </w:rPr>
              <w:t>-4</w:t>
            </w:r>
            <w:r w:rsidRPr="00E204B0">
              <w:rPr>
                <w:rFonts w:ascii="Times New Roman" w:hAnsi="Times New Roman" w:cs="Times New Roman"/>
                <w:b/>
                <w:color w:val="000000"/>
                <w:sz w:val="24"/>
                <w:szCs w:val="24"/>
                <w:lang w:val="en-US"/>
              </w:rPr>
              <w:t>26</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w:t>
            </w:r>
          </w:p>
        </w:tc>
        <w:tc>
          <w:tcPr>
            <w:tcW w:w="87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bCs/>
                <w:sz w:val="24"/>
                <w:szCs w:val="24"/>
              </w:rPr>
            </w:pPr>
            <w:r w:rsidRPr="00E204B0">
              <w:rPr>
                <w:rFonts w:ascii="Times New Roman" w:hAnsi="Times New Roman" w:cs="Times New Roman"/>
                <w:b/>
                <w:bCs/>
                <w:sz w:val="24"/>
                <w:szCs w:val="24"/>
              </w:rPr>
              <w:t>Предприятия общественного питания и торговли</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5.1</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Магазины продовольственных и непродовольственных товаров</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м2 торг</w:t>
            </w:r>
            <w:proofErr w:type="gramStart"/>
            <w:r w:rsidRPr="00E204B0">
              <w:rPr>
                <w:rFonts w:ascii="Times New Roman" w:hAnsi="Times New Roman" w:cs="Times New Roman"/>
                <w:color w:val="000000"/>
                <w:sz w:val="24"/>
                <w:szCs w:val="24"/>
              </w:rPr>
              <w:t>.</w:t>
            </w:r>
            <w:proofErr w:type="gramEnd"/>
            <w:r w:rsidRPr="00E204B0">
              <w:rPr>
                <w:rFonts w:ascii="Times New Roman" w:hAnsi="Times New Roman" w:cs="Times New Roman"/>
                <w:color w:val="000000"/>
                <w:sz w:val="24"/>
                <w:szCs w:val="24"/>
              </w:rPr>
              <w:t xml:space="preserve"> </w:t>
            </w:r>
            <w:proofErr w:type="gramStart"/>
            <w:r w:rsidRPr="00E204B0">
              <w:rPr>
                <w:rFonts w:ascii="Times New Roman" w:hAnsi="Times New Roman" w:cs="Times New Roman"/>
                <w:color w:val="000000"/>
                <w:sz w:val="24"/>
                <w:szCs w:val="24"/>
              </w:rPr>
              <w:t>п</w:t>
            </w:r>
            <w:proofErr w:type="gramEnd"/>
            <w:r w:rsidRPr="00E204B0">
              <w:rPr>
                <w:rFonts w:ascii="Times New Roman" w:hAnsi="Times New Roman" w:cs="Times New Roman"/>
                <w:color w:val="000000"/>
                <w:sz w:val="24"/>
                <w:szCs w:val="24"/>
              </w:rPr>
              <w:t>лощади</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x</w:t>
            </w:r>
            <w:proofErr w:type="spellEnd"/>
            <w:r w:rsidRPr="00E204B0">
              <w:rPr>
                <w:rFonts w:ascii="Times New Roman" w:hAnsi="Times New Roman" w:cs="Times New Roman"/>
                <w:color w:val="000000"/>
                <w:sz w:val="24"/>
                <w:szCs w:val="24"/>
              </w:rPr>
              <w:t xml:space="preserve"> / 2603.01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300</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1366</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191</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1474</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177</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1596</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163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5.2</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Кафе, общедоступные столовые, рестораны</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121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40</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182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66</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197</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61</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214</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57</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 xml:space="preserve">-61 / </w:t>
            </w:r>
          </w:p>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 xml:space="preserve">-76 / </w:t>
            </w:r>
          </w:p>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-93</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w:t>
            </w:r>
          </w:p>
        </w:tc>
        <w:tc>
          <w:tcPr>
            <w:tcW w:w="87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bCs/>
                <w:sz w:val="24"/>
                <w:szCs w:val="24"/>
              </w:rPr>
            </w:pPr>
            <w:r w:rsidRPr="00E204B0">
              <w:rPr>
                <w:rFonts w:ascii="Times New Roman" w:hAnsi="Times New Roman" w:cs="Times New Roman"/>
                <w:b/>
                <w:bCs/>
                <w:sz w:val="24"/>
                <w:szCs w:val="24"/>
              </w:rPr>
              <w:t>Учреждения бытового и коммунального обслуживания</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6.1</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Предприятия бытового обслуживания</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рабочее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7</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34</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37</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6.2</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Химчистка</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gramStart"/>
            <w:r w:rsidRPr="00E204B0">
              <w:rPr>
                <w:rFonts w:ascii="Times New Roman" w:hAnsi="Times New Roman" w:cs="Times New Roman"/>
                <w:color w:val="000000"/>
                <w:sz w:val="24"/>
                <w:szCs w:val="24"/>
              </w:rPr>
              <w:t>кг</w:t>
            </w:r>
            <w:proofErr w:type="gramEnd"/>
            <w:r w:rsidRPr="00E204B0">
              <w:rPr>
                <w:rFonts w:ascii="Times New Roman" w:hAnsi="Times New Roman" w:cs="Times New Roman"/>
                <w:color w:val="000000"/>
                <w:sz w:val="24"/>
                <w:szCs w:val="24"/>
              </w:rPr>
              <w:t xml:space="preserve"> белья в смену</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1,2</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6</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6</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6.3</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Прачечная</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gramStart"/>
            <w:r w:rsidRPr="00E204B0">
              <w:rPr>
                <w:rFonts w:ascii="Times New Roman" w:hAnsi="Times New Roman" w:cs="Times New Roman"/>
                <w:color w:val="000000"/>
                <w:sz w:val="24"/>
                <w:szCs w:val="24"/>
              </w:rPr>
              <w:t>кг</w:t>
            </w:r>
            <w:proofErr w:type="gramEnd"/>
            <w:r w:rsidRPr="00E204B0">
              <w:rPr>
                <w:rFonts w:ascii="Times New Roman" w:hAnsi="Times New Roman" w:cs="Times New Roman"/>
                <w:color w:val="000000"/>
                <w:sz w:val="24"/>
                <w:szCs w:val="24"/>
              </w:rPr>
              <w:t xml:space="preserve"> белья в смену</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2,3</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10</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12</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proofErr w:type="spellStart"/>
            <w:r w:rsidRPr="00E204B0">
              <w:rPr>
                <w:rFonts w:ascii="Times New Roman" w:hAnsi="Times New Roman" w:cs="Times New Roman"/>
                <w:color w:val="000000"/>
                <w:sz w:val="24"/>
                <w:szCs w:val="24"/>
              </w:rPr>
              <w:t>х</w:t>
            </w:r>
            <w:proofErr w:type="spellEnd"/>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6.4</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Бани</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 xml:space="preserve">1 </w:t>
            </w:r>
            <w:proofErr w:type="spellStart"/>
            <w:r w:rsidRPr="00E204B0">
              <w:rPr>
                <w:rFonts w:ascii="Times New Roman" w:hAnsi="Times New Roman" w:cs="Times New Roman"/>
                <w:color w:val="000000"/>
                <w:sz w:val="24"/>
                <w:szCs w:val="24"/>
              </w:rPr>
              <w:t>помывочное</w:t>
            </w:r>
            <w:proofErr w:type="spellEnd"/>
            <w:r w:rsidRPr="00E204B0">
              <w:rPr>
                <w:rFonts w:ascii="Times New Roman" w:hAnsi="Times New Roman" w:cs="Times New Roman"/>
                <w:color w:val="000000"/>
                <w:sz w:val="24"/>
                <w:szCs w:val="24"/>
              </w:rPr>
              <w:t xml:space="preserve">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 xml:space="preserve">20 / </w:t>
            </w:r>
            <w:proofErr w:type="spellStart"/>
            <w:r w:rsidRPr="00E204B0">
              <w:rPr>
                <w:rFonts w:ascii="Times New Roman" w:hAnsi="Times New Roman" w:cs="Times New Roman"/>
                <w:color w:val="000000"/>
                <w:sz w:val="24"/>
                <w:szCs w:val="24"/>
              </w:rPr>
              <w:t>x</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7</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63</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35</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59</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37</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-12/</w:t>
            </w:r>
          </w:p>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w:t>
            </w:r>
            <w:r w:rsidRPr="00E204B0">
              <w:rPr>
                <w:rFonts w:ascii="Times New Roman" w:hAnsi="Times New Roman" w:cs="Times New Roman"/>
                <w:color w:val="000000"/>
                <w:sz w:val="24"/>
                <w:szCs w:val="24"/>
                <w:lang w:val="en-US"/>
              </w:rPr>
              <w:t>5</w:t>
            </w:r>
            <w:r w:rsidRPr="00E204B0">
              <w:rPr>
                <w:rFonts w:ascii="Times New Roman" w:hAnsi="Times New Roman" w:cs="Times New Roman"/>
                <w:color w:val="000000"/>
                <w:sz w:val="24"/>
                <w:szCs w:val="24"/>
              </w:rPr>
              <w:t xml:space="preserve"> /</w:t>
            </w:r>
          </w:p>
          <w:p w:rsidR="00F43A8A" w:rsidRPr="00E204B0" w:rsidRDefault="00F43A8A" w:rsidP="00AB78F6">
            <w:pPr>
              <w:snapToGrid w:val="0"/>
              <w:spacing w:after="0"/>
              <w:jc w:val="center"/>
              <w:rPr>
                <w:rFonts w:ascii="Times New Roman" w:hAnsi="Times New Roman" w:cs="Times New Roman"/>
                <w:color w:val="000000"/>
                <w:sz w:val="24"/>
                <w:szCs w:val="24"/>
                <w:lang w:val="en-US"/>
              </w:rPr>
            </w:pPr>
            <w:r w:rsidRPr="00E204B0">
              <w:rPr>
                <w:rFonts w:ascii="Times New Roman" w:hAnsi="Times New Roman" w:cs="Times New Roman"/>
                <w:color w:val="000000"/>
                <w:sz w:val="24"/>
                <w:szCs w:val="24"/>
              </w:rPr>
              <w:t>-</w:t>
            </w:r>
            <w:r w:rsidRPr="00E204B0">
              <w:rPr>
                <w:rFonts w:ascii="Times New Roman" w:hAnsi="Times New Roman" w:cs="Times New Roman"/>
                <w:color w:val="000000"/>
                <w:sz w:val="24"/>
                <w:szCs w:val="24"/>
                <w:lang w:val="en-US"/>
              </w:rPr>
              <w:t>17</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E204B0"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lastRenderedPageBreak/>
              <w:t>6.5</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Гостиница</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место</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F43A8A">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27</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44</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30</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40</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32</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38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-15 /</w:t>
            </w:r>
          </w:p>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-18 /</w:t>
            </w:r>
          </w:p>
          <w:p w:rsidR="00F43A8A" w:rsidRPr="00E204B0" w:rsidRDefault="00F43A8A" w:rsidP="00AB78F6">
            <w:pPr>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-20</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E204B0"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6.6</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Пожарное депо</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 пожарный автомобиль</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0,4</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2</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2</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r w:rsidR="00F43A8A" w:rsidRPr="00E204B0" w:rsidTr="00F43A8A">
        <w:trPr>
          <w:trHeight w:val="23"/>
        </w:trPr>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E204B0"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6.7</w:t>
            </w:r>
          </w:p>
        </w:tc>
        <w:tc>
          <w:tcPr>
            <w:tcW w:w="156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Кладбище</w:t>
            </w:r>
          </w:p>
        </w:tc>
        <w:tc>
          <w:tcPr>
            <w:tcW w:w="85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га</w:t>
            </w:r>
          </w:p>
        </w:tc>
        <w:tc>
          <w:tcPr>
            <w:tcW w:w="851"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 xml:space="preserve">6.52 / </w:t>
            </w:r>
            <w:proofErr w:type="spellStart"/>
            <w:r w:rsidRPr="00E204B0">
              <w:rPr>
                <w:rFonts w:ascii="Times New Roman" w:hAnsi="Times New Roman" w:cs="Times New Roman"/>
                <w:color w:val="000000"/>
                <w:sz w:val="24"/>
                <w:szCs w:val="24"/>
              </w:rPr>
              <w:t>х</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0,24 га на 1 тыс. чел.</w:t>
            </w:r>
          </w:p>
        </w:tc>
        <w:tc>
          <w:tcPr>
            <w:tcW w:w="708"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595</w:t>
            </w:r>
          </w:p>
        </w:tc>
        <w:tc>
          <w:tcPr>
            <w:tcW w:w="70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709"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554</w:t>
            </w:r>
          </w:p>
        </w:tc>
        <w:tc>
          <w:tcPr>
            <w:tcW w:w="710"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b/>
                <w:color w:val="000000"/>
                <w:sz w:val="24"/>
                <w:szCs w:val="24"/>
              </w:rPr>
            </w:pPr>
            <w:r w:rsidRPr="00E204B0">
              <w:rPr>
                <w:rFonts w:ascii="Times New Roman" w:hAnsi="Times New Roman" w:cs="Times New Roman"/>
                <w:b/>
                <w:color w:val="000000"/>
                <w:sz w:val="24"/>
                <w:szCs w:val="24"/>
              </w:rPr>
              <w:t>1</w:t>
            </w:r>
          </w:p>
        </w:tc>
        <w:tc>
          <w:tcPr>
            <w:tcW w:w="567" w:type="dxa"/>
            <w:tcBorders>
              <w:top w:val="single" w:sz="4" w:space="0" w:color="000000"/>
              <w:left w:val="single" w:sz="4" w:space="0" w:color="000000"/>
              <w:bottom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510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A8A" w:rsidRPr="00E204B0" w:rsidRDefault="00F43A8A" w:rsidP="00AB78F6">
            <w:pPr>
              <w:snapToGrid w:val="0"/>
              <w:spacing w:after="0"/>
              <w:jc w:val="center"/>
              <w:rPr>
                <w:rFonts w:ascii="Times New Roman" w:hAnsi="Times New Roman" w:cs="Times New Roman"/>
                <w:color w:val="000000"/>
                <w:sz w:val="24"/>
                <w:szCs w:val="24"/>
              </w:rPr>
            </w:pPr>
            <w:r w:rsidRPr="00E204B0">
              <w:rPr>
                <w:rFonts w:ascii="Times New Roman" w:hAnsi="Times New Roman" w:cs="Times New Roman"/>
                <w:color w:val="000000"/>
                <w:sz w:val="24"/>
                <w:szCs w:val="24"/>
              </w:rPr>
              <w:t>+</w:t>
            </w:r>
          </w:p>
        </w:tc>
      </w:tr>
    </w:tbl>
    <w:p w:rsidR="001112C9" w:rsidRPr="001112C9" w:rsidRDefault="001112C9" w:rsidP="00170A44">
      <w:pPr>
        <w:tabs>
          <w:tab w:val="left" w:pos="709"/>
          <w:tab w:val="left" w:pos="1128"/>
        </w:tabs>
        <w:spacing w:after="0" w:line="240" w:lineRule="auto"/>
        <w:ind w:firstLine="709"/>
        <w:contextualSpacing/>
        <w:jc w:val="both"/>
        <w:rPr>
          <w:rFonts w:ascii="Times New Roman" w:eastAsia="Lucida Sans Unicode" w:hAnsi="Times New Roman" w:cs="Times New Roman"/>
          <w:b/>
          <w:color w:val="000000"/>
          <w:sz w:val="28"/>
          <w:szCs w:val="28"/>
          <w:lang w:bidi="en-US"/>
        </w:rPr>
      </w:pPr>
    </w:p>
    <w:p w:rsidR="00170A44" w:rsidRDefault="00170A44" w:rsidP="00170A4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расчетный срок и градостроительный прогноз в с. </w:t>
      </w:r>
      <w:proofErr w:type="spellStart"/>
      <w:r>
        <w:rPr>
          <w:rFonts w:ascii="Times New Roman" w:hAnsi="Times New Roman"/>
          <w:bCs/>
          <w:sz w:val="28"/>
          <w:szCs w:val="28"/>
        </w:rPr>
        <w:t>Курманаевка</w:t>
      </w:r>
      <w:proofErr w:type="spellEnd"/>
      <w:r>
        <w:rPr>
          <w:rFonts w:ascii="Times New Roman" w:hAnsi="Times New Roman"/>
          <w:bCs/>
          <w:sz w:val="28"/>
          <w:szCs w:val="28"/>
        </w:rPr>
        <w:t xml:space="preserve"> требуется </w:t>
      </w:r>
      <w:r w:rsidRPr="009F5B0A">
        <w:rPr>
          <w:rFonts w:ascii="Times New Roman" w:hAnsi="Times New Roman"/>
          <w:bCs/>
          <w:sz w:val="28"/>
          <w:szCs w:val="28"/>
        </w:rPr>
        <w:t>построить</w:t>
      </w:r>
      <w:r>
        <w:rPr>
          <w:rFonts w:ascii="Times New Roman" w:hAnsi="Times New Roman"/>
          <w:bCs/>
          <w:sz w:val="28"/>
          <w:szCs w:val="28"/>
        </w:rPr>
        <w:t xml:space="preserve"> предприятия общественного питания общей мощностью 93 места,</w:t>
      </w:r>
      <w:r w:rsidRPr="009F5B0A">
        <w:rPr>
          <w:rFonts w:ascii="Times New Roman" w:hAnsi="Times New Roman"/>
          <w:bCs/>
          <w:sz w:val="28"/>
          <w:szCs w:val="28"/>
        </w:rPr>
        <w:t xml:space="preserve"> гостиницу на </w:t>
      </w:r>
      <w:r>
        <w:rPr>
          <w:rFonts w:ascii="Times New Roman" w:hAnsi="Times New Roman"/>
          <w:bCs/>
          <w:sz w:val="28"/>
          <w:szCs w:val="28"/>
        </w:rPr>
        <w:t>2</w:t>
      </w:r>
      <w:r w:rsidRPr="009F5B0A">
        <w:rPr>
          <w:rFonts w:ascii="Times New Roman" w:hAnsi="Times New Roman"/>
          <w:bCs/>
          <w:sz w:val="28"/>
          <w:szCs w:val="28"/>
        </w:rPr>
        <w:t>0 мест,</w:t>
      </w:r>
      <w:r>
        <w:rPr>
          <w:rFonts w:ascii="Times New Roman" w:hAnsi="Times New Roman"/>
          <w:bCs/>
          <w:sz w:val="28"/>
          <w:szCs w:val="28"/>
        </w:rPr>
        <w:t xml:space="preserve"> расширить баню на 17 мест, построить прачечную, химчистку и предприятие бытового обслуживания. Также планируется построить в с. </w:t>
      </w:r>
      <w:proofErr w:type="spellStart"/>
      <w:r>
        <w:rPr>
          <w:rFonts w:ascii="Times New Roman" w:hAnsi="Times New Roman"/>
          <w:bCs/>
          <w:sz w:val="28"/>
          <w:szCs w:val="28"/>
        </w:rPr>
        <w:t>Курманаевка</w:t>
      </w:r>
      <w:proofErr w:type="spellEnd"/>
      <w:r>
        <w:rPr>
          <w:rFonts w:ascii="Times New Roman" w:hAnsi="Times New Roman"/>
          <w:bCs/>
          <w:sz w:val="28"/>
          <w:szCs w:val="28"/>
        </w:rPr>
        <w:t xml:space="preserve"> новый детский сад на 30 мест и школу на 100 мест.</w:t>
      </w:r>
    </w:p>
    <w:p w:rsidR="00170A44" w:rsidRDefault="00170A44" w:rsidP="00170A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Населенные пункты сельского поселения </w:t>
      </w:r>
      <w:proofErr w:type="spellStart"/>
      <w:r>
        <w:rPr>
          <w:rFonts w:ascii="Times New Roman" w:hAnsi="Times New Roman" w:cs="Times New Roman"/>
          <w:bCs/>
          <w:sz w:val="28"/>
          <w:szCs w:val="28"/>
        </w:rPr>
        <w:t>Курманаевский</w:t>
      </w:r>
      <w:proofErr w:type="spellEnd"/>
      <w:r>
        <w:rPr>
          <w:rFonts w:ascii="Times New Roman" w:hAnsi="Times New Roman" w:cs="Times New Roman"/>
          <w:bCs/>
          <w:sz w:val="28"/>
          <w:szCs w:val="28"/>
        </w:rPr>
        <w:t xml:space="preserve"> сельсовет обеспечены необходимыми объектами социальной сферы первой необходимости.</w:t>
      </w:r>
    </w:p>
    <w:p w:rsidR="001112C9" w:rsidRDefault="00170A44" w:rsidP="00170A4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С учетом планируемого р</w:t>
      </w:r>
      <w:r>
        <w:rPr>
          <w:rFonts w:ascii="Times New Roman" w:hAnsi="Times New Roman" w:cs="Times New Roman"/>
          <w:sz w:val="28"/>
          <w:szCs w:val="28"/>
        </w:rPr>
        <w:t xml:space="preserve">азвития населенного пункта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в западном направлении возникает проблема не соблюдения радиуса обслуживания существующих </w:t>
      </w:r>
      <w:r>
        <w:rPr>
          <w:rFonts w:ascii="Times New Roman" w:hAnsi="Times New Roman" w:cs="Times New Roman"/>
          <w:color w:val="000000"/>
          <w:sz w:val="28"/>
          <w:szCs w:val="28"/>
        </w:rPr>
        <w:t>дошкольных образовательных и общеобразовательных учреждений</w:t>
      </w:r>
      <w:r>
        <w:rPr>
          <w:rFonts w:ascii="Times New Roman" w:hAnsi="Times New Roman" w:cs="Times New Roman"/>
          <w:sz w:val="28"/>
          <w:szCs w:val="28"/>
        </w:rPr>
        <w:t>. В связи с этим, согласно существующим нормативам, необходимо возведение одной новой школы и одного детского сада в планируемом новом жилом районе, что позволит также ликвидировать дефицит мест в общеобразовательных школах на прогнозный период.</w:t>
      </w:r>
    </w:p>
    <w:p w:rsidR="00170A44" w:rsidRDefault="00170A44" w:rsidP="00170A4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w:t>
      </w:r>
      <w:proofErr w:type="gramStart"/>
      <w:r>
        <w:rPr>
          <w:rFonts w:ascii="Times New Roman" w:hAnsi="Times New Roman"/>
          <w:sz w:val="28"/>
          <w:szCs w:val="28"/>
        </w:rPr>
        <w:t>.П</w:t>
      </w:r>
      <w:proofErr w:type="gramEnd"/>
      <w:r>
        <w:rPr>
          <w:rFonts w:ascii="Times New Roman" w:hAnsi="Times New Roman"/>
          <w:sz w:val="28"/>
          <w:szCs w:val="28"/>
        </w:rPr>
        <w:t xml:space="preserve">етровка основные учреждения обслуживания отсутствуют (за исключением фельдшерско-акушерского пункта мощностью 3 </w:t>
      </w:r>
      <w:proofErr w:type="spellStart"/>
      <w:r>
        <w:rPr>
          <w:rFonts w:ascii="Times New Roman" w:hAnsi="Times New Roman"/>
          <w:sz w:val="28"/>
          <w:szCs w:val="28"/>
        </w:rPr>
        <w:t>посещ</w:t>
      </w:r>
      <w:proofErr w:type="spellEnd"/>
      <w:r>
        <w:rPr>
          <w:rFonts w:ascii="Times New Roman" w:hAnsi="Times New Roman"/>
          <w:sz w:val="28"/>
          <w:szCs w:val="28"/>
        </w:rPr>
        <w:t xml:space="preserve">./смену), и потребность в них восполняется за счет учреждений в </w:t>
      </w:r>
      <w:proofErr w:type="spellStart"/>
      <w:r>
        <w:rPr>
          <w:rFonts w:ascii="Times New Roman" w:hAnsi="Times New Roman"/>
          <w:sz w:val="28"/>
          <w:szCs w:val="28"/>
        </w:rPr>
        <w:t>с.Курманаевка</w:t>
      </w:r>
      <w:proofErr w:type="spellEnd"/>
      <w:r>
        <w:rPr>
          <w:rFonts w:ascii="Times New Roman" w:hAnsi="Times New Roman"/>
          <w:sz w:val="28"/>
          <w:szCs w:val="28"/>
        </w:rPr>
        <w:t>. Так как численность жителей с</w:t>
      </w:r>
      <w:proofErr w:type="gramStart"/>
      <w:r>
        <w:rPr>
          <w:rFonts w:ascii="Times New Roman" w:hAnsi="Times New Roman"/>
          <w:sz w:val="28"/>
          <w:szCs w:val="28"/>
        </w:rPr>
        <w:t>.П</w:t>
      </w:r>
      <w:proofErr w:type="gramEnd"/>
      <w:r>
        <w:rPr>
          <w:rFonts w:ascii="Times New Roman" w:hAnsi="Times New Roman"/>
          <w:sz w:val="28"/>
          <w:szCs w:val="28"/>
        </w:rPr>
        <w:t xml:space="preserve">етровка менее 500 человек, а расстояние до с. </w:t>
      </w:r>
      <w:proofErr w:type="spellStart"/>
      <w:r>
        <w:rPr>
          <w:rFonts w:ascii="Times New Roman" w:hAnsi="Times New Roman"/>
          <w:sz w:val="28"/>
          <w:szCs w:val="28"/>
        </w:rPr>
        <w:t>Курманаевка</w:t>
      </w:r>
      <w:proofErr w:type="spellEnd"/>
      <w:r>
        <w:rPr>
          <w:rFonts w:ascii="Times New Roman" w:hAnsi="Times New Roman"/>
          <w:sz w:val="28"/>
          <w:szCs w:val="28"/>
        </w:rPr>
        <w:t xml:space="preserve"> составляет 2 км, строить здесь основные учреждения обслуживания с приведенными в табл</w:t>
      </w:r>
      <w:r w:rsidR="00EE1ACD">
        <w:rPr>
          <w:rFonts w:ascii="Times New Roman" w:hAnsi="Times New Roman"/>
          <w:sz w:val="28"/>
          <w:szCs w:val="28"/>
        </w:rPr>
        <w:t>ице</w:t>
      </w:r>
      <w:r>
        <w:rPr>
          <w:rFonts w:ascii="Times New Roman" w:hAnsi="Times New Roman"/>
          <w:sz w:val="28"/>
          <w:szCs w:val="28"/>
        </w:rPr>
        <w:t xml:space="preserve"> количеством мест не имеет смысла.</w:t>
      </w:r>
    </w:p>
    <w:p w:rsidR="00EE1ACD" w:rsidRDefault="00EE1ACD" w:rsidP="00170A44">
      <w:pPr>
        <w:tabs>
          <w:tab w:val="left" w:pos="709"/>
        </w:tabs>
        <w:spacing w:after="0" w:line="240" w:lineRule="auto"/>
        <w:ind w:firstLine="709"/>
        <w:jc w:val="both"/>
        <w:rPr>
          <w:rFonts w:ascii="Times New Roman" w:hAnsi="Times New Roman"/>
          <w:sz w:val="28"/>
          <w:szCs w:val="28"/>
        </w:rPr>
      </w:pPr>
    </w:p>
    <w:p w:rsidR="00EE1ACD" w:rsidRDefault="00EE1ACD" w:rsidP="00EE1ACD">
      <w:pPr>
        <w:pStyle w:val="a6"/>
        <w:spacing w:after="0" w:line="240" w:lineRule="auto"/>
        <w:ind w:left="0" w:firstLine="709"/>
        <w:jc w:val="both"/>
        <w:rPr>
          <w:rFonts w:ascii="Times New Roman" w:hAnsi="Times New Roman" w:cs="Times New Roman"/>
          <w:color w:val="000000"/>
          <w:sz w:val="28"/>
          <w:szCs w:val="28"/>
        </w:rPr>
      </w:pPr>
      <w:r w:rsidRPr="001112C9">
        <w:rPr>
          <w:rFonts w:ascii="Times New Roman" w:eastAsia="Lucida Sans Unicode" w:hAnsi="Times New Roman" w:cs="Times New Roman"/>
          <w:i/>
          <w:color w:val="000000"/>
          <w:sz w:val="28"/>
          <w:szCs w:val="28"/>
          <w:lang w:bidi="en-US"/>
        </w:rPr>
        <w:t>Таблица 3.1.2-</w:t>
      </w:r>
      <w:r>
        <w:rPr>
          <w:rFonts w:ascii="Times New Roman" w:eastAsia="Lucida Sans Unicode" w:hAnsi="Times New Roman" w:cs="Times New Roman"/>
          <w:i/>
          <w:color w:val="000000"/>
          <w:sz w:val="28"/>
          <w:szCs w:val="28"/>
          <w:lang w:bidi="en-US"/>
        </w:rPr>
        <w:t>7</w:t>
      </w:r>
      <w:r w:rsidRPr="001112C9">
        <w:rPr>
          <w:rFonts w:ascii="Times New Roman" w:eastAsia="Lucida Sans Unicode" w:hAnsi="Times New Roman" w:cs="Times New Roman"/>
          <w:i/>
          <w:color w:val="000000"/>
          <w:sz w:val="28"/>
          <w:szCs w:val="28"/>
          <w:lang w:bidi="en-US"/>
        </w:rPr>
        <w:t xml:space="preserve"> </w:t>
      </w:r>
      <w:r w:rsidRPr="001112C9">
        <w:rPr>
          <w:rFonts w:ascii="Times New Roman" w:eastAsia="Lucida Sans Unicode" w:hAnsi="Times New Roman" w:cs="Times New Roman"/>
          <w:b/>
          <w:color w:val="000000"/>
          <w:sz w:val="28"/>
          <w:szCs w:val="28"/>
          <w:lang w:bidi="en-US"/>
        </w:rPr>
        <w:t xml:space="preserve">Характеристика современной обеспеченности основными учреждениями обслуживания </w:t>
      </w:r>
      <w:r w:rsidRPr="00EE1ACD">
        <w:rPr>
          <w:rFonts w:ascii="Times New Roman" w:hAnsi="Times New Roman" w:cs="Times New Roman"/>
          <w:b/>
          <w:color w:val="000000"/>
          <w:sz w:val="28"/>
          <w:szCs w:val="28"/>
        </w:rPr>
        <w:t>в сельских поселениях</w:t>
      </w:r>
      <w:r>
        <w:rPr>
          <w:rFonts w:ascii="Times New Roman" w:hAnsi="Times New Roman" w:cs="Times New Roman"/>
          <w:color w:val="000000"/>
          <w:sz w:val="28"/>
          <w:szCs w:val="28"/>
        </w:rPr>
        <w:t xml:space="preserve"> </w:t>
      </w:r>
      <w:r w:rsidRPr="001112C9">
        <w:rPr>
          <w:rFonts w:ascii="Times New Roman" w:eastAsia="Lucida Sans Unicode" w:hAnsi="Times New Roman" w:cs="Times New Roman"/>
          <w:b/>
          <w:color w:val="000000"/>
          <w:sz w:val="28"/>
          <w:szCs w:val="28"/>
          <w:lang w:bidi="en-US"/>
        </w:rPr>
        <w:t xml:space="preserve">МО </w:t>
      </w:r>
      <w:proofErr w:type="spellStart"/>
      <w:r>
        <w:rPr>
          <w:rFonts w:ascii="Times New Roman" w:eastAsia="Lucida Sans Unicode" w:hAnsi="Times New Roman" w:cs="Times New Roman"/>
          <w:b/>
          <w:color w:val="000000"/>
          <w:sz w:val="28"/>
          <w:szCs w:val="28"/>
          <w:lang w:bidi="en-US"/>
        </w:rPr>
        <w:t>Курманаев</w:t>
      </w:r>
      <w:r w:rsidRPr="001112C9">
        <w:rPr>
          <w:rFonts w:ascii="Times New Roman" w:eastAsia="Lucida Sans Unicode" w:hAnsi="Times New Roman" w:cs="Times New Roman"/>
          <w:b/>
          <w:color w:val="000000"/>
          <w:sz w:val="28"/>
          <w:szCs w:val="28"/>
          <w:lang w:bidi="en-US"/>
        </w:rPr>
        <w:t>ский</w:t>
      </w:r>
      <w:proofErr w:type="spellEnd"/>
      <w:r w:rsidRPr="001112C9">
        <w:rPr>
          <w:rFonts w:ascii="Times New Roman" w:eastAsia="Lucida Sans Unicode" w:hAnsi="Times New Roman" w:cs="Times New Roman"/>
          <w:b/>
          <w:color w:val="000000"/>
          <w:sz w:val="28"/>
          <w:szCs w:val="28"/>
          <w:lang w:bidi="en-US"/>
        </w:rPr>
        <w:t xml:space="preserve"> сельсовет и ориентировочный расчет потребности в основных учреждениях обслуживания на расчетный </w:t>
      </w:r>
      <w:r w:rsidRPr="00F43A8A">
        <w:rPr>
          <w:rFonts w:ascii="Times New Roman" w:eastAsia="Lucida Sans Unicode" w:hAnsi="Times New Roman" w:cs="Times New Roman"/>
          <w:b/>
          <w:color w:val="000000"/>
          <w:sz w:val="28"/>
          <w:szCs w:val="28"/>
          <w:lang w:bidi="en-US"/>
        </w:rPr>
        <w:t xml:space="preserve">срок </w:t>
      </w:r>
      <w:r w:rsidRPr="00F43A8A">
        <w:rPr>
          <w:rFonts w:ascii="Times New Roman" w:hAnsi="Times New Roman" w:cs="Times New Roman"/>
          <w:b/>
          <w:color w:val="000000"/>
          <w:sz w:val="28"/>
          <w:szCs w:val="28"/>
        </w:rPr>
        <w:t>(2030 г.) и прогнозный период (2050 г.)</w:t>
      </w:r>
    </w:p>
    <w:tbl>
      <w:tblPr>
        <w:tblW w:w="0" w:type="auto"/>
        <w:tblInd w:w="79" w:type="dxa"/>
        <w:tblLayout w:type="fixed"/>
        <w:tblLook w:val="0000"/>
      </w:tblPr>
      <w:tblGrid>
        <w:gridCol w:w="2976"/>
        <w:gridCol w:w="1353"/>
        <w:gridCol w:w="929"/>
        <w:gridCol w:w="924"/>
        <w:gridCol w:w="1067"/>
        <w:gridCol w:w="1244"/>
        <w:gridCol w:w="944"/>
      </w:tblGrid>
      <w:tr w:rsidR="00EE1ACD" w:rsidRPr="00EE1ACD" w:rsidTr="00F63AA0">
        <w:trPr>
          <w:cantSplit/>
          <w:trHeight w:val="1003"/>
        </w:trPr>
        <w:tc>
          <w:tcPr>
            <w:tcW w:w="2976" w:type="dxa"/>
            <w:vMerge w:val="restart"/>
            <w:tcBorders>
              <w:top w:val="single" w:sz="8" w:space="0" w:color="000000"/>
              <w:left w:val="single" w:sz="8" w:space="0" w:color="000000"/>
              <w:bottom w:val="single" w:sz="4" w:space="0" w:color="000000"/>
            </w:tcBorders>
            <w:shd w:val="clear" w:color="auto" w:fill="F2DBDB"/>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lastRenderedPageBreak/>
              <w:t>Наименование показателей</w:t>
            </w:r>
          </w:p>
        </w:tc>
        <w:tc>
          <w:tcPr>
            <w:tcW w:w="1353" w:type="dxa"/>
            <w:vMerge w:val="restart"/>
            <w:tcBorders>
              <w:top w:val="single" w:sz="8" w:space="0" w:color="000000"/>
              <w:left w:val="single" w:sz="4" w:space="0" w:color="000000"/>
              <w:bottom w:val="single" w:sz="4" w:space="0" w:color="000000"/>
            </w:tcBorders>
            <w:shd w:val="clear" w:color="auto" w:fill="F2DBDB"/>
            <w:textDirection w:val="btLr"/>
            <w:vAlign w:val="center"/>
          </w:tcPr>
          <w:p w:rsidR="00EE1ACD" w:rsidRPr="00EE1ACD" w:rsidRDefault="00EE1ACD" w:rsidP="00EE1ACD">
            <w:pPr>
              <w:snapToGrid w:val="0"/>
              <w:spacing w:after="0" w:line="240" w:lineRule="auto"/>
              <w:jc w:val="center"/>
              <w:rPr>
                <w:rFonts w:ascii="Times New Roman" w:hAnsi="Times New Roman" w:cs="Times New Roman"/>
                <w:b/>
                <w:bCs/>
                <w:color w:val="000000"/>
              </w:rPr>
            </w:pPr>
            <w:r w:rsidRPr="00EE1ACD">
              <w:rPr>
                <w:rFonts w:ascii="Times New Roman" w:hAnsi="Times New Roman" w:cs="Times New Roman"/>
                <w:b/>
                <w:bCs/>
                <w:color w:val="000000"/>
              </w:rPr>
              <w:t>Численность, чел.</w:t>
            </w:r>
          </w:p>
        </w:tc>
        <w:tc>
          <w:tcPr>
            <w:tcW w:w="929" w:type="dxa"/>
            <w:vMerge w:val="restart"/>
            <w:tcBorders>
              <w:top w:val="single" w:sz="8" w:space="0" w:color="000000"/>
              <w:left w:val="single" w:sz="4" w:space="0" w:color="000000"/>
              <w:bottom w:val="single" w:sz="4" w:space="0" w:color="000000"/>
            </w:tcBorders>
            <w:shd w:val="clear" w:color="auto" w:fill="F2DBDB"/>
            <w:textDirection w:val="btLr"/>
            <w:vAlign w:val="center"/>
          </w:tcPr>
          <w:p w:rsidR="00EE1ACD" w:rsidRPr="00EE1ACD" w:rsidRDefault="00EE1ACD" w:rsidP="00EE1ACD">
            <w:pPr>
              <w:snapToGrid w:val="0"/>
              <w:spacing w:after="0" w:line="240" w:lineRule="auto"/>
              <w:jc w:val="center"/>
              <w:rPr>
                <w:rFonts w:ascii="Times New Roman" w:hAnsi="Times New Roman" w:cs="Times New Roman"/>
                <w:b/>
                <w:bCs/>
                <w:color w:val="000000"/>
              </w:rPr>
            </w:pPr>
            <w:r w:rsidRPr="00EE1ACD">
              <w:rPr>
                <w:rFonts w:ascii="Times New Roman" w:hAnsi="Times New Roman" w:cs="Times New Roman"/>
                <w:b/>
                <w:bCs/>
                <w:color w:val="000000"/>
              </w:rPr>
              <w:t>Детсады,  мест</w:t>
            </w:r>
          </w:p>
        </w:tc>
        <w:tc>
          <w:tcPr>
            <w:tcW w:w="924" w:type="dxa"/>
            <w:vMerge w:val="restart"/>
            <w:tcBorders>
              <w:top w:val="single" w:sz="8" w:space="0" w:color="000000"/>
              <w:left w:val="single" w:sz="4" w:space="0" w:color="000000"/>
              <w:bottom w:val="single" w:sz="4" w:space="0" w:color="000000"/>
            </w:tcBorders>
            <w:shd w:val="clear" w:color="auto" w:fill="F2DBDB"/>
            <w:textDirection w:val="btLr"/>
            <w:vAlign w:val="center"/>
          </w:tcPr>
          <w:p w:rsidR="00EE1ACD" w:rsidRPr="00EE1ACD" w:rsidRDefault="00EE1ACD" w:rsidP="00EE1ACD">
            <w:pPr>
              <w:snapToGrid w:val="0"/>
              <w:spacing w:after="0" w:line="240" w:lineRule="auto"/>
              <w:jc w:val="center"/>
              <w:rPr>
                <w:rFonts w:ascii="Times New Roman" w:hAnsi="Times New Roman" w:cs="Times New Roman"/>
                <w:b/>
                <w:bCs/>
                <w:color w:val="000000"/>
              </w:rPr>
            </w:pPr>
            <w:r w:rsidRPr="00EE1ACD">
              <w:rPr>
                <w:rFonts w:ascii="Times New Roman" w:hAnsi="Times New Roman" w:cs="Times New Roman"/>
                <w:b/>
                <w:bCs/>
                <w:color w:val="000000"/>
              </w:rPr>
              <w:t>Школы, мест</w:t>
            </w:r>
          </w:p>
        </w:tc>
        <w:tc>
          <w:tcPr>
            <w:tcW w:w="1067" w:type="dxa"/>
            <w:vMerge w:val="restart"/>
            <w:tcBorders>
              <w:top w:val="single" w:sz="8" w:space="0" w:color="000000"/>
              <w:left w:val="single" w:sz="4" w:space="0" w:color="000000"/>
              <w:bottom w:val="single" w:sz="4" w:space="0" w:color="000000"/>
            </w:tcBorders>
            <w:shd w:val="clear" w:color="auto" w:fill="F2DBDB"/>
            <w:textDirection w:val="btLr"/>
            <w:vAlign w:val="center"/>
          </w:tcPr>
          <w:p w:rsidR="00EE1ACD" w:rsidRPr="00EE1ACD" w:rsidRDefault="00EE1ACD" w:rsidP="00EE1ACD">
            <w:pPr>
              <w:snapToGrid w:val="0"/>
              <w:spacing w:after="0" w:line="240" w:lineRule="auto"/>
              <w:jc w:val="center"/>
              <w:rPr>
                <w:rFonts w:ascii="Times New Roman" w:hAnsi="Times New Roman" w:cs="Times New Roman"/>
                <w:b/>
                <w:bCs/>
                <w:color w:val="000000"/>
              </w:rPr>
            </w:pPr>
            <w:r w:rsidRPr="00EE1ACD">
              <w:rPr>
                <w:rFonts w:ascii="Times New Roman" w:hAnsi="Times New Roman" w:cs="Times New Roman"/>
                <w:b/>
                <w:bCs/>
                <w:color w:val="000000"/>
              </w:rPr>
              <w:t>Больница, коек</w:t>
            </w:r>
          </w:p>
        </w:tc>
        <w:tc>
          <w:tcPr>
            <w:tcW w:w="1244" w:type="dxa"/>
            <w:vMerge w:val="restart"/>
            <w:tcBorders>
              <w:top w:val="single" w:sz="8" w:space="0" w:color="000000"/>
              <w:left w:val="single" w:sz="4" w:space="0" w:color="000000"/>
              <w:bottom w:val="single" w:sz="4" w:space="0" w:color="000000"/>
            </w:tcBorders>
            <w:shd w:val="clear" w:color="auto" w:fill="F2DBDB"/>
            <w:textDirection w:val="btLr"/>
            <w:vAlign w:val="center"/>
          </w:tcPr>
          <w:p w:rsidR="00EE1ACD" w:rsidRPr="00EE1ACD" w:rsidRDefault="00EE1ACD" w:rsidP="00EE1ACD">
            <w:pPr>
              <w:snapToGrid w:val="0"/>
              <w:spacing w:after="0" w:line="240" w:lineRule="auto"/>
              <w:jc w:val="center"/>
              <w:rPr>
                <w:rFonts w:ascii="Times New Roman" w:hAnsi="Times New Roman" w:cs="Times New Roman"/>
                <w:b/>
                <w:bCs/>
                <w:color w:val="000000"/>
              </w:rPr>
            </w:pPr>
            <w:r w:rsidRPr="00EE1ACD">
              <w:rPr>
                <w:rFonts w:ascii="Times New Roman" w:hAnsi="Times New Roman" w:cs="Times New Roman"/>
                <w:b/>
                <w:bCs/>
                <w:color w:val="000000"/>
              </w:rPr>
              <w:t>Поликлиника, посещений в смену</w:t>
            </w:r>
          </w:p>
        </w:tc>
        <w:tc>
          <w:tcPr>
            <w:tcW w:w="944" w:type="dxa"/>
            <w:vMerge w:val="restart"/>
            <w:tcBorders>
              <w:top w:val="single" w:sz="8" w:space="0" w:color="000000"/>
              <w:left w:val="single" w:sz="4" w:space="0" w:color="000000"/>
              <w:bottom w:val="single" w:sz="4" w:space="0" w:color="000000"/>
              <w:right w:val="single" w:sz="8" w:space="0" w:color="000000"/>
            </w:tcBorders>
            <w:shd w:val="clear" w:color="auto" w:fill="F2DBDB"/>
            <w:textDirection w:val="btLr"/>
            <w:vAlign w:val="center"/>
          </w:tcPr>
          <w:p w:rsidR="00EE1ACD" w:rsidRPr="00EE1ACD" w:rsidRDefault="00EE1ACD" w:rsidP="00EE1ACD">
            <w:pPr>
              <w:snapToGrid w:val="0"/>
              <w:spacing w:after="0" w:line="240" w:lineRule="auto"/>
              <w:jc w:val="center"/>
              <w:rPr>
                <w:rFonts w:ascii="Times New Roman" w:hAnsi="Times New Roman" w:cs="Times New Roman"/>
                <w:b/>
                <w:bCs/>
                <w:color w:val="000000"/>
              </w:rPr>
            </w:pPr>
            <w:r w:rsidRPr="00EE1ACD">
              <w:rPr>
                <w:rFonts w:ascii="Times New Roman" w:hAnsi="Times New Roman" w:cs="Times New Roman"/>
                <w:b/>
                <w:color w:val="000000"/>
              </w:rPr>
              <w:t xml:space="preserve">Клубы, </w:t>
            </w:r>
            <w:r w:rsidRPr="00EE1ACD">
              <w:rPr>
                <w:rFonts w:ascii="Times New Roman" w:hAnsi="Times New Roman" w:cs="Times New Roman"/>
                <w:b/>
                <w:bCs/>
                <w:color w:val="000000"/>
              </w:rPr>
              <w:t>мест</w:t>
            </w:r>
          </w:p>
        </w:tc>
      </w:tr>
      <w:tr w:rsidR="00EE1ACD" w:rsidRPr="00EE1ACD" w:rsidTr="00F63AA0">
        <w:trPr>
          <w:trHeight w:val="276"/>
        </w:trPr>
        <w:tc>
          <w:tcPr>
            <w:tcW w:w="2976" w:type="dxa"/>
            <w:vMerge/>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c>
          <w:tcPr>
            <w:tcW w:w="1353" w:type="dxa"/>
            <w:vMerge/>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c>
          <w:tcPr>
            <w:tcW w:w="929" w:type="dxa"/>
            <w:vMerge/>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c>
          <w:tcPr>
            <w:tcW w:w="924" w:type="dxa"/>
            <w:vMerge/>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c>
          <w:tcPr>
            <w:tcW w:w="1067" w:type="dxa"/>
            <w:vMerge/>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c>
          <w:tcPr>
            <w:tcW w:w="1244" w:type="dxa"/>
            <w:vMerge/>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c>
          <w:tcPr>
            <w:tcW w:w="944"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r>
      <w:tr w:rsidR="00EE1ACD" w:rsidRPr="00EE1ACD" w:rsidTr="00EE1ACD">
        <w:trPr>
          <w:trHeight w:val="96"/>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Норматив</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1000</w:t>
            </w: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40</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136</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lang w:val="en-US"/>
              </w:rPr>
            </w:pPr>
            <w:r w:rsidRPr="00EE1ACD">
              <w:rPr>
                <w:rFonts w:ascii="Times New Roman" w:hAnsi="Times New Roman" w:cs="Times New Roman"/>
                <w:b/>
                <w:bCs/>
                <w:color w:val="000000"/>
                <w:sz w:val="24"/>
                <w:szCs w:val="24"/>
              </w:rPr>
              <w:t>13,47</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lang w:val="en-US"/>
              </w:rPr>
            </w:pPr>
            <w:r w:rsidRPr="00EE1ACD">
              <w:rPr>
                <w:rFonts w:ascii="Times New Roman" w:hAnsi="Times New Roman" w:cs="Times New Roman"/>
                <w:b/>
                <w:bCs/>
                <w:color w:val="000000"/>
                <w:sz w:val="24"/>
                <w:szCs w:val="24"/>
              </w:rPr>
              <w:t>18,15</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100</w:t>
            </w:r>
          </w:p>
        </w:tc>
      </w:tr>
      <w:tr w:rsidR="00EE1ACD" w:rsidRPr="00EE1ACD" w:rsidTr="00EE1ACD">
        <w:trPr>
          <w:trHeight w:val="250"/>
        </w:trPr>
        <w:tc>
          <w:tcPr>
            <w:tcW w:w="8493" w:type="dxa"/>
            <w:gridSpan w:val="6"/>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roofErr w:type="spellStart"/>
            <w:r w:rsidRPr="00EE1ACD">
              <w:rPr>
                <w:rFonts w:ascii="Times New Roman" w:hAnsi="Times New Roman" w:cs="Times New Roman"/>
                <w:b/>
                <w:bCs/>
                <w:color w:val="000000"/>
                <w:sz w:val="24"/>
                <w:szCs w:val="24"/>
              </w:rPr>
              <w:t>с</w:t>
            </w:r>
            <w:proofErr w:type="gramStart"/>
            <w:r w:rsidRPr="00EE1ACD">
              <w:rPr>
                <w:rFonts w:ascii="Times New Roman" w:hAnsi="Times New Roman" w:cs="Times New Roman"/>
                <w:b/>
                <w:bCs/>
                <w:color w:val="000000"/>
                <w:sz w:val="24"/>
                <w:szCs w:val="24"/>
              </w:rPr>
              <w:t>.К</w:t>
            </w:r>
            <w:proofErr w:type="gramEnd"/>
            <w:r w:rsidRPr="00EE1ACD">
              <w:rPr>
                <w:rFonts w:ascii="Times New Roman" w:hAnsi="Times New Roman" w:cs="Times New Roman"/>
                <w:b/>
                <w:bCs/>
                <w:color w:val="000000"/>
                <w:sz w:val="24"/>
                <w:szCs w:val="24"/>
              </w:rPr>
              <w:t>урманаевка</w:t>
            </w:r>
            <w:proofErr w:type="spellEnd"/>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r>
      <w:tr w:rsidR="00EE1ACD" w:rsidRPr="00EE1ACD" w:rsidTr="00EE1ACD">
        <w:trPr>
          <w:trHeight w:val="183"/>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Требуемая мощность на текущий момент</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4411</w:t>
            </w: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176</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600</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59</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80</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309</w:t>
            </w:r>
          </w:p>
        </w:tc>
      </w:tr>
      <w:tr w:rsidR="00EE1ACD" w:rsidRPr="00EE1ACD" w:rsidTr="00EE1ACD">
        <w:trPr>
          <w:trHeight w:val="191"/>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Проектная мощность</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225</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700</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92</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300</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430</w:t>
            </w:r>
          </w:p>
        </w:tc>
      </w:tr>
      <w:tr w:rsidR="00EE1ACD" w:rsidRPr="00EE1ACD" w:rsidTr="00EE1ACD">
        <w:trPr>
          <w:trHeight w:val="227"/>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Обеспеченность, %</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128</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117</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155</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375</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139</w:t>
            </w:r>
          </w:p>
        </w:tc>
      </w:tr>
      <w:tr w:rsidR="00EE1ACD" w:rsidRPr="00EE1ACD" w:rsidTr="00EE1ACD">
        <w:trPr>
          <w:trHeight w:val="305"/>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Требуемая мощность на расчетный срок</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4776</w:t>
            </w: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191</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650</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64</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87</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334</w:t>
            </w:r>
          </w:p>
        </w:tc>
      </w:tr>
      <w:tr w:rsidR="00EE1ACD" w:rsidRPr="00EE1ACD" w:rsidTr="00EE1ACD">
        <w:trPr>
          <w:trHeight w:val="172"/>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Обеспеченность, %</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118</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108</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143</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346</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129</w:t>
            </w:r>
          </w:p>
        </w:tc>
      </w:tr>
      <w:tr w:rsidR="00EE1ACD" w:rsidRPr="00EE1ACD" w:rsidTr="00EE1ACD">
        <w:trPr>
          <w:trHeight w:val="377"/>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Требуемая мощность на прогнозный период</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5188</w:t>
            </w: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208</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706</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70</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94</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363</w:t>
            </w:r>
          </w:p>
        </w:tc>
      </w:tr>
      <w:tr w:rsidR="00EE1ACD" w:rsidRPr="00EE1ACD" w:rsidTr="00EE1ACD">
        <w:trPr>
          <w:trHeight w:val="243"/>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Обеспеченность, %</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108</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99</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132</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319</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118</w:t>
            </w:r>
          </w:p>
        </w:tc>
      </w:tr>
      <w:tr w:rsidR="00EE1ACD" w:rsidRPr="00EE1ACD" w:rsidTr="00EE1ACD">
        <w:trPr>
          <w:trHeight w:val="180"/>
        </w:trPr>
        <w:tc>
          <w:tcPr>
            <w:tcW w:w="8493" w:type="dxa"/>
            <w:gridSpan w:val="6"/>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с</w:t>
            </w:r>
            <w:proofErr w:type="gramStart"/>
            <w:r w:rsidRPr="00EE1ACD">
              <w:rPr>
                <w:rFonts w:ascii="Times New Roman" w:hAnsi="Times New Roman" w:cs="Times New Roman"/>
                <w:b/>
                <w:bCs/>
                <w:color w:val="000000"/>
                <w:sz w:val="24"/>
                <w:szCs w:val="24"/>
              </w:rPr>
              <w:t>.П</w:t>
            </w:r>
            <w:proofErr w:type="gramEnd"/>
            <w:r w:rsidRPr="00EE1ACD">
              <w:rPr>
                <w:rFonts w:ascii="Times New Roman" w:hAnsi="Times New Roman" w:cs="Times New Roman"/>
                <w:b/>
                <w:bCs/>
                <w:color w:val="000000"/>
                <w:sz w:val="24"/>
                <w:szCs w:val="24"/>
              </w:rPr>
              <w:t>етровка</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p>
        </w:tc>
      </w:tr>
      <w:tr w:rsidR="00EE1ACD" w:rsidRPr="00EE1ACD" w:rsidTr="00EE1ACD">
        <w:trPr>
          <w:trHeight w:val="398"/>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Требуемая мощность на текущий момент</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145</w:t>
            </w: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6</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20</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10</w:t>
            </w:r>
          </w:p>
        </w:tc>
      </w:tr>
      <w:tr w:rsidR="00EE1ACD" w:rsidRPr="00EE1ACD" w:rsidTr="00EE1ACD">
        <w:trPr>
          <w:trHeight w:val="264"/>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Проектная мощность</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r>
      <w:tr w:rsidR="00EE1ACD" w:rsidRPr="00EE1ACD" w:rsidTr="00EE1ACD">
        <w:trPr>
          <w:trHeight w:val="127"/>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Обеспеченность, %</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r>
      <w:tr w:rsidR="00EE1ACD" w:rsidRPr="00EE1ACD" w:rsidTr="00EE1ACD">
        <w:trPr>
          <w:trHeight w:val="261"/>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Требуемая мощность на расчетный срок</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152</w:t>
            </w: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6</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21</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11</w:t>
            </w:r>
          </w:p>
        </w:tc>
      </w:tr>
      <w:tr w:rsidR="00EE1ACD" w:rsidRPr="00EE1ACD" w:rsidTr="00EE1ACD">
        <w:trPr>
          <w:trHeight w:val="96"/>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Обеспеченность, %</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r>
      <w:tr w:rsidR="00EE1ACD" w:rsidRPr="00EE1ACD" w:rsidTr="00EE1ACD">
        <w:trPr>
          <w:trHeight w:val="333"/>
        </w:trPr>
        <w:tc>
          <w:tcPr>
            <w:tcW w:w="2976" w:type="dxa"/>
            <w:tcBorders>
              <w:top w:val="single" w:sz="4" w:space="0" w:color="000000"/>
              <w:left w:val="single" w:sz="8"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Требуемая мощность на градостроительный период</w:t>
            </w:r>
          </w:p>
        </w:tc>
        <w:tc>
          <w:tcPr>
            <w:tcW w:w="1353"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b/>
                <w:bCs/>
                <w:color w:val="000000"/>
                <w:sz w:val="24"/>
                <w:szCs w:val="24"/>
              </w:rPr>
            </w:pPr>
            <w:r w:rsidRPr="00EE1ACD">
              <w:rPr>
                <w:rFonts w:ascii="Times New Roman" w:hAnsi="Times New Roman" w:cs="Times New Roman"/>
                <w:b/>
                <w:bCs/>
                <w:color w:val="000000"/>
                <w:sz w:val="24"/>
                <w:szCs w:val="24"/>
              </w:rPr>
              <w:t>160</w:t>
            </w:r>
          </w:p>
        </w:tc>
        <w:tc>
          <w:tcPr>
            <w:tcW w:w="929"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6</w:t>
            </w:r>
          </w:p>
        </w:tc>
        <w:tc>
          <w:tcPr>
            <w:tcW w:w="92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22</w:t>
            </w:r>
          </w:p>
        </w:tc>
        <w:tc>
          <w:tcPr>
            <w:tcW w:w="1067"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2</w:t>
            </w:r>
          </w:p>
        </w:tc>
        <w:tc>
          <w:tcPr>
            <w:tcW w:w="1244" w:type="dxa"/>
            <w:tcBorders>
              <w:top w:val="single" w:sz="4" w:space="0" w:color="000000"/>
              <w:left w:val="single" w:sz="4" w:space="0" w:color="000000"/>
              <w:bottom w:val="single" w:sz="4"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3</w:t>
            </w:r>
          </w:p>
        </w:tc>
        <w:tc>
          <w:tcPr>
            <w:tcW w:w="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11</w:t>
            </w:r>
          </w:p>
        </w:tc>
      </w:tr>
      <w:tr w:rsidR="00EE1ACD" w:rsidRPr="00EE1ACD" w:rsidTr="00EE1ACD">
        <w:trPr>
          <w:trHeight w:val="144"/>
        </w:trPr>
        <w:tc>
          <w:tcPr>
            <w:tcW w:w="2976" w:type="dxa"/>
            <w:tcBorders>
              <w:top w:val="single" w:sz="4" w:space="0" w:color="000000"/>
              <w:left w:val="single" w:sz="8" w:space="0" w:color="000000"/>
              <w:bottom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Обеспеченность, %</w:t>
            </w:r>
          </w:p>
        </w:tc>
        <w:tc>
          <w:tcPr>
            <w:tcW w:w="1353" w:type="dxa"/>
            <w:tcBorders>
              <w:top w:val="single" w:sz="4" w:space="0" w:color="000000"/>
              <w:left w:val="single" w:sz="4" w:space="0" w:color="000000"/>
              <w:bottom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p>
        </w:tc>
        <w:tc>
          <w:tcPr>
            <w:tcW w:w="929" w:type="dxa"/>
            <w:tcBorders>
              <w:top w:val="single" w:sz="4" w:space="0" w:color="000000"/>
              <w:left w:val="single" w:sz="4" w:space="0" w:color="000000"/>
              <w:bottom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24" w:type="dxa"/>
            <w:tcBorders>
              <w:top w:val="single" w:sz="4" w:space="0" w:color="000000"/>
              <w:left w:val="single" w:sz="4" w:space="0" w:color="000000"/>
              <w:bottom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067" w:type="dxa"/>
            <w:tcBorders>
              <w:top w:val="single" w:sz="4" w:space="0" w:color="000000"/>
              <w:left w:val="single" w:sz="4" w:space="0" w:color="000000"/>
              <w:bottom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1244" w:type="dxa"/>
            <w:tcBorders>
              <w:top w:val="single" w:sz="4" w:space="0" w:color="000000"/>
              <w:left w:val="single" w:sz="4" w:space="0" w:color="000000"/>
              <w:bottom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c>
          <w:tcPr>
            <w:tcW w:w="944" w:type="dxa"/>
            <w:tcBorders>
              <w:top w:val="single" w:sz="4" w:space="0" w:color="000000"/>
              <w:left w:val="single" w:sz="4" w:space="0" w:color="000000"/>
              <w:bottom w:val="single" w:sz="8" w:space="0" w:color="000000"/>
              <w:right w:val="single" w:sz="8" w:space="0" w:color="000000"/>
            </w:tcBorders>
            <w:shd w:val="clear" w:color="auto" w:fill="auto"/>
            <w:vAlign w:val="center"/>
          </w:tcPr>
          <w:p w:rsidR="00EE1ACD" w:rsidRPr="00EE1ACD" w:rsidRDefault="00EE1ACD" w:rsidP="00EE1ACD">
            <w:pPr>
              <w:snapToGrid w:val="0"/>
              <w:spacing w:after="0" w:line="240" w:lineRule="auto"/>
              <w:jc w:val="center"/>
              <w:rPr>
                <w:rFonts w:ascii="Times New Roman" w:hAnsi="Times New Roman" w:cs="Times New Roman"/>
                <w:color w:val="000000"/>
                <w:sz w:val="24"/>
                <w:szCs w:val="24"/>
              </w:rPr>
            </w:pPr>
            <w:r w:rsidRPr="00EE1ACD">
              <w:rPr>
                <w:rFonts w:ascii="Times New Roman" w:hAnsi="Times New Roman" w:cs="Times New Roman"/>
                <w:color w:val="000000"/>
                <w:sz w:val="24"/>
                <w:szCs w:val="24"/>
              </w:rPr>
              <w:t>0</w:t>
            </w:r>
          </w:p>
        </w:tc>
      </w:tr>
    </w:tbl>
    <w:p w:rsidR="00170A44" w:rsidRPr="00E204B0" w:rsidRDefault="00170A44" w:rsidP="00170A44">
      <w:pPr>
        <w:tabs>
          <w:tab w:val="left" w:pos="709"/>
        </w:tabs>
        <w:spacing w:after="0" w:line="240" w:lineRule="auto"/>
        <w:ind w:firstLine="709"/>
        <w:jc w:val="both"/>
        <w:rPr>
          <w:rFonts w:ascii="Times New Roman" w:eastAsia="Calibri" w:hAnsi="Times New Roman" w:cs="Times New Roman"/>
          <w:bCs/>
          <w:sz w:val="28"/>
          <w:szCs w:val="28"/>
        </w:rPr>
      </w:pPr>
    </w:p>
    <w:p w:rsidR="001112C9" w:rsidRPr="00E204B0" w:rsidRDefault="001112C9" w:rsidP="00170A44">
      <w:pPr>
        <w:spacing w:after="0" w:line="240" w:lineRule="auto"/>
        <w:ind w:firstLine="709"/>
        <w:jc w:val="both"/>
        <w:rPr>
          <w:rFonts w:ascii="Times New Roman" w:eastAsia="Calibri" w:hAnsi="Times New Roman" w:cs="Times New Roman"/>
          <w:sz w:val="28"/>
          <w:szCs w:val="28"/>
        </w:rPr>
      </w:pPr>
    </w:p>
    <w:p w:rsidR="001E52A6" w:rsidRPr="00510658" w:rsidRDefault="00A34DF7" w:rsidP="00170A44">
      <w:pPr>
        <w:pStyle w:val="2"/>
        <w:spacing w:before="0" w:after="0"/>
        <w:ind w:firstLine="709"/>
        <w:jc w:val="both"/>
        <w:rPr>
          <w:b w:val="0"/>
          <w:i w:val="0"/>
          <w:color w:val="2E74B5" w:themeColor="accent1" w:themeShade="BF"/>
          <w:sz w:val="28"/>
        </w:rPr>
      </w:pPr>
      <w:bookmarkStart w:id="72" w:name="_Toc109385631"/>
      <w:r w:rsidRPr="00E204B0">
        <w:rPr>
          <w:b w:val="0"/>
          <w:i w:val="0"/>
          <w:color w:val="2E74B5" w:themeColor="accent1" w:themeShade="BF"/>
          <w:sz w:val="28"/>
        </w:rPr>
        <w:t>3.1.</w:t>
      </w:r>
      <w:r w:rsidRPr="00510658">
        <w:rPr>
          <w:b w:val="0"/>
          <w:i w:val="0"/>
          <w:color w:val="2E74B5" w:themeColor="accent1" w:themeShade="BF"/>
          <w:sz w:val="28"/>
        </w:rPr>
        <w:t xml:space="preserve">3. </w:t>
      </w:r>
      <w:r w:rsidR="001E52A6" w:rsidRPr="00510658">
        <w:rPr>
          <w:b w:val="0"/>
          <w:i w:val="0"/>
          <w:color w:val="2E74B5" w:themeColor="accent1" w:themeShade="BF"/>
          <w:sz w:val="28"/>
        </w:rPr>
        <w:t>Транспортная инфраструктура</w:t>
      </w:r>
      <w:bookmarkEnd w:id="50"/>
      <w:bookmarkEnd w:id="59"/>
      <w:bookmarkEnd w:id="72"/>
    </w:p>
    <w:p w:rsidR="00170A44" w:rsidRDefault="00170A44" w:rsidP="00170A44">
      <w:pPr>
        <w:spacing w:after="0" w:line="240" w:lineRule="auto"/>
        <w:ind w:firstLine="709"/>
        <w:jc w:val="both"/>
        <w:rPr>
          <w:rFonts w:ascii="Times New Roman" w:eastAsia="Times New Roman" w:hAnsi="Times New Roman" w:cs="Times New Roman"/>
          <w:sz w:val="28"/>
          <w:szCs w:val="28"/>
          <w:lang w:eastAsia="ar-SA" w:bidi="en-US"/>
        </w:rPr>
      </w:pPr>
    </w:p>
    <w:p w:rsidR="001E52A6" w:rsidRPr="00510658" w:rsidRDefault="001E52A6" w:rsidP="00170A44">
      <w:pPr>
        <w:spacing w:after="0" w:line="240" w:lineRule="auto"/>
        <w:ind w:firstLine="709"/>
        <w:jc w:val="both"/>
        <w:rPr>
          <w:rFonts w:ascii="Times New Roman" w:eastAsia="Times New Roman" w:hAnsi="Times New Roman" w:cs="Times New Roman"/>
          <w:sz w:val="28"/>
          <w:szCs w:val="28"/>
          <w:lang w:eastAsia="ar-SA" w:bidi="en-US"/>
        </w:rPr>
      </w:pPr>
      <w:r w:rsidRPr="00510658">
        <w:rPr>
          <w:rFonts w:ascii="Times New Roman" w:eastAsia="Times New Roman" w:hAnsi="Times New Roman" w:cs="Times New Roman"/>
          <w:sz w:val="28"/>
          <w:szCs w:val="28"/>
          <w:lang w:eastAsia="ar-SA" w:bidi="en-US"/>
        </w:rPr>
        <w:t xml:space="preserve">Транспортная инфраструктура муниципального образования представлена автомобильным транспортом.   </w:t>
      </w:r>
    </w:p>
    <w:p w:rsidR="000F733E" w:rsidRPr="00510658" w:rsidRDefault="000F733E" w:rsidP="00803B72">
      <w:pPr>
        <w:tabs>
          <w:tab w:val="left" w:pos="709"/>
        </w:tabs>
        <w:spacing w:after="0" w:line="240" w:lineRule="auto"/>
        <w:ind w:firstLine="709"/>
        <w:contextualSpacing/>
        <w:jc w:val="both"/>
        <w:rPr>
          <w:rFonts w:ascii="Times New Roman" w:hAnsi="Times New Roman"/>
          <w:sz w:val="28"/>
          <w:szCs w:val="28"/>
        </w:rPr>
      </w:pPr>
      <w:r w:rsidRPr="00510658">
        <w:rPr>
          <w:rFonts w:ascii="Times New Roman" w:hAnsi="Times New Roman"/>
          <w:sz w:val="28"/>
          <w:szCs w:val="28"/>
          <w:lang w:eastAsia="ru-RU"/>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0F733E" w:rsidRPr="00510658" w:rsidRDefault="000F733E" w:rsidP="00803B72">
      <w:pPr>
        <w:spacing w:after="0" w:line="240" w:lineRule="auto"/>
        <w:ind w:firstLine="709"/>
        <w:jc w:val="both"/>
        <w:rPr>
          <w:rFonts w:ascii="Times New Roman" w:eastAsia="Times New Roman" w:hAnsi="Times New Roman" w:cs="Times New Roman"/>
          <w:sz w:val="28"/>
          <w:szCs w:val="28"/>
          <w:lang w:eastAsia="ar-SA" w:bidi="en-US"/>
        </w:rPr>
      </w:pPr>
      <w:r w:rsidRPr="00510658">
        <w:rPr>
          <w:rFonts w:ascii="Times New Roman" w:hAnsi="Times New Roman"/>
          <w:sz w:val="28"/>
          <w:szCs w:val="28"/>
        </w:rPr>
        <w:t xml:space="preserve">Основные приоритеты по развитию транспортной инфраструктуры состоят в приведении сети автомобильных дорог в соответствие с потребностями населения, обеспечение соответствующего технического </w:t>
      </w:r>
      <w:r w:rsidRPr="00510658">
        <w:rPr>
          <w:rFonts w:ascii="Times New Roman" w:hAnsi="Times New Roman"/>
          <w:sz w:val="28"/>
          <w:szCs w:val="28"/>
        </w:rPr>
        <w:lastRenderedPageBreak/>
        <w:t>состояния, пропускной способности дорог, повышение безопасности движения, круглогодичной транспортной доступности до всех населенных пунктов.</w:t>
      </w:r>
    </w:p>
    <w:p w:rsidR="00A67AF3" w:rsidRDefault="00A67AF3" w:rsidP="00803B72">
      <w:pPr>
        <w:pStyle w:val="24"/>
        <w:spacing w:line="240" w:lineRule="auto"/>
        <w:ind w:left="0" w:firstLine="709"/>
        <w:rPr>
          <w:color w:val="000000"/>
          <w:sz w:val="28"/>
          <w:szCs w:val="28"/>
        </w:rPr>
      </w:pPr>
      <w:r>
        <w:rPr>
          <w:sz w:val="28"/>
          <w:szCs w:val="28"/>
        </w:rPr>
        <w:t xml:space="preserve">Участок автодороги регионального значения </w:t>
      </w:r>
      <w:proofErr w:type="spellStart"/>
      <w:r>
        <w:rPr>
          <w:sz w:val="28"/>
          <w:szCs w:val="28"/>
        </w:rPr>
        <w:t>Бугульма-Бугуруслан-Бузулук-Уральск</w:t>
      </w:r>
      <w:proofErr w:type="spellEnd"/>
      <w:r>
        <w:rPr>
          <w:color w:val="000000"/>
          <w:sz w:val="28"/>
          <w:szCs w:val="28"/>
        </w:rPr>
        <w:t xml:space="preserve">, связывающей Западное Оренбуржье с Башкортостаном и Казахстаном в пределах муниципального образования </w:t>
      </w:r>
      <w:proofErr w:type="spellStart"/>
      <w:r>
        <w:rPr>
          <w:color w:val="000000"/>
          <w:sz w:val="28"/>
          <w:szCs w:val="28"/>
        </w:rPr>
        <w:t>Курманаевский</w:t>
      </w:r>
      <w:proofErr w:type="spellEnd"/>
      <w:r>
        <w:rPr>
          <w:color w:val="000000"/>
          <w:sz w:val="28"/>
          <w:szCs w:val="28"/>
        </w:rPr>
        <w:t xml:space="preserve"> сельсовет имеет протяженность 7,3 км.</w:t>
      </w:r>
    </w:p>
    <w:p w:rsidR="00803B72" w:rsidRPr="0018059C" w:rsidRDefault="00803B72" w:rsidP="00803B72">
      <w:pPr>
        <w:pStyle w:val="24"/>
        <w:spacing w:line="240" w:lineRule="auto"/>
        <w:ind w:left="0" w:firstLine="709"/>
        <w:rPr>
          <w:rFonts w:eastAsiaTheme="minorEastAsia"/>
          <w:sz w:val="28"/>
          <w:szCs w:val="28"/>
        </w:rPr>
      </w:pPr>
      <w:r w:rsidRPr="0018059C">
        <w:rPr>
          <w:rFonts w:eastAsiaTheme="minorEastAsia"/>
          <w:sz w:val="28"/>
          <w:szCs w:val="28"/>
        </w:rPr>
        <w:t xml:space="preserve">Главным погрузочно-разгрузочным пунктом </w:t>
      </w:r>
      <w:proofErr w:type="gramStart"/>
      <w:r w:rsidRPr="0018059C">
        <w:rPr>
          <w:rFonts w:eastAsiaTheme="minorEastAsia"/>
          <w:sz w:val="28"/>
          <w:szCs w:val="28"/>
        </w:rPr>
        <w:t>для</w:t>
      </w:r>
      <w:proofErr w:type="gramEnd"/>
      <w:r w:rsidRPr="0018059C">
        <w:rPr>
          <w:rFonts w:eastAsiaTheme="minorEastAsia"/>
          <w:sz w:val="28"/>
          <w:szCs w:val="28"/>
        </w:rPr>
        <w:t xml:space="preserve"> с. </w:t>
      </w:r>
      <w:proofErr w:type="spellStart"/>
      <w:r w:rsidRPr="0018059C">
        <w:rPr>
          <w:rFonts w:eastAsiaTheme="minorEastAsia"/>
          <w:sz w:val="28"/>
          <w:szCs w:val="28"/>
        </w:rPr>
        <w:t>Курманаевка</w:t>
      </w:r>
      <w:proofErr w:type="spellEnd"/>
      <w:r w:rsidRPr="0018059C">
        <w:rPr>
          <w:rFonts w:eastAsiaTheme="minorEastAsia"/>
          <w:sz w:val="28"/>
          <w:szCs w:val="28"/>
        </w:rPr>
        <w:t xml:space="preserve"> </w:t>
      </w:r>
      <w:proofErr w:type="gramStart"/>
      <w:r w:rsidRPr="0018059C">
        <w:rPr>
          <w:rFonts w:eastAsiaTheme="minorEastAsia"/>
          <w:sz w:val="28"/>
          <w:szCs w:val="28"/>
        </w:rPr>
        <w:t>является</w:t>
      </w:r>
      <w:proofErr w:type="gramEnd"/>
      <w:r w:rsidRPr="0018059C">
        <w:rPr>
          <w:rFonts w:eastAsiaTheme="minorEastAsia"/>
          <w:sz w:val="28"/>
          <w:szCs w:val="28"/>
        </w:rPr>
        <w:t xml:space="preserve"> железнодорожная станция ”Бузулук” Южно-Уральской железной дороги, расположенная на расстоянии 35 км от села.</w:t>
      </w:r>
    </w:p>
    <w:p w:rsidR="00803B72" w:rsidRPr="00B43DF6" w:rsidRDefault="00803B72" w:rsidP="00803B72">
      <w:pPr>
        <w:spacing w:after="0" w:line="240" w:lineRule="auto"/>
        <w:ind w:firstLine="709"/>
        <w:jc w:val="both"/>
        <w:rPr>
          <w:rFonts w:ascii="Times New Roman" w:hAnsi="Times New Roman" w:cs="Times New Roman"/>
          <w:sz w:val="28"/>
          <w:szCs w:val="28"/>
        </w:rPr>
      </w:pPr>
      <w:r w:rsidRPr="00B43DF6">
        <w:rPr>
          <w:rFonts w:ascii="Times New Roman" w:hAnsi="Times New Roman" w:cs="Times New Roman"/>
          <w:sz w:val="28"/>
          <w:szCs w:val="28"/>
        </w:rPr>
        <w:t xml:space="preserve">Федеральных автомобильных дорог общего пользования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w:t>
      </w:r>
      <w:r w:rsidRPr="00B43DF6">
        <w:rPr>
          <w:rFonts w:ascii="Times New Roman" w:hAnsi="Times New Roman" w:cs="Times New Roman"/>
          <w:sz w:val="28"/>
          <w:szCs w:val="28"/>
        </w:rPr>
        <w:t xml:space="preserve"> нет.</w:t>
      </w:r>
      <w:r w:rsidRPr="0018059C">
        <w:rPr>
          <w:rFonts w:ascii="Times New Roman" w:hAnsi="Times New Roman" w:cs="Times New Roman"/>
          <w:sz w:val="28"/>
          <w:szCs w:val="28"/>
        </w:rPr>
        <w:t xml:space="preserve"> В настоящее время региональная автодорога проходит непосредственно через центральную часть территории населенного пункта </w:t>
      </w:r>
      <w:proofErr w:type="spellStart"/>
      <w:r w:rsidRPr="0018059C">
        <w:rPr>
          <w:rFonts w:ascii="Times New Roman" w:hAnsi="Times New Roman" w:cs="Times New Roman"/>
          <w:sz w:val="28"/>
          <w:szCs w:val="28"/>
        </w:rPr>
        <w:t>Курманаевка</w:t>
      </w:r>
      <w:proofErr w:type="spellEnd"/>
      <w:r w:rsidRPr="0018059C">
        <w:rPr>
          <w:rFonts w:ascii="Times New Roman" w:hAnsi="Times New Roman" w:cs="Times New Roman"/>
          <w:sz w:val="28"/>
          <w:szCs w:val="28"/>
        </w:rPr>
        <w:t xml:space="preserve"> к западу от существующей застройки</w:t>
      </w:r>
      <w:r>
        <w:rPr>
          <w:rFonts w:ascii="Times New Roman" w:hAnsi="Times New Roman" w:cs="Times New Roman"/>
          <w:sz w:val="28"/>
          <w:szCs w:val="28"/>
        </w:rPr>
        <w:t>.</w:t>
      </w:r>
    </w:p>
    <w:p w:rsidR="00806E36" w:rsidRPr="00EE60D7" w:rsidRDefault="00806E36" w:rsidP="00803B72">
      <w:pPr>
        <w:spacing w:after="0" w:line="240" w:lineRule="auto"/>
        <w:ind w:firstLine="709"/>
        <w:jc w:val="both"/>
        <w:rPr>
          <w:rFonts w:ascii="Times New Roman" w:eastAsia="Calibri" w:hAnsi="Times New Roman" w:cs="Times New Roman"/>
          <w:b/>
          <w:sz w:val="28"/>
          <w:szCs w:val="28"/>
        </w:rPr>
      </w:pPr>
    </w:p>
    <w:p w:rsidR="00806E36" w:rsidRPr="00EE60D7" w:rsidRDefault="00806E36" w:rsidP="00806E36">
      <w:pPr>
        <w:spacing w:after="0" w:line="240" w:lineRule="auto"/>
        <w:ind w:firstLine="709"/>
        <w:jc w:val="both"/>
        <w:rPr>
          <w:rFonts w:ascii="Times New Roman" w:eastAsia="Calibri" w:hAnsi="Times New Roman" w:cs="Times New Roman"/>
          <w:sz w:val="28"/>
          <w:szCs w:val="28"/>
        </w:rPr>
      </w:pPr>
      <w:r w:rsidRPr="00EE60D7">
        <w:rPr>
          <w:rFonts w:ascii="Times New Roman" w:eastAsia="Calibri" w:hAnsi="Times New Roman" w:cs="Times New Roman"/>
          <w:i/>
          <w:sz w:val="28"/>
          <w:szCs w:val="28"/>
        </w:rPr>
        <w:t xml:space="preserve">Таблица 3.1.3-1 </w:t>
      </w:r>
      <w:r w:rsidRPr="00EE60D7">
        <w:rPr>
          <w:rFonts w:ascii="Times New Roman" w:eastAsia="Calibri" w:hAnsi="Times New Roman" w:cs="Times New Roman"/>
          <w:b/>
          <w:sz w:val="28"/>
          <w:szCs w:val="28"/>
        </w:rPr>
        <w:t xml:space="preserve">Перечень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 (данные с перечня, утв. постановлением Правительства Оренбургской области от 10 апреля 2012г.N 313-п с </w:t>
      </w:r>
      <w:proofErr w:type="spellStart"/>
      <w:r w:rsidRPr="00EE60D7">
        <w:rPr>
          <w:rFonts w:ascii="Times New Roman" w:eastAsia="Calibri" w:hAnsi="Times New Roman" w:cs="Times New Roman"/>
          <w:b/>
          <w:sz w:val="28"/>
          <w:szCs w:val="28"/>
        </w:rPr>
        <w:t>изм</w:t>
      </w:r>
      <w:proofErr w:type="spellEnd"/>
      <w:r w:rsidRPr="00EE60D7">
        <w:rPr>
          <w:rFonts w:ascii="Times New Roman" w:eastAsia="Calibri" w:hAnsi="Times New Roman" w:cs="Times New Roman"/>
          <w:b/>
          <w:sz w:val="28"/>
          <w:szCs w:val="28"/>
        </w:rPr>
        <w:t>. от 27.10.2020г.)</w:t>
      </w:r>
    </w:p>
    <w:tbl>
      <w:tblPr>
        <w:tblW w:w="935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275"/>
        <w:gridCol w:w="2552"/>
        <w:gridCol w:w="850"/>
        <w:gridCol w:w="992"/>
        <w:gridCol w:w="567"/>
        <w:gridCol w:w="1135"/>
        <w:gridCol w:w="1560"/>
      </w:tblGrid>
      <w:tr w:rsidR="00806E36" w:rsidRPr="00EE60D7" w:rsidTr="003756BD">
        <w:tc>
          <w:tcPr>
            <w:tcW w:w="426" w:type="dxa"/>
            <w:vMerge w:val="restart"/>
            <w:tcBorders>
              <w:top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 xml:space="preserve">N </w:t>
            </w:r>
            <w:proofErr w:type="spellStart"/>
            <w:r w:rsidRPr="00EE60D7">
              <w:rPr>
                <w:rFonts w:ascii="Times New Roman" w:eastAsia="Times New Roman" w:hAnsi="Times New Roman" w:cs="Times New Roman"/>
                <w:b/>
                <w:sz w:val="24"/>
                <w:szCs w:val="24"/>
                <w:lang w:eastAsia="ru-RU"/>
              </w:rPr>
              <w:t>п</w:t>
            </w:r>
            <w:proofErr w:type="spellEnd"/>
            <w:r w:rsidRPr="00EE60D7">
              <w:rPr>
                <w:rFonts w:ascii="Times New Roman" w:eastAsia="Times New Roman" w:hAnsi="Times New Roman" w:cs="Times New Roman"/>
                <w:b/>
                <w:sz w:val="24"/>
                <w:szCs w:val="24"/>
                <w:lang w:eastAsia="ru-RU"/>
              </w:rPr>
              <w:t>/</w:t>
            </w:r>
            <w:proofErr w:type="spellStart"/>
            <w:r w:rsidRPr="00EE60D7">
              <w:rPr>
                <w:rFonts w:ascii="Times New Roman" w:eastAsia="Times New Roman" w:hAnsi="Times New Roman" w:cs="Times New Roman"/>
                <w:b/>
                <w:sz w:val="24"/>
                <w:szCs w:val="24"/>
                <w:lang w:eastAsia="ru-RU"/>
              </w:rPr>
              <w:t>п</w:t>
            </w:r>
            <w:proofErr w:type="spellEnd"/>
          </w:p>
        </w:tc>
        <w:tc>
          <w:tcPr>
            <w:tcW w:w="1275" w:type="dxa"/>
            <w:vMerge w:val="restart"/>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Идентификационный номер</w:t>
            </w:r>
          </w:p>
        </w:tc>
        <w:tc>
          <w:tcPr>
            <w:tcW w:w="2552" w:type="dxa"/>
            <w:vMerge w:val="restart"/>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Наименование автомобильной дороги</w:t>
            </w:r>
          </w:p>
        </w:tc>
        <w:tc>
          <w:tcPr>
            <w:tcW w:w="850"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В том числе с твердым покрытием</w:t>
            </w:r>
          </w:p>
        </w:tc>
        <w:tc>
          <w:tcPr>
            <w:tcW w:w="1702" w:type="dxa"/>
            <w:gridSpan w:val="2"/>
            <w:tcBorders>
              <w:top w:val="single" w:sz="4" w:space="0" w:color="auto"/>
              <w:left w:val="single" w:sz="4" w:space="0" w:color="auto"/>
              <w:bottom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Всего мостов</w:t>
            </w:r>
          </w:p>
        </w:tc>
        <w:tc>
          <w:tcPr>
            <w:tcW w:w="1560" w:type="dxa"/>
            <w:vMerge w:val="restart"/>
            <w:tcBorders>
              <w:top w:val="single" w:sz="4" w:space="0" w:color="auto"/>
              <w:lef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Категория дороги</w:t>
            </w:r>
          </w:p>
        </w:tc>
      </w:tr>
      <w:tr w:rsidR="00806E36" w:rsidRPr="00EE60D7" w:rsidTr="003756BD">
        <w:tc>
          <w:tcPr>
            <w:tcW w:w="426" w:type="dxa"/>
            <w:vMerge/>
            <w:tcBorders>
              <w:top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75" w:type="dxa"/>
            <w:vMerge/>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2" w:type="dxa"/>
            <w:vMerge/>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км</w:t>
            </w:r>
          </w:p>
        </w:tc>
        <w:tc>
          <w:tcPr>
            <w:tcW w:w="992" w:type="dxa"/>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км</w:t>
            </w:r>
          </w:p>
        </w:tc>
        <w:tc>
          <w:tcPr>
            <w:tcW w:w="567" w:type="dxa"/>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ind w:right="-109"/>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шт.</w:t>
            </w:r>
          </w:p>
        </w:tc>
        <w:tc>
          <w:tcPr>
            <w:tcW w:w="1135" w:type="dxa"/>
            <w:tcBorders>
              <w:top w:val="single" w:sz="4" w:space="0" w:color="auto"/>
              <w:left w:val="single" w:sz="4" w:space="0" w:color="auto"/>
              <w:bottom w:val="nil"/>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0D7">
              <w:rPr>
                <w:rFonts w:ascii="Times New Roman" w:eastAsia="Times New Roman" w:hAnsi="Times New Roman" w:cs="Times New Roman"/>
                <w:b/>
                <w:sz w:val="24"/>
                <w:szCs w:val="24"/>
                <w:lang w:eastAsia="ru-RU"/>
              </w:rPr>
              <w:t>п.м.</w:t>
            </w:r>
          </w:p>
        </w:tc>
        <w:tc>
          <w:tcPr>
            <w:tcW w:w="1560" w:type="dxa"/>
            <w:vMerge/>
            <w:tcBorders>
              <w:left w:val="single" w:sz="4" w:space="0" w:color="auto"/>
              <w:bottom w:val="nil"/>
            </w:tcBorders>
          </w:tcPr>
          <w:p w:rsidR="00806E36" w:rsidRPr="00EE60D7"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06E36" w:rsidRPr="00276690" w:rsidTr="003756BD">
        <w:tc>
          <w:tcPr>
            <w:tcW w:w="426" w:type="dxa"/>
            <w:tcBorders>
              <w:top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6</w:t>
            </w:r>
          </w:p>
        </w:tc>
        <w:tc>
          <w:tcPr>
            <w:tcW w:w="1135" w:type="dxa"/>
            <w:tcBorders>
              <w:top w:val="single" w:sz="4" w:space="0" w:color="auto"/>
              <w:left w:val="single" w:sz="4" w:space="0" w:color="auto"/>
              <w:bottom w:val="single" w:sz="4" w:space="0" w:color="auto"/>
              <w:right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tcBorders>
          </w:tcPr>
          <w:p w:rsidR="00806E36" w:rsidRPr="00EE60D7"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0D7">
              <w:rPr>
                <w:rFonts w:ascii="Times New Roman" w:eastAsia="Times New Roman" w:hAnsi="Times New Roman" w:cs="Times New Roman"/>
                <w:sz w:val="24"/>
                <w:szCs w:val="24"/>
                <w:lang w:eastAsia="ru-RU"/>
              </w:rPr>
              <w:t>8</w:t>
            </w:r>
          </w:p>
        </w:tc>
      </w:tr>
      <w:tr w:rsidR="00806E36" w:rsidRPr="00DA5319" w:rsidTr="003756BD">
        <w:tc>
          <w:tcPr>
            <w:tcW w:w="9357" w:type="dxa"/>
            <w:gridSpan w:val="8"/>
            <w:tcBorders>
              <w:top w:val="single" w:sz="4" w:space="0" w:color="auto"/>
              <w:bottom w:val="single" w:sz="4" w:space="0" w:color="auto"/>
            </w:tcBorders>
          </w:tcPr>
          <w:p w:rsidR="00806E36" w:rsidRPr="00DA5319" w:rsidRDefault="00806E36" w:rsidP="00806E36">
            <w:pPr>
              <w:spacing w:after="0" w:line="240" w:lineRule="auto"/>
              <w:jc w:val="center"/>
              <w:textAlignment w:val="baseline"/>
              <w:rPr>
                <w:rFonts w:ascii="Times New Roman" w:eastAsia="Times New Roman" w:hAnsi="Times New Roman" w:cs="Times New Roman"/>
                <w:sz w:val="24"/>
                <w:szCs w:val="24"/>
              </w:rPr>
            </w:pPr>
            <w:r w:rsidRPr="00DA5319">
              <w:rPr>
                <w:rFonts w:ascii="Times New Roman" w:eastAsia="Calibri" w:hAnsi="Times New Roman" w:cs="Times New Roman"/>
                <w:b/>
                <w:color w:val="25282E"/>
                <w:sz w:val="24"/>
                <w:szCs w:val="24"/>
              </w:rPr>
              <w:t>Автомобильные дороги регионального значения Оренбургской области</w:t>
            </w:r>
          </w:p>
        </w:tc>
      </w:tr>
      <w:tr w:rsidR="00DA5319" w:rsidRPr="00276690" w:rsidTr="003756BD">
        <w:tc>
          <w:tcPr>
            <w:tcW w:w="426" w:type="dxa"/>
            <w:tcBorders>
              <w:top w:val="single" w:sz="4" w:space="0" w:color="auto"/>
              <w:bottom w:val="single" w:sz="4" w:space="0" w:color="auto"/>
              <w:right w:val="single" w:sz="4" w:space="0" w:color="auto"/>
            </w:tcBorders>
          </w:tcPr>
          <w:p w:rsidR="00DA5319" w:rsidRPr="00DA5319" w:rsidRDefault="00DA5319"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319">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DA5319" w:rsidRPr="00DA5319" w:rsidRDefault="00DA5319" w:rsidP="00806E36">
            <w:pPr>
              <w:spacing w:after="0" w:line="240" w:lineRule="auto"/>
              <w:rPr>
                <w:rFonts w:ascii="Times New Roman" w:eastAsia="Times New Roman" w:hAnsi="Times New Roman" w:cs="Times New Roman"/>
                <w:sz w:val="24"/>
                <w:szCs w:val="24"/>
                <w:lang w:eastAsia="ar-SA"/>
              </w:rPr>
            </w:pPr>
            <w:r w:rsidRPr="00DA5319">
              <w:rPr>
                <w:rFonts w:ascii="Times New Roman" w:hAnsi="Times New Roman" w:cs="Times New Roman"/>
                <w:sz w:val="24"/>
                <w:szCs w:val="24"/>
              </w:rPr>
              <w:t>53ОПРЗ53К-2801000</w:t>
            </w:r>
          </w:p>
        </w:tc>
        <w:tc>
          <w:tcPr>
            <w:tcW w:w="2552" w:type="dxa"/>
            <w:tcBorders>
              <w:top w:val="single" w:sz="4" w:space="0" w:color="auto"/>
              <w:left w:val="single" w:sz="4" w:space="0" w:color="auto"/>
              <w:bottom w:val="single" w:sz="4" w:space="0" w:color="auto"/>
              <w:right w:val="single" w:sz="4" w:space="0" w:color="auto"/>
            </w:tcBorders>
          </w:tcPr>
          <w:p w:rsidR="00DA5319" w:rsidRPr="00DA5319" w:rsidRDefault="00DA5319" w:rsidP="00806E36">
            <w:pPr>
              <w:spacing w:after="0" w:line="240" w:lineRule="auto"/>
              <w:rPr>
                <w:rFonts w:ascii="Times New Roman" w:eastAsia="Times New Roman" w:hAnsi="Times New Roman" w:cs="Times New Roman"/>
                <w:sz w:val="24"/>
                <w:szCs w:val="24"/>
                <w:lang w:eastAsia="ar-SA"/>
              </w:rPr>
            </w:pPr>
            <w:proofErr w:type="spellStart"/>
            <w:r w:rsidRPr="00DA5319">
              <w:rPr>
                <w:rFonts w:ascii="Times New Roman" w:hAnsi="Times New Roman" w:cs="Times New Roman"/>
                <w:sz w:val="24"/>
                <w:szCs w:val="24"/>
              </w:rPr>
              <w:t>Бугульма-Бугуруслан-Бузулук-Уральск</w:t>
            </w:r>
            <w:proofErr w:type="spellEnd"/>
            <w:r w:rsidRPr="00DA5319">
              <w:rPr>
                <w:rFonts w:ascii="Times New Roman" w:eastAsia="Times New Roman" w:hAnsi="Times New Roman" w:cs="Times New Roman"/>
                <w:sz w:val="24"/>
                <w:szCs w:val="24"/>
                <w:lang w:eastAsia="ar-SA"/>
              </w:rPr>
              <w:t xml:space="preserve"> (</w:t>
            </w:r>
            <w:proofErr w:type="spellStart"/>
            <w:r w:rsidRPr="00DA5319">
              <w:rPr>
                <w:rFonts w:ascii="Times New Roman" w:eastAsia="Times New Roman" w:hAnsi="Times New Roman" w:cs="Times New Roman"/>
                <w:sz w:val="24"/>
                <w:szCs w:val="24"/>
              </w:rPr>
              <w:t>Курманаевский</w:t>
            </w:r>
            <w:proofErr w:type="spellEnd"/>
            <w:r w:rsidRPr="00DA5319">
              <w:rPr>
                <w:rFonts w:ascii="Times New Roman" w:eastAsia="Times New Roman" w:hAnsi="Times New Roman" w:cs="Times New Roman"/>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tcPr>
          <w:p w:rsidR="00DA5319" w:rsidRPr="00DA5319" w:rsidRDefault="00DA5319" w:rsidP="001D2824">
            <w:pPr>
              <w:pStyle w:val="TableParagraph"/>
              <w:rPr>
                <w:sz w:val="24"/>
                <w:szCs w:val="24"/>
              </w:rPr>
            </w:pPr>
            <w:r w:rsidRPr="00DA5319">
              <w:rPr>
                <w:sz w:val="24"/>
                <w:szCs w:val="24"/>
              </w:rPr>
              <w:t>67,53</w:t>
            </w:r>
          </w:p>
        </w:tc>
        <w:tc>
          <w:tcPr>
            <w:tcW w:w="992" w:type="dxa"/>
            <w:tcBorders>
              <w:top w:val="single" w:sz="4" w:space="0" w:color="auto"/>
              <w:left w:val="single" w:sz="4" w:space="0" w:color="auto"/>
              <w:bottom w:val="single" w:sz="4" w:space="0" w:color="auto"/>
              <w:right w:val="single" w:sz="4" w:space="0" w:color="auto"/>
            </w:tcBorders>
          </w:tcPr>
          <w:p w:rsidR="00DA5319" w:rsidRPr="00DA5319" w:rsidRDefault="00DA5319" w:rsidP="001D2824">
            <w:pPr>
              <w:pStyle w:val="TableParagraph"/>
              <w:rPr>
                <w:sz w:val="24"/>
                <w:szCs w:val="24"/>
              </w:rPr>
            </w:pPr>
            <w:r w:rsidRPr="00DA5319">
              <w:rPr>
                <w:sz w:val="24"/>
                <w:szCs w:val="24"/>
              </w:rPr>
              <w:t>67,53</w:t>
            </w:r>
          </w:p>
        </w:tc>
        <w:tc>
          <w:tcPr>
            <w:tcW w:w="567" w:type="dxa"/>
            <w:tcBorders>
              <w:top w:val="single" w:sz="4" w:space="0" w:color="auto"/>
              <w:left w:val="single" w:sz="4" w:space="0" w:color="auto"/>
              <w:bottom w:val="single" w:sz="4" w:space="0" w:color="auto"/>
              <w:right w:val="single" w:sz="4" w:space="0" w:color="auto"/>
            </w:tcBorders>
          </w:tcPr>
          <w:p w:rsidR="00DA5319" w:rsidRPr="00DA5319" w:rsidRDefault="00DA5319" w:rsidP="001D2824">
            <w:pPr>
              <w:pStyle w:val="TableParagraph"/>
              <w:rPr>
                <w:sz w:val="24"/>
                <w:szCs w:val="24"/>
              </w:rPr>
            </w:pPr>
            <w:r w:rsidRPr="00DA5319">
              <w:rPr>
                <w:sz w:val="24"/>
                <w:szCs w:val="24"/>
              </w:rPr>
              <w:t>7</w:t>
            </w:r>
          </w:p>
        </w:tc>
        <w:tc>
          <w:tcPr>
            <w:tcW w:w="1135" w:type="dxa"/>
            <w:tcBorders>
              <w:top w:val="single" w:sz="4" w:space="0" w:color="auto"/>
              <w:left w:val="single" w:sz="4" w:space="0" w:color="auto"/>
              <w:bottom w:val="single" w:sz="4" w:space="0" w:color="auto"/>
              <w:right w:val="single" w:sz="4" w:space="0" w:color="auto"/>
            </w:tcBorders>
          </w:tcPr>
          <w:p w:rsidR="00DA5319" w:rsidRPr="00DA5319" w:rsidRDefault="00DA5319" w:rsidP="001D2824">
            <w:pPr>
              <w:pStyle w:val="TableParagraph"/>
              <w:rPr>
                <w:sz w:val="24"/>
                <w:szCs w:val="24"/>
              </w:rPr>
            </w:pPr>
            <w:r w:rsidRPr="00DA5319">
              <w:rPr>
                <w:sz w:val="24"/>
                <w:szCs w:val="24"/>
              </w:rPr>
              <w:t>298,92</w:t>
            </w:r>
          </w:p>
        </w:tc>
        <w:tc>
          <w:tcPr>
            <w:tcW w:w="1560" w:type="dxa"/>
            <w:tcBorders>
              <w:top w:val="single" w:sz="4" w:space="0" w:color="auto"/>
              <w:left w:val="single" w:sz="4" w:space="0" w:color="auto"/>
              <w:bottom w:val="single" w:sz="4" w:space="0" w:color="auto"/>
            </w:tcBorders>
          </w:tcPr>
          <w:p w:rsidR="00DA5319" w:rsidRPr="00DA5319" w:rsidRDefault="00DA5319" w:rsidP="001D2824">
            <w:pPr>
              <w:pStyle w:val="TableParagraph"/>
              <w:rPr>
                <w:sz w:val="24"/>
                <w:szCs w:val="24"/>
              </w:rPr>
            </w:pPr>
            <w:r w:rsidRPr="00DA5319">
              <w:rPr>
                <w:sz w:val="24"/>
                <w:szCs w:val="24"/>
              </w:rPr>
              <w:t>24,48-II</w:t>
            </w:r>
          </w:p>
          <w:p w:rsidR="00DA5319" w:rsidRPr="00A83AC8" w:rsidRDefault="00DA5319" w:rsidP="001D2824">
            <w:pPr>
              <w:pStyle w:val="TableParagraph"/>
              <w:rPr>
                <w:sz w:val="24"/>
                <w:szCs w:val="24"/>
              </w:rPr>
            </w:pPr>
            <w:r w:rsidRPr="00DA5319">
              <w:rPr>
                <w:sz w:val="24"/>
                <w:szCs w:val="24"/>
              </w:rPr>
              <w:t>43,05-III</w:t>
            </w:r>
          </w:p>
        </w:tc>
      </w:tr>
    </w:tbl>
    <w:p w:rsidR="00806E36" w:rsidRPr="00276690" w:rsidRDefault="00806E36" w:rsidP="00806E36">
      <w:pPr>
        <w:spacing w:after="0" w:line="240" w:lineRule="auto"/>
        <w:ind w:firstLine="709"/>
        <w:jc w:val="both"/>
        <w:rPr>
          <w:rFonts w:ascii="Times New Roman" w:eastAsia="Calibri" w:hAnsi="Times New Roman" w:cs="Times New Roman"/>
          <w:sz w:val="28"/>
          <w:szCs w:val="28"/>
          <w:highlight w:val="yellow"/>
        </w:rPr>
      </w:pPr>
    </w:p>
    <w:p w:rsidR="008B2416" w:rsidRDefault="008B2416" w:rsidP="008B241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ГУ “Главное управление дорожного хозяйства Оренбургской области” на территории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расположена автомобильная дорога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–Петровка протяженностью 4,5 км, относящаяся к </w:t>
      </w:r>
      <w:r>
        <w:rPr>
          <w:rFonts w:ascii="Times New Roman" w:hAnsi="Times New Roman" w:cs="Times New Roman"/>
          <w:sz w:val="28"/>
          <w:szCs w:val="28"/>
          <w:lang w:val="en-US"/>
        </w:rPr>
        <w:t>IV</w:t>
      </w:r>
      <w:r>
        <w:rPr>
          <w:rFonts w:ascii="Times New Roman" w:hAnsi="Times New Roman" w:cs="Times New Roman"/>
          <w:sz w:val="28"/>
          <w:szCs w:val="28"/>
        </w:rPr>
        <w:t xml:space="preserve"> технической категории. Также имеется асфальтированная дорога от Петровки до объекта нефтедобывающей инфраструктуры ОАО «</w:t>
      </w:r>
      <w:proofErr w:type="spellStart"/>
      <w:r>
        <w:rPr>
          <w:rFonts w:ascii="Times New Roman" w:hAnsi="Times New Roman" w:cs="Times New Roman"/>
          <w:sz w:val="28"/>
          <w:szCs w:val="28"/>
        </w:rPr>
        <w:t>Оренбургнефть</w:t>
      </w:r>
      <w:proofErr w:type="spellEnd"/>
      <w:r>
        <w:rPr>
          <w:rFonts w:ascii="Times New Roman" w:hAnsi="Times New Roman" w:cs="Times New Roman"/>
          <w:sz w:val="28"/>
          <w:szCs w:val="28"/>
        </w:rPr>
        <w:t xml:space="preserve">» ДНС </w:t>
      </w:r>
      <w:proofErr w:type="spellStart"/>
      <w:r>
        <w:rPr>
          <w:rFonts w:ascii="Times New Roman" w:hAnsi="Times New Roman" w:cs="Times New Roman"/>
          <w:sz w:val="28"/>
          <w:szCs w:val="28"/>
        </w:rPr>
        <w:t>Шулаевская</w:t>
      </w:r>
      <w:proofErr w:type="spellEnd"/>
      <w:r>
        <w:rPr>
          <w:rFonts w:ascii="Times New Roman" w:hAnsi="Times New Roman" w:cs="Times New Roman"/>
          <w:sz w:val="28"/>
          <w:szCs w:val="28"/>
        </w:rPr>
        <w:t xml:space="preserve"> протяженностью 13 км.</w:t>
      </w:r>
    </w:p>
    <w:p w:rsidR="008B2416" w:rsidRPr="004B4F25" w:rsidRDefault="008B2416" w:rsidP="008B241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Удельный вес автомобильных дорог с твердым покрытием в общей протяженности дорог общего пользования составляет 100%. Обслуживанием дорог занимается </w:t>
      </w:r>
      <w:proofErr w:type="spellStart"/>
      <w:r w:rsidRPr="004B4F25">
        <w:rPr>
          <w:rFonts w:ascii="Times New Roman" w:hAnsi="Times New Roman" w:cs="Times New Roman"/>
          <w:sz w:val="28"/>
          <w:szCs w:val="28"/>
        </w:rPr>
        <w:t>дорожно-ремонтно-строительное</w:t>
      </w:r>
      <w:proofErr w:type="spellEnd"/>
      <w:r w:rsidRPr="004B4F25">
        <w:rPr>
          <w:rFonts w:ascii="Times New Roman" w:hAnsi="Times New Roman" w:cs="Times New Roman"/>
          <w:sz w:val="28"/>
          <w:szCs w:val="28"/>
        </w:rPr>
        <w:t xml:space="preserve"> управление. Для обслуживания автотранспорта вдоль дороги Бугульма-Уральск имеются автозаправочные станции </w:t>
      </w:r>
      <w:proofErr w:type="gramStart"/>
      <w:r w:rsidRPr="004B4F25">
        <w:rPr>
          <w:rFonts w:ascii="Times New Roman" w:hAnsi="Times New Roman" w:cs="Times New Roman"/>
          <w:sz w:val="28"/>
          <w:szCs w:val="28"/>
        </w:rPr>
        <w:t>в</w:t>
      </w:r>
      <w:proofErr w:type="gramEnd"/>
      <w:r w:rsidRPr="004B4F25">
        <w:rPr>
          <w:rFonts w:ascii="Times New Roman" w:hAnsi="Times New Roman" w:cs="Times New Roman"/>
          <w:sz w:val="28"/>
          <w:szCs w:val="28"/>
        </w:rPr>
        <w:t xml:space="preserve"> с. </w:t>
      </w:r>
      <w:proofErr w:type="spellStart"/>
      <w:r w:rsidRPr="004B4F25">
        <w:rPr>
          <w:rFonts w:ascii="Times New Roman" w:hAnsi="Times New Roman" w:cs="Times New Roman"/>
          <w:sz w:val="28"/>
          <w:szCs w:val="28"/>
        </w:rPr>
        <w:t>Курманаевка</w:t>
      </w:r>
      <w:proofErr w:type="spellEnd"/>
      <w:r w:rsidRPr="004B4F25">
        <w:rPr>
          <w:rFonts w:ascii="Times New Roman" w:hAnsi="Times New Roman" w:cs="Times New Roman"/>
          <w:sz w:val="28"/>
          <w:szCs w:val="28"/>
        </w:rPr>
        <w:t>.</w:t>
      </w:r>
    </w:p>
    <w:p w:rsidR="004B4F25" w:rsidRPr="004B4F25" w:rsidRDefault="008B2416" w:rsidP="008B2416">
      <w:pPr>
        <w:spacing w:after="0"/>
        <w:ind w:firstLine="709"/>
        <w:jc w:val="both"/>
        <w:rPr>
          <w:rFonts w:ascii="Times New Roman" w:hAnsi="Times New Roman" w:cs="Times New Roman"/>
          <w:sz w:val="28"/>
          <w:szCs w:val="28"/>
        </w:rPr>
      </w:pPr>
      <w:r w:rsidRPr="004B4F25">
        <w:rPr>
          <w:rFonts w:ascii="Times New Roman" w:hAnsi="Times New Roman" w:cs="Times New Roman"/>
          <w:sz w:val="28"/>
          <w:szCs w:val="28"/>
        </w:rPr>
        <w:t>По данным Федеральной службы государственной статистики по Оренбургской области</w:t>
      </w:r>
      <w:r w:rsidR="004B4F25" w:rsidRPr="004B4F25">
        <w:rPr>
          <w:rFonts w:ascii="Times New Roman" w:hAnsi="Times New Roman" w:cs="Times New Roman"/>
          <w:sz w:val="28"/>
          <w:szCs w:val="28"/>
        </w:rPr>
        <w:t xml:space="preserve"> в МО </w:t>
      </w:r>
      <w:proofErr w:type="spellStart"/>
      <w:r w:rsidR="004B4F25" w:rsidRPr="004B4F25">
        <w:rPr>
          <w:rFonts w:ascii="Times New Roman" w:hAnsi="Times New Roman" w:cs="Times New Roman"/>
          <w:sz w:val="28"/>
          <w:szCs w:val="28"/>
        </w:rPr>
        <w:t>Курманаевский</w:t>
      </w:r>
      <w:proofErr w:type="spellEnd"/>
      <w:r w:rsidR="004B4F25" w:rsidRPr="004B4F25">
        <w:rPr>
          <w:rFonts w:ascii="Times New Roman" w:hAnsi="Times New Roman" w:cs="Times New Roman"/>
          <w:sz w:val="28"/>
          <w:szCs w:val="28"/>
        </w:rPr>
        <w:t xml:space="preserve"> сельсовет </w:t>
      </w:r>
      <w:proofErr w:type="gramStart"/>
      <w:r w:rsidR="004B4F25" w:rsidRPr="004B4F25">
        <w:rPr>
          <w:rFonts w:ascii="Times New Roman" w:hAnsi="Times New Roman" w:cs="Times New Roman"/>
          <w:sz w:val="28"/>
          <w:szCs w:val="28"/>
        </w:rPr>
        <w:t>на конец</w:t>
      </w:r>
      <w:proofErr w:type="gramEnd"/>
      <w:r w:rsidR="004B4F25" w:rsidRPr="004B4F25">
        <w:rPr>
          <w:rFonts w:ascii="Times New Roman" w:hAnsi="Times New Roman" w:cs="Times New Roman"/>
          <w:sz w:val="28"/>
          <w:szCs w:val="28"/>
        </w:rPr>
        <w:t xml:space="preserve"> 2021 года:</w:t>
      </w:r>
    </w:p>
    <w:p w:rsidR="004B4F25" w:rsidRPr="004B4F25" w:rsidRDefault="004B4F25" w:rsidP="008B2416">
      <w:pPr>
        <w:spacing w:after="0"/>
        <w:ind w:firstLine="709"/>
        <w:jc w:val="both"/>
        <w:rPr>
          <w:rFonts w:ascii="Times New Roman" w:hAnsi="Times New Roman" w:cs="Times New Roman"/>
          <w:sz w:val="28"/>
          <w:szCs w:val="28"/>
        </w:rPr>
      </w:pPr>
      <w:r w:rsidRPr="004B4F25">
        <w:rPr>
          <w:rFonts w:ascii="Times New Roman" w:hAnsi="Times New Roman" w:cs="Times New Roman"/>
          <w:sz w:val="28"/>
          <w:szCs w:val="28"/>
        </w:rPr>
        <w:t>- п</w:t>
      </w:r>
      <w:r w:rsidRPr="004B4F25">
        <w:rPr>
          <w:rFonts w:ascii="Times New Roman" w:eastAsia="Times New Roman" w:hAnsi="Times New Roman" w:cs="Times New Roman"/>
          <w:sz w:val="28"/>
          <w:szCs w:val="28"/>
        </w:rPr>
        <w:t>ротяженность автодорог общего пользования местного значения, находящихся в собственности муниципального образования – 24,3 км;</w:t>
      </w:r>
    </w:p>
    <w:p w:rsidR="004B4F25" w:rsidRPr="004B4F25" w:rsidRDefault="004B4F25" w:rsidP="008B2416">
      <w:pPr>
        <w:spacing w:after="0"/>
        <w:ind w:firstLine="709"/>
        <w:jc w:val="both"/>
        <w:rPr>
          <w:rFonts w:ascii="Times New Roman" w:hAnsi="Times New Roman" w:cs="Times New Roman"/>
          <w:sz w:val="28"/>
          <w:szCs w:val="28"/>
        </w:rPr>
      </w:pPr>
      <w:r w:rsidRPr="004B4F25">
        <w:rPr>
          <w:rFonts w:ascii="Times New Roman" w:hAnsi="Times New Roman" w:cs="Times New Roman"/>
          <w:sz w:val="28"/>
          <w:szCs w:val="28"/>
        </w:rPr>
        <w:t>-</w:t>
      </w:r>
      <w:r w:rsidR="008B2416" w:rsidRPr="004B4F25">
        <w:rPr>
          <w:rFonts w:ascii="Times New Roman" w:hAnsi="Times New Roman" w:cs="Times New Roman"/>
          <w:sz w:val="28"/>
          <w:szCs w:val="28"/>
        </w:rPr>
        <w:t xml:space="preserve"> общая протяженность улиц, проездов</w:t>
      </w:r>
      <w:r w:rsidRPr="004B4F25">
        <w:rPr>
          <w:rFonts w:ascii="Times New Roman" w:hAnsi="Times New Roman" w:cs="Times New Roman"/>
          <w:sz w:val="28"/>
          <w:szCs w:val="28"/>
        </w:rPr>
        <w:t xml:space="preserve"> –</w:t>
      </w:r>
      <w:r w:rsidR="008B2416" w:rsidRPr="004B4F25">
        <w:rPr>
          <w:rFonts w:ascii="Times New Roman" w:hAnsi="Times New Roman" w:cs="Times New Roman"/>
          <w:sz w:val="28"/>
          <w:szCs w:val="28"/>
        </w:rPr>
        <w:t xml:space="preserve"> </w:t>
      </w:r>
      <w:r w:rsidRPr="004B4F25">
        <w:rPr>
          <w:rFonts w:ascii="Times New Roman" w:hAnsi="Times New Roman" w:cs="Times New Roman"/>
          <w:sz w:val="28"/>
          <w:szCs w:val="28"/>
        </w:rPr>
        <w:t>29,6</w:t>
      </w:r>
      <w:r w:rsidR="008B2416" w:rsidRPr="004B4F25">
        <w:rPr>
          <w:rFonts w:ascii="Times New Roman" w:hAnsi="Times New Roman" w:cs="Times New Roman"/>
          <w:sz w:val="28"/>
          <w:szCs w:val="28"/>
        </w:rPr>
        <w:t xml:space="preserve"> км</w:t>
      </w:r>
      <w:r w:rsidRPr="004B4F25">
        <w:rPr>
          <w:rFonts w:ascii="Times New Roman" w:hAnsi="Times New Roman" w:cs="Times New Roman"/>
          <w:sz w:val="28"/>
          <w:szCs w:val="28"/>
        </w:rPr>
        <w:t>;</w:t>
      </w:r>
    </w:p>
    <w:p w:rsidR="008B2416" w:rsidRPr="00C83D00" w:rsidRDefault="004B4F25" w:rsidP="00C83D00">
      <w:pPr>
        <w:spacing w:after="0" w:line="240" w:lineRule="auto"/>
        <w:ind w:firstLine="709"/>
        <w:jc w:val="both"/>
        <w:rPr>
          <w:rFonts w:ascii="Times New Roman" w:hAnsi="Times New Roman" w:cs="Times New Roman"/>
          <w:sz w:val="28"/>
          <w:szCs w:val="28"/>
        </w:rPr>
      </w:pPr>
      <w:r w:rsidRPr="00C83D00">
        <w:rPr>
          <w:rFonts w:ascii="Times New Roman" w:hAnsi="Times New Roman" w:cs="Times New Roman"/>
          <w:sz w:val="28"/>
          <w:szCs w:val="28"/>
        </w:rPr>
        <w:t>- о</w:t>
      </w:r>
      <w:r w:rsidRPr="00C83D00">
        <w:rPr>
          <w:rFonts w:ascii="Times New Roman" w:eastAsia="Times New Roman" w:hAnsi="Times New Roman" w:cs="Times New Roman"/>
          <w:sz w:val="28"/>
          <w:szCs w:val="28"/>
        </w:rPr>
        <w:t>бщая протяженность освещенных частей улиц, проездов</w:t>
      </w:r>
      <w:r w:rsidR="008B2416" w:rsidRPr="00C83D00">
        <w:rPr>
          <w:rFonts w:ascii="Times New Roman" w:hAnsi="Times New Roman" w:cs="Times New Roman"/>
          <w:sz w:val="28"/>
          <w:szCs w:val="28"/>
        </w:rPr>
        <w:t xml:space="preserve"> – 27</w:t>
      </w:r>
      <w:r w:rsidRPr="00C83D00">
        <w:rPr>
          <w:rFonts w:ascii="Times New Roman" w:hAnsi="Times New Roman" w:cs="Times New Roman"/>
          <w:sz w:val="28"/>
          <w:szCs w:val="28"/>
        </w:rPr>
        <w:t>,9</w:t>
      </w:r>
      <w:r w:rsidR="008B2416" w:rsidRPr="00C83D00">
        <w:rPr>
          <w:rFonts w:ascii="Times New Roman" w:hAnsi="Times New Roman" w:cs="Times New Roman"/>
          <w:sz w:val="28"/>
          <w:szCs w:val="28"/>
        </w:rPr>
        <w:t xml:space="preserve"> км.</w:t>
      </w:r>
    </w:p>
    <w:p w:rsidR="008A0084" w:rsidRPr="00C83D00" w:rsidRDefault="008A0084" w:rsidP="00C83D00">
      <w:pPr>
        <w:spacing w:after="0" w:line="240" w:lineRule="auto"/>
        <w:ind w:firstLine="709"/>
        <w:jc w:val="both"/>
        <w:rPr>
          <w:rFonts w:ascii="Times New Roman" w:hAnsi="Times New Roman" w:cs="Times New Roman"/>
          <w:sz w:val="28"/>
          <w:szCs w:val="28"/>
        </w:rPr>
      </w:pPr>
    </w:p>
    <w:p w:rsidR="008A0084" w:rsidRPr="00C83D00" w:rsidRDefault="008A0084" w:rsidP="00C83D00">
      <w:pPr>
        <w:spacing w:after="0" w:line="240" w:lineRule="auto"/>
        <w:ind w:firstLine="709"/>
        <w:jc w:val="both"/>
        <w:rPr>
          <w:rFonts w:ascii="Times New Roman" w:eastAsia="Calibri" w:hAnsi="Times New Roman" w:cs="Times New Roman"/>
          <w:b/>
          <w:sz w:val="28"/>
        </w:rPr>
      </w:pPr>
      <w:r w:rsidRPr="00C83D00">
        <w:rPr>
          <w:rFonts w:ascii="Times New Roman" w:eastAsia="Calibri" w:hAnsi="Times New Roman" w:cs="Times New Roman"/>
          <w:i/>
          <w:sz w:val="28"/>
          <w:szCs w:val="28"/>
        </w:rPr>
        <w:t xml:space="preserve">Таблица 3.1.3-2 </w:t>
      </w:r>
      <w:r w:rsidRPr="00C83D00">
        <w:rPr>
          <w:rFonts w:ascii="Times New Roman" w:eastAsia="Calibri" w:hAnsi="Times New Roman" w:cs="Times New Roman"/>
          <w:b/>
          <w:sz w:val="28"/>
        </w:rPr>
        <w:t>Наименование и протяженность автомобильных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039"/>
        <w:gridCol w:w="2401"/>
      </w:tblGrid>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b/>
                <w:sz w:val="24"/>
                <w:szCs w:val="24"/>
              </w:rPr>
            </w:pPr>
            <w:r w:rsidRPr="008A0084">
              <w:rPr>
                <w:rFonts w:ascii="Times New Roman" w:eastAsia="Calibri" w:hAnsi="Times New Roman" w:cs="Times New Roman"/>
                <w:b/>
                <w:sz w:val="24"/>
                <w:szCs w:val="24"/>
              </w:rPr>
              <w:t xml:space="preserve">№ </w:t>
            </w:r>
            <w:proofErr w:type="spellStart"/>
            <w:proofErr w:type="gramStart"/>
            <w:r w:rsidRPr="008A0084">
              <w:rPr>
                <w:rFonts w:ascii="Times New Roman" w:eastAsia="Calibri" w:hAnsi="Times New Roman" w:cs="Times New Roman"/>
                <w:b/>
                <w:sz w:val="24"/>
                <w:szCs w:val="24"/>
              </w:rPr>
              <w:t>п</w:t>
            </w:r>
            <w:proofErr w:type="spellEnd"/>
            <w:proofErr w:type="gramEnd"/>
            <w:r w:rsidRPr="008A0084">
              <w:rPr>
                <w:rFonts w:ascii="Times New Roman" w:eastAsia="Calibri" w:hAnsi="Times New Roman" w:cs="Times New Roman"/>
                <w:b/>
                <w:sz w:val="24"/>
                <w:szCs w:val="24"/>
              </w:rPr>
              <w:t>/</w:t>
            </w:r>
            <w:proofErr w:type="spellStart"/>
            <w:r w:rsidRPr="008A0084">
              <w:rPr>
                <w:rFonts w:ascii="Times New Roman" w:eastAsia="Calibri" w:hAnsi="Times New Roman" w:cs="Times New Roman"/>
                <w:b/>
                <w:sz w:val="24"/>
                <w:szCs w:val="24"/>
              </w:rPr>
              <w:t>п</w:t>
            </w:r>
            <w:proofErr w:type="spellEnd"/>
          </w:p>
        </w:tc>
        <w:tc>
          <w:tcPr>
            <w:tcW w:w="5039" w:type="dxa"/>
          </w:tcPr>
          <w:p w:rsidR="008A0084" w:rsidRPr="008A0084" w:rsidRDefault="008A0084" w:rsidP="008A0084">
            <w:pPr>
              <w:spacing w:after="0" w:line="240" w:lineRule="auto"/>
              <w:jc w:val="center"/>
              <w:rPr>
                <w:rFonts w:ascii="Times New Roman" w:eastAsia="Calibri" w:hAnsi="Times New Roman" w:cs="Times New Roman"/>
                <w:b/>
                <w:sz w:val="24"/>
                <w:szCs w:val="24"/>
              </w:rPr>
            </w:pPr>
            <w:r w:rsidRPr="008A0084">
              <w:rPr>
                <w:rFonts w:ascii="Times New Roman" w:eastAsia="Calibri" w:hAnsi="Times New Roman" w:cs="Times New Roman"/>
                <w:b/>
                <w:sz w:val="24"/>
                <w:szCs w:val="24"/>
              </w:rPr>
              <w:t>Наименование автомобильной дороги</w:t>
            </w:r>
          </w:p>
        </w:tc>
        <w:tc>
          <w:tcPr>
            <w:tcW w:w="2401" w:type="dxa"/>
          </w:tcPr>
          <w:p w:rsidR="008A0084" w:rsidRPr="008A0084" w:rsidRDefault="008A0084" w:rsidP="008A0084">
            <w:pPr>
              <w:spacing w:after="0" w:line="240" w:lineRule="auto"/>
              <w:jc w:val="center"/>
              <w:rPr>
                <w:rFonts w:ascii="Times New Roman" w:eastAsia="Calibri" w:hAnsi="Times New Roman" w:cs="Times New Roman"/>
                <w:b/>
                <w:sz w:val="24"/>
                <w:szCs w:val="24"/>
              </w:rPr>
            </w:pPr>
            <w:r w:rsidRPr="008A0084">
              <w:rPr>
                <w:rFonts w:ascii="Times New Roman" w:eastAsia="Calibri" w:hAnsi="Times New Roman" w:cs="Times New Roman"/>
                <w:b/>
                <w:sz w:val="24"/>
                <w:szCs w:val="24"/>
              </w:rPr>
              <w:t>Протяженность в метрах</w:t>
            </w:r>
          </w:p>
        </w:tc>
      </w:tr>
      <w:tr w:rsidR="008A0084" w:rsidRPr="008A0084" w:rsidTr="00C83D00">
        <w:tc>
          <w:tcPr>
            <w:tcW w:w="8076" w:type="dxa"/>
            <w:gridSpan w:val="3"/>
          </w:tcPr>
          <w:p w:rsidR="008A0084" w:rsidRPr="008A0084" w:rsidRDefault="008A0084" w:rsidP="008A0084">
            <w:pPr>
              <w:spacing w:after="0" w:line="240" w:lineRule="auto"/>
              <w:rPr>
                <w:rFonts w:ascii="Times New Roman" w:eastAsia="Calibri" w:hAnsi="Times New Roman" w:cs="Times New Roman"/>
                <w:b/>
                <w:sz w:val="24"/>
                <w:szCs w:val="24"/>
              </w:rPr>
            </w:pPr>
            <w:r w:rsidRPr="008A0084">
              <w:rPr>
                <w:rFonts w:ascii="Times New Roman" w:eastAsia="Calibri" w:hAnsi="Times New Roman" w:cs="Times New Roman"/>
                <w:b/>
                <w:sz w:val="24"/>
                <w:szCs w:val="24"/>
              </w:rPr>
              <w:t xml:space="preserve">        Дороги с. </w:t>
            </w:r>
            <w:proofErr w:type="spellStart"/>
            <w:r w:rsidRPr="008A0084">
              <w:rPr>
                <w:rFonts w:ascii="Times New Roman" w:eastAsia="Calibri" w:hAnsi="Times New Roman" w:cs="Times New Roman"/>
                <w:b/>
                <w:sz w:val="24"/>
                <w:szCs w:val="24"/>
              </w:rPr>
              <w:t>Курманаевка</w:t>
            </w:r>
            <w:proofErr w:type="spellEnd"/>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Лесная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660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Народная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690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3</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Луговая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500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4</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Дорожная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1380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5</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Крестьянская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2100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6</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Рабочая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1380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7</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Чапаева</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480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8</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Набережная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380</w:t>
            </w:r>
          </w:p>
        </w:tc>
      </w:tr>
      <w:tr w:rsidR="008A0084" w:rsidRPr="008A0084" w:rsidTr="00C83D00">
        <w:tc>
          <w:tcPr>
            <w:tcW w:w="636"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9</w:t>
            </w:r>
          </w:p>
        </w:tc>
        <w:tc>
          <w:tcPr>
            <w:tcW w:w="5039" w:type="dxa"/>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sz w:val="24"/>
                <w:szCs w:val="24"/>
              </w:rPr>
              <w:t>Пролетарская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1630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10</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Речная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440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11</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Восточная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160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12</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Ветеринарная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840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13</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Энергетиков</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200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14</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40 лет Победы</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627</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15</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Фомина</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550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16</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proofErr w:type="spellStart"/>
            <w:r w:rsidRPr="008A0084">
              <w:rPr>
                <w:rFonts w:ascii="Times New Roman" w:eastAsia="Calibri" w:hAnsi="Times New Roman" w:cs="Times New Roman"/>
                <w:sz w:val="24"/>
                <w:szCs w:val="24"/>
              </w:rPr>
              <w:t>Орская</w:t>
            </w:r>
            <w:proofErr w:type="spellEnd"/>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1778</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17</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Суворова</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1050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18</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 xml:space="preserve">Пудовкина </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410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19</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 xml:space="preserve">Степана Разина </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788</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20</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Мира</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1173</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21</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Комсомольская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1028</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22</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Советская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210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23</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8 Марта</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360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24</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Строительная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430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25</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Чехова</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283</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26</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Новая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200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27</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Молодежная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2378</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lastRenderedPageBreak/>
              <w:t>28</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Железнодорожная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974</w:t>
            </w:r>
          </w:p>
        </w:tc>
      </w:tr>
      <w:tr w:rsidR="008A0084" w:rsidRPr="008A0084" w:rsidTr="00C83D00">
        <w:tc>
          <w:tcPr>
            <w:tcW w:w="8076" w:type="dxa"/>
            <w:gridSpan w:val="3"/>
          </w:tcPr>
          <w:p w:rsidR="008A0084" w:rsidRPr="008A0084" w:rsidRDefault="008A0084" w:rsidP="008A0084">
            <w:pPr>
              <w:spacing w:after="0" w:line="240" w:lineRule="auto"/>
              <w:rPr>
                <w:rFonts w:ascii="Times New Roman" w:eastAsia="Calibri" w:hAnsi="Times New Roman" w:cs="Times New Roman"/>
                <w:sz w:val="24"/>
                <w:szCs w:val="24"/>
              </w:rPr>
            </w:pPr>
            <w:r w:rsidRPr="008A0084">
              <w:rPr>
                <w:rFonts w:ascii="Times New Roman" w:eastAsia="Calibri" w:hAnsi="Times New Roman" w:cs="Times New Roman"/>
                <w:b/>
                <w:sz w:val="24"/>
                <w:szCs w:val="24"/>
              </w:rPr>
              <w:t xml:space="preserve">        Проезды с. </w:t>
            </w:r>
            <w:proofErr w:type="spellStart"/>
            <w:r w:rsidRPr="008A0084">
              <w:rPr>
                <w:rFonts w:ascii="Times New Roman" w:eastAsia="Calibri" w:hAnsi="Times New Roman" w:cs="Times New Roman"/>
                <w:b/>
                <w:sz w:val="24"/>
                <w:szCs w:val="24"/>
              </w:rPr>
              <w:t>Курманаевка</w:t>
            </w:r>
            <w:proofErr w:type="spellEnd"/>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proofErr w:type="spellStart"/>
            <w:r w:rsidRPr="008A0084">
              <w:rPr>
                <w:rFonts w:ascii="Times New Roman" w:eastAsia="Calibri" w:hAnsi="Times New Roman" w:cs="Times New Roman"/>
                <w:sz w:val="24"/>
                <w:szCs w:val="24"/>
              </w:rPr>
              <w:t>Молодежная-АБЗ</w:t>
            </w:r>
            <w:proofErr w:type="spellEnd"/>
            <w:r w:rsidRPr="008A0084">
              <w:rPr>
                <w:rFonts w:ascii="Times New Roman" w:eastAsia="Calibri" w:hAnsi="Times New Roman" w:cs="Times New Roman"/>
                <w:sz w:val="24"/>
                <w:szCs w:val="24"/>
              </w:rPr>
              <w:t xml:space="preserve"> </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220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Детский сад «Солнышко»</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170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3</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Суворов</w:t>
            </w:r>
            <w:proofErr w:type="gramStart"/>
            <w:r w:rsidRPr="008A0084">
              <w:rPr>
                <w:rFonts w:ascii="Times New Roman" w:eastAsia="Calibri" w:hAnsi="Times New Roman" w:cs="Times New Roman"/>
                <w:sz w:val="24"/>
                <w:szCs w:val="24"/>
              </w:rPr>
              <w:t>а-</w:t>
            </w:r>
            <w:proofErr w:type="gramEnd"/>
            <w:r w:rsidRPr="008A0084">
              <w:rPr>
                <w:rFonts w:ascii="Times New Roman" w:eastAsia="Calibri" w:hAnsi="Times New Roman" w:cs="Times New Roman"/>
                <w:sz w:val="24"/>
                <w:szCs w:val="24"/>
              </w:rPr>
              <w:t xml:space="preserve"> МУЗ </w:t>
            </w:r>
            <w:proofErr w:type="spellStart"/>
            <w:r w:rsidRPr="008A0084">
              <w:rPr>
                <w:rFonts w:ascii="Times New Roman" w:eastAsia="Calibri" w:hAnsi="Times New Roman" w:cs="Times New Roman"/>
                <w:sz w:val="24"/>
                <w:szCs w:val="24"/>
              </w:rPr>
              <w:t>Курманаевская</w:t>
            </w:r>
            <w:proofErr w:type="spellEnd"/>
            <w:r w:rsidRPr="008A0084">
              <w:rPr>
                <w:rFonts w:ascii="Times New Roman" w:eastAsia="Calibri" w:hAnsi="Times New Roman" w:cs="Times New Roman"/>
                <w:sz w:val="24"/>
                <w:szCs w:val="24"/>
              </w:rPr>
              <w:t xml:space="preserve"> ЦРБ</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200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4</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proofErr w:type="spellStart"/>
            <w:r w:rsidRPr="008A0084">
              <w:rPr>
                <w:rFonts w:ascii="Times New Roman" w:eastAsia="Calibri" w:hAnsi="Times New Roman" w:cs="Times New Roman"/>
                <w:sz w:val="24"/>
                <w:szCs w:val="24"/>
              </w:rPr>
              <w:t>Райга</w:t>
            </w:r>
            <w:proofErr w:type="gramStart"/>
            <w:r w:rsidRPr="008A0084">
              <w:rPr>
                <w:rFonts w:ascii="Times New Roman" w:eastAsia="Calibri" w:hAnsi="Times New Roman" w:cs="Times New Roman"/>
                <w:sz w:val="24"/>
                <w:szCs w:val="24"/>
              </w:rPr>
              <w:t>з</w:t>
            </w:r>
            <w:proofErr w:type="spellEnd"/>
            <w:r w:rsidRPr="008A0084">
              <w:rPr>
                <w:rFonts w:ascii="Times New Roman" w:eastAsia="Calibri" w:hAnsi="Times New Roman" w:cs="Times New Roman"/>
                <w:sz w:val="24"/>
                <w:szCs w:val="24"/>
              </w:rPr>
              <w:t>-</w:t>
            </w:r>
            <w:proofErr w:type="gramEnd"/>
            <w:r w:rsidRPr="008A0084">
              <w:rPr>
                <w:rFonts w:ascii="Times New Roman" w:eastAsia="Calibri" w:hAnsi="Times New Roman" w:cs="Times New Roman"/>
                <w:sz w:val="24"/>
                <w:szCs w:val="24"/>
              </w:rPr>
              <w:t xml:space="preserve"> ООО «Строитель»</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170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5</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Магазин «Русь»- ул. Крестьянская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270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6</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ул. Крестьянска</w:t>
            </w:r>
            <w:proofErr w:type="gramStart"/>
            <w:r w:rsidRPr="008A0084">
              <w:rPr>
                <w:rFonts w:ascii="Times New Roman" w:eastAsia="Calibri" w:hAnsi="Times New Roman" w:cs="Times New Roman"/>
                <w:sz w:val="24"/>
                <w:szCs w:val="24"/>
              </w:rPr>
              <w:t>я-</w:t>
            </w:r>
            <w:proofErr w:type="gramEnd"/>
            <w:r w:rsidRPr="008A0084">
              <w:rPr>
                <w:rFonts w:ascii="Times New Roman" w:eastAsia="Calibri" w:hAnsi="Times New Roman" w:cs="Times New Roman"/>
                <w:sz w:val="24"/>
                <w:szCs w:val="24"/>
              </w:rPr>
              <w:t xml:space="preserve"> </w:t>
            </w:r>
            <w:proofErr w:type="spellStart"/>
            <w:r w:rsidRPr="008A0084">
              <w:rPr>
                <w:rFonts w:ascii="Times New Roman" w:eastAsia="Calibri" w:hAnsi="Times New Roman" w:cs="Times New Roman"/>
                <w:sz w:val="24"/>
                <w:szCs w:val="24"/>
              </w:rPr>
              <w:t>Курманаевское</w:t>
            </w:r>
            <w:proofErr w:type="spellEnd"/>
            <w:r w:rsidRPr="008A0084">
              <w:rPr>
                <w:rFonts w:ascii="Times New Roman" w:eastAsia="Calibri" w:hAnsi="Times New Roman" w:cs="Times New Roman"/>
                <w:sz w:val="24"/>
                <w:szCs w:val="24"/>
              </w:rPr>
              <w:t xml:space="preserve"> ДУ</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400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7</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 xml:space="preserve">ул. </w:t>
            </w:r>
            <w:proofErr w:type="spellStart"/>
            <w:r w:rsidRPr="008A0084">
              <w:rPr>
                <w:rFonts w:ascii="Times New Roman" w:eastAsia="Calibri" w:hAnsi="Times New Roman" w:cs="Times New Roman"/>
                <w:sz w:val="24"/>
                <w:szCs w:val="24"/>
              </w:rPr>
              <w:t>Крестьянская-ул</w:t>
            </w:r>
            <w:proofErr w:type="spellEnd"/>
            <w:r w:rsidRPr="008A0084">
              <w:rPr>
                <w:rFonts w:ascii="Times New Roman" w:eastAsia="Calibri" w:hAnsi="Times New Roman" w:cs="Times New Roman"/>
                <w:sz w:val="24"/>
                <w:szCs w:val="24"/>
              </w:rPr>
              <w:t>. Пролетарская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220</w:t>
            </w:r>
          </w:p>
        </w:tc>
      </w:tr>
      <w:tr w:rsidR="008A0084" w:rsidRPr="008A0084" w:rsidTr="00C83D00">
        <w:tc>
          <w:tcPr>
            <w:tcW w:w="8076" w:type="dxa"/>
            <w:gridSpan w:val="3"/>
          </w:tcPr>
          <w:p w:rsidR="008A0084" w:rsidRPr="008A0084" w:rsidRDefault="008A0084" w:rsidP="008A0084">
            <w:pPr>
              <w:spacing w:after="0" w:line="240" w:lineRule="auto"/>
              <w:rPr>
                <w:rFonts w:ascii="Times New Roman" w:eastAsia="Calibri" w:hAnsi="Times New Roman" w:cs="Times New Roman"/>
                <w:b/>
                <w:sz w:val="24"/>
                <w:szCs w:val="24"/>
              </w:rPr>
            </w:pPr>
            <w:r w:rsidRPr="008A0084">
              <w:rPr>
                <w:rFonts w:ascii="Times New Roman" w:eastAsia="Calibri" w:hAnsi="Times New Roman" w:cs="Times New Roman"/>
                <w:sz w:val="24"/>
                <w:szCs w:val="24"/>
              </w:rPr>
              <w:t xml:space="preserve">       </w:t>
            </w:r>
            <w:r w:rsidRPr="008A0084">
              <w:rPr>
                <w:rFonts w:ascii="Times New Roman" w:eastAsia="Calibri" w:hAnsi="Times New Roman" w:cs="Times New Roman"/>
                <w:b/>
                <w:sz w:val="24"/>
                <w:szCs w:val="24"/>
              </w:rPr>
              <w:t xml:space="preserve">Дороги </w:t>
            </w:r>
            <w:proofErr w:type="gramStart"/>
            <w:r w:rsidRPr="008A0084">
              <w:rPr>
                <w:rFonts w:ascii="Times New Roman" w:eastAsia="Calibri" w:hAnsi="Times New Roman" w:cs="Times New Roman"/>
                <w:b/>
                <w:sz w:val="24"/>
                <w:szCs w:val="24"/>
              </w:rPr>
              <w:t>с</w:t>
            </w:r>
            <w:proofErr w:type="gramEnd"/>
            <w:r w:rsidRPr="008A0084">
              <w:rPr>
                <w:rFonts w:ascii="Times New Roman" w:eastAsia="Calibri" w:hAnsi="Times New Roman" w:cs="Times New Roman"/>
                <w:b/>
                <w:sz w:val="24"/>
                <w:szCs w:val="24"/>
              </w:rPr>
              <w:t>. Петровка</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1</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Фомина</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230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2</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Школьная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340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3</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Речная</w:t>
            </w:r>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390</w:t>
            </w:r>
          </w:p>
        </w:tc>
      </w:tr>
      <w:tr w:rsidR="008A0084" w:rsidRPr="008A0084" w:rsidTr="00C83D00">
        <w:tc>
          <w:tcPr>
            <w:tcW w:w="636" w:type="dxa"/>
          </w:tcPr>
          <w:p w:rsidR="008A0084" w:rsidRPr="008A0084" w:rsidRDefault="008A0084" w:rsidP="008A0084">
            <w:pPr>
              <w:spacing w:after="0" w:line="240" w:lineRule="auto"/>
              <w:jc w:val="both"/>
              <w:rPr>
                <w:rFonts w:ascii="Times New Roman" w:eastAsia="Calibri" w:hAnsi="Times New Roman" w:cs="Times New Roman"/>
                <w:sz w:val="24"/>
                <w:szCs w:val="24"/>
              </w:rPr>
            </w:pPr>
            <w:r w:rsidRPr="008A0084">
              <w:rPr>
                <w:rFonts w:ascii="Times New Roman" w:eastAsia="Calibri" w:hAnsi="Times New Roman" w:cs="Times New Roman"/>
                <w:sz w:val="24"/>
                <w:szCs w:val="24"/>
              </w:rPr>
              <w:t>4</w:t>
            </w:r>
          </w:p>
        </w:tc>
        <w:tc>
          <w:tcPr>
            <w:tcW w:w="5039" w:type="dxa"/>
          </w:tcPr>
          <w:p w:rsidR="008A0084" w:rsidRPr="008A0084" w:rsidRDefault="008A0084" w:rsidP="008A0084">
            <w:pPr>
              <w:spacing w:after="0" w:line="240" w:lineRule="auto"/>
              <w:jc w:val="both"/>
              <w:rPr>
                <w:rFonts w:ascii="Times New Roman" w:eastAsia="Calibri" w:hAnsi="Times New Roman" w:cs="Times New Roman"/>
                <w:sz w:val="24"/>
                <w:szCs w:val="24"/>
              </w:rPr>
            </w:pPr>
            <w:proofErr w:type="spellStart"/>
            <w:r w:rsidRPr="008A0084">
              <w:rPr>
                <w:rFonts w:ascii="Times New Roman" w:eastAsia="Calibri" w:hAnsi="Times New Roman" w:cs="Times New Roman"/>
                <w:sz w:val="24"/>
                <w:szCs w:val="24"/>
              </w:rPr>
              <w:t>Нефтянников</w:t>
            </w:r>
            <w:proofErr w:type="spellEnd"/>
          </w:p>
        </w:tc>
        <w:tc>
          <w:tcPr>
            <w:tcW w:w="2401" w:type="dxa"/>
          </w:tcPr>
          <w:p w:rsidR="008A0084" w:rsidRPr="008A0084" w:rsidRDefault="008A0084" w:rsidP="008A0084">
            <w:pPr>
              <w:spacing w:after="0" w:line="240" w:lineRule="auto"/>
              <w:jc w:val="center"/>
              <w:rPr>
                <w:rFonts w:ascii="Times New Roman" w:eastAsia="Calibri" w:hAnsi="Times New Roman" w:cs="Times New Roman"/>
                <w:sz w:val="24"/>
                <w:szCs w:val="24"/>
              </w:rPr>
            </w:pPr>
            <w:r w:rsidRPr="008A0084">
              <w:rPr>
                <w:rFonts w:ascii="Times New Roman" w:eastAsia="Calibri" w:hAnsi="Times New Roman" w:cs="Times New Roman"/>
                <w:sz w:val="24"/>
                <w:szCs w:val="24"/>
              </w:rPr>
              <w:t>270</w:t>
            </w:r>
          </w:p>
        </w:tc>
      </w:tr>
    </w:tbl>
    <w:p w:rsidR="008A0084" w:rsidRDefault="008A0084" w:rsidP="008B2416">
      <w:pPr>
        <w:spacing w:after="0"/>
        <w:ind w:firstLine="709"/>
        <w:jc w:val="both"/>
        <w:rPr>
          <w:rFonts w:ascii="Times New Roman" w:hAnsi="Times New Roman" w:cs="Times New Roman"/>
          <w:sz w:val="28"/>
          <w:szCs w:val="28"/>
        </w:rPr>
      </w:pPr>
    </w:p>
    <w:p w:rsidR="00037E51" w:rsidRPr="004B4F25" w:rsidRDefault="00037E51" w:rsidP="008B2416">
      <w:pPr>
        <w:spacing w:after="0"/>
        <w:ind w:firstLine="709"/>
        <w:jc w:val="both"/>
        <w:rPr>
          <w:rFonts w:ascii="Times New Roman" w:hAnsi="Times New Roman" w:cs="Times New Roman"/>
          <w:sz w:val="28"/>
          <w:szCs w:val="28"/>
        </w:rPr>
      </w:pPr>
    </w:p>
    <w:p w:rsidR="00806E36" w:rsidRDefault="00510658" w:rsidP="00806E36">
      <w:pPr>
        <w:spacing w:after="0" w:line="240" w:lineRule="auto"/>
        <w:ind w:firstLine="709"/>
        <w:jc w:val="both"/>
        <w:rPr>
          <w:rFonts w:ascii="Times New Roman" w:hAnsi="Times New Roman" w:cs="Times New Roman"/>
          <w:sz w:val="28"/>
          <w:szCs w:val="28"/>
        </w:rPr>
      </w:pPr>
      <w:r w:rsidRPr="004B4F25">
        <w:rPr>
          <w:rFonts w:ascii="Times New Roman" w:hAnsi="Times New Roman" w:cs="Times New Roman"/>
          <w:sz w:val="28"/>
          <w:szCs w:val="28"/>
        </w:rPr>
        <w:t xml:space="preserve">В селе </w:t>
      </w:r>
      <w:proofErr w:type="spellStart"/>
      <w:r w:rsidRPr="004B4F25">
        <w:rPr>
          <w:rFonts w:ascii="Times New Roman" w:hAnsi="Times New Roman" w:cs="Times New Roman"/>
          <w:sz w:val="28"/>
          <w:szCs w:val="28"/>
        </w:rPr>
        <w:t>Курманаевка</w:t>
      </w:r>
      <w:proofErr w:type="spellEnd"/>
      <w:r w:rsidRPr="004B4F25">
        <w:rPr>
          <w:rFonts w:ascii="Times New Roman" w:hAnsi="Times New Roman" w:cs="Times New Roman"/>
          <w:sz w:val="28"/>
          <w:szCs w:val="28"/>
        </w:rPr>
        <w:t xml:space="preserve"> имеется автостанция, расположенная по адресу ул</w:t>
      </w:r>
      <w:proofErr w:type="gramStart"/>
      <w:r w:rsidRPr="004B4F25">
        <w:rPr>
          <w:rFonts w:ascii="Times New Roman" w:hAnsi="Times New Roman" w:cs="Times New Roman"/>
          <w:sz w:val="28"/>
          <w:szCs w:val="28"/>
        </w:rPr>
        <w:t>.Ф</w:t>
      </w:r>
      <w:proofErr w:type="gramEnd"/>
      <w:r w:rsidRPr="004B4F25">
        <w:rPr>
          <w:rFonts w:ascii="Times New Roman" w:hAnsi="Times New Roman" w:cs="Times New Roman"/>
          <w:sz w:val="28"/>
          <w:szCs w:val="28"/>
        </w:rPr>
        <w:t xml:space="preserve">омина, 30. На территории села </w:t>
      </w:r>
      <w:proofErr w:type="spellStart"/>
      <w:r w:rsidRPr="004B4F25">
        <w:rPr>
          <w:rFonts w:ascii="Times New Roman" w:hAnsi="Times New Roman" w:cs="Times New Roman"/>
          <w:sz w:val="28"/>
          <w:szCs w:val="28"/>
        </w:rPr>
        <w:t>Курманаевка</w:t>
      </w:r>
      <w:proofErr w:type="spellEnd"/>
      <w:r w:rsidRPr="004B4F25">
        <w:rPr>
          <w:rFonts w:ascii="Times New Roman" w:hAnsi="Times New Roman" w:cs="Times New Roman"/>
          <w:sz w:val="28"/>
          <w:szCs w:val="28"/>
        </w:rPr>
        <w:t xml:space="preserve"> и </w:t>
      </w:r>
      <w:proofErr w:type="spellStart"/>
      <w:r w:rsidRPr="004B4F25">
        <w:rPr>
          <w:rFonts w:ascii="Times New Roman" w:hAnsi="Times New Roman" w:cs="Times New Roman"/>
          <w:sz w:val="28"/>
          <w:szCs w:val="28"/>
        </w:rPr>
        <w:t>Курманаевского</w:t>
      </w:r>
      <w:proofErr w:type="spellEnd"/>
      <w:r w:rsidRPr="004B4F25">
        <w:rPr>
          <w:rFonts w:ascii="Times New Roman" w:hAnsi="Times New Roman" w:cs="Times New Roman"/>
          <w:sz w:val="28"/>
          <w:szCs w:val="28"/>
        </w:rPr>
        <w:t xml:space="preserve"> района пассажирские автоперевозки на основании лицензий осуществляются МУ «</w:t>
      </w:r>
      <w:proofErr w:type="spellStart"/>
      <w:r w:rsidRPr="004B4F25">
        <w:rPr>
          <w:rFonts w:ascii="Times New Roman" w:hAnsi="Times New Roman" w:cs="Times New Roman"/>
          <w:sz w:val="28"/>
          <w:szCs w:val="28"/>
        </w:rPr>
        <w:t>Курманаевское</w:t>
      </w:r>
      <w:proofErr w:type="spellEnd"/>
      <w:r w:rsidRPr="004B4F25">
        <w:rPr>
          <w:rFonts w:ascii="Times New Roman" w:hAnsi="Times New Roman" w:cs="Times New Roman"/>
          <w:sz w:val="28"/>
          <w:szCs w:val="28"/>
        </w:rPr>
        <w:t xml:space="preserve"> ЖКХ», ООО «Автовокзал-Сервис» и индивидуальным предпринимателем Строк Н.П. Внешние транспортные связи сельсовета осуществляются по автомобильн</w:t>
      </w:r>
      <w:r w:rsidR="00803B72" w:rsidRPr="004B4F25">
        <w:rPr>
          <w:rFonts w:ascii="Times New Roman" w:hAnsi="Times New Roman" w:cs="Times New Roman"/>
          <w:sz w:val="28"/>
          <w:szCs w:val="28"/>
        </w:rPr>
        <w:t>ой</w:t>
      </w:r>
      <w:r>
        <w:rPr>
          <w:rFonts w:ascii="Times New Roman" w:hAnsi="Times New Roman" w:cs="Times New Roman"/>
          <w:sz w:val="28"/>
          <w:szCs w:val="28"/>
        </w:rPr>
        <w:t xml:space="preserve"> дорог</w:t>
      </w:r>
      <w:r w:rsidR="00803B72">
        <w:rPr>
          <w:rFonts w:ascii="Times New Roman" w:hAnsi="Times New Roman" w:cs="Times New Roman"/>
          <w:sz w:val="28"/>
          <w:szCs w:val="28"/>
        </w:rPr>
        <w:t>е</w:t>
      </w:r>
      <w:r>
        <w:rPr>
          <w:rFonts w:ascii="Times New Roman" w:hAnsi="Times New Roman" w:cs="Times New Roman"/>
          <w:sz w:val="28"/>
          <w:szCs w:val="28"/>
        </w:rPr>
        <w:t xml:space="preserve"> регионального значения </w:t>
      </w:r>
      <w:proofErr w:type="spellStart"/>
      <w:r>
        <w:rPr>
          <w:rFonts w:ascii="Times New Roman" w:hAnsi="Times New Roman" w:cs="Times New Roman"/>
          <w:sz w:val="28"/>
          <w:szCs w:val="28"/>
        </w:rPr>
        <w:t>Бугульма-Бугуруслан-Бузулук-Уральск</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Основными видами транспорта для пассажирских межрайонных и внутрихозяйственных связей является рейсовый (маршрутный) автобус и индивидуальный легковой автомобиль. </w:t>
      </w:r>
      <w:proofErr w:type="gramStart"/>
      <w:r>
        <w:rPr>
          <w:rFonts w:ascii="Times New Roman" w:hAnsi="Times New Roman" w:cs="Times New Roman"/>
          <w:sz w:val="28"/>
          <w:szCs w:val="28"/>
        </w:rPr>
        <w:t xml:space="preserve">Движение маршрутов в с.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и в черте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района обеспечено 4 автобусами.</w:t>
      </w:r>
      <w:proofErr w:type="gramEnd"/>
      <w:r>
        <w:rPr>
          <w:rFonts w:ascii="Times New Roman" w:hAnsi="Times New Roman" w:cs="Times New Roman"/>
          <w:sz w:val="28"/>
          <w:szCs w:val="28"/>
        </w:rPr>
        <w:t xml:space="preserve"> Кроме того, необходимые внутренние пассажирские перевозки обслуживают частные перевозчики.</w:t>
      </w:r>
    </w:p>
    <w:p w:rsidR="00510658" w:rsidRDefault="00510658" w:rsidP="0051065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пересекается железнодорожной магистралью Бузулук-Саратов. Участок железной дороги в пределах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однопутный (с </w:t>
      </w:r>
      <w:proofErr w:type="spellStart"/>
      <w:r>
        <w:rPr>
          <w:rFonts w:ascii="Times New Roman" w:hAnsi="Times New Roman" w:cs="Times New Roman"/>
          <w:sz w:val="28"/>
          <w:szCs w:val="28"/>
        </w:rPr>
        <w:t>двухпутными</w:t>
      </w:r>
      <w:proofErr w:type="spellEnd"/>
      <w:r>
        <w:rPr>
          <w:rFonts w:ascii="Times New Roman" w:hAnsi="Times New Roman" w:cs="Times New Roman"/>
          <w:sz w:val="28"/>
          <w:szCs w:val="28"/>
        </w:rPr>
        <w:t xml:space="preserve"> вставками), протяженность его составляет 8,8 км. Основная номенклатура грузов: нефтепродукты, хлебопродукты, топливо, стройматериалы.  </w:t>
      </w:r>
    </w:p>
    <w:p w:rsidR="00510658" w:rsidRDefault="00510658" w:rsidP="00B84D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Разъезд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Южно-Уральской железной дороги расположен на однопутном не электрифицированном участке Пугачёвск-2 – Красногвардеец-2. По состоянию на 2009г, тарифных стоянок поездов дальнего следования, в </w:t>
      </w:r>
      <w:proofErr w:type="spellStart"/>
      <w:r>
        <w:rPr>
          <w:rFonts w:ascii="Times New Roman" w:hAnsi="Times New Roman" w:cs="Times New Roman"/>
          <w:sz w:val="28"/>
          <w:szCs w:val="28"/>
        </w:rPr>
        <w:t>Курманаевке</w:t>
      </w:r>
      <w:proofErr w:type="spellEnd"/>
      <w:r>
        <w:rPr>
          <w:rFonts w:ascii="Times New Roman" w:hAnsi="Times New Roman" w:cs="Times New Roman"/>
          <w:sz w:val="28"/>
          <w:szCs w:val="28"/>
        </w:rPr>
        <w:t xml:space="preserve"> не предусмотрено, имеется здание ж/</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вокзала, однако станция не работает.</w:t>
      </w:r>
    </w:p>
    <w:p w:rsidR="00806E36" w:rsidRPr="00806E36" w:rsidRDefault="00806E36" w:rsidP="00B84DA9">
      <w:pPr>
        <w:pStyle w:val="S2"/>
        <w:spacing w:line="240" w:lineRule="auto"/>
        <w:rPr>
          <w:sz w:val="28"/>
          <w:szCs w:val="28"/>
        </w:rPr>
      </w:pPr>
    </w:p>
    <w:p w:rsidR="00955B32" w:rsidRDefault="00955B32" w:rsidP="00B84DA9">
      <w:pPr>
        <w:pStyle w:val="24"/>
        <w:tabs>
          <w:tab w:val="left" w:pos="709"/>
          <w:tab w:val="left" w:pos="851"/>
        </w:tabs>
        <w:spacing w:line="240" w:lineRule="auto"/>
        <w:ind w:left="0" w:firstLine="709"/>
        <w:rPr>
          <w:color w:val="000000"/>
          <w:sz w:val="28"/>
          <w:szCs w:val="28"/>
        </w:rPr>
      </w:pPr>
    </w:p>
    <w:p w:rsidR="00037E51" w:rsidRDefault="00037E51" w:rsidP="00B84DA9">
      <w:pPr>
        <w:pStyle w:val="24"/>
        <w:tabs>
          <w:tab w:val="left" w:pos="709"/>
          <w:tab w:val="left" w:pos="851"/>
        </w:tabs>
        <w:spacing w:line="240" w:lineRule="auto"/>
        <w:ind w:left="0" w:firstLine="709"/>
        <w:rPr>
          <w:color w:val="000000"/>
          <w:sz w:val="28"/>
          <w:szCs w:val="28"/>
        </w:rPr>
      </w:pPr>
    </w:p>
    <w:p w:rsidR="00037E51" w:rsidRPr="00806E36" w:rsidRDefault="00037E51" w:rsidP="00B84DA9">
      <w:pPr>
        <w:pStyle w:val="24"/>
        <w:tabs>
          <w:tab w:val="left" w:pos="709"/>
          <w:tab w:val="left" w:pos="851"/>
        </w:tabs>
        <w:spacing w:line="240" w:lineRule="auto"/>
        <w:ind w:left="0" w:firstLine="709"/>
        <w:rPr>
          <w:color w:val="000000"/>
          <w:sz w:val="28"/>
          <w:szCs w:val="28"/>
        </w:rPr>
      </w:pPr>
    </w:p>
    <w:p w:rsidR="001E52A6" w:rsidRPr="00806E36" w:rsidRDefault="00A34DF7" w:rsidP="00B84DA9">
      <w:pPr>
        <w:pStyle w:val="2"/>
        <w:spacing w:before="0" w:after="0"/>
        <w:ind w:firstLine="709"/>
        <w:jc w:val="both"/>
        <w:rPr>
          <w:b w:val="0"/>
          <w:i w:val="0"/>
          <w:color w:val="2E74B5" w:themeColor="accent1" w:themeShade="BF"/>
          <w:sz w:val="28"/>
        </w:rPr>
      </w:pPr>
      <w:bookmarkStart w:id="73" w:name="_Toc488920902"/>
      <w:bookmarkStart w:id="74" w:name="_Toc6396364"/>
      <w:bookmarkStart w:id="75" w:name="_Toc109385632"/>
      <w:r w:rsidRPr="00806E36">
        <w:rPr>
          <w:b w:val="0"/>
          <w:i w:val="0"/>
          <w:color w:val="2E74B5" w:themeColor="accent1" w:themeShade="BF"/>
          <w:sz w:val="28"/>
        </w:rPr>
        <w:lastRenderedPageBreak/>
        <w:t xml:space="preserve">3.1.4. </w:t>
      </w:r>
      <w:r w:rsidR="001E52A6" w:rsidRPr="00806E36">
        <w:rPr>
          <w:b w:val="0"/>
          <w:i w:val="0"/>
          <w:color w:val="2E74B5" w:themeColor="accent1" w:themeShade="BF"/>
          <w:sz w:val="28"/>
        </w:rPr>
        <w:t>Инженерная инфраструктура</w:t>
      </w:r>
      <w:bookmarkEnd w:id="73"/>
      <w:bookmarkEnd w:id="74"/>
      <w:bookmarkEnd w:id="75"/>
    </w:p>
    <w:p w:rsidR="003D5037" w:rsidRPr="00806E36" w:rsidRDefault="003D5037" w:rsidP="003D5037">
      <w:pPr>
        <w:pStyle w:val="a0"/>
        <w:rPr>
          <w:lang w:val="ru-RU" w:eastAsia="ru-RU" w:bidi="ar-SA"/>
        </w:rPr>
      </w:pPr>
    </w:p>
    <w:p w:rsidR="000F23B2" w:rsidRPr="002D3E7B" w:rsidRDefault="000F23B2" w:rsidP="006B0418">
      <w:pPr>
        <w:pStyle w:val="3"/>
        <w:spacing w:before="0" w:after="0"/>
        <w:ind w:firstLine="709"/>
        <w:jc w:val="both"/>
        <w:rPr>
          <w:sz w:val="28"/>
          <w:szCs w:val="28"/>
        </w:rPr>
      </w:pPr>
      <w:bookmarkStart w:id="76" w:name="_Toc349342011"/>
      <w:bookmarkStart w:id="77" w:name="_Toc380055213"/>
      <w:bookmarkStart w:id="78" w:name="_Toc109385633"/>
      <w:r w:rsidRPr="002D3E7B">
        <w:rPr>
          <w:sz w:val="28"/>
          <w:szCs w:val="28"/>
        </w:rPr>
        <w:t>Водоснабжение</w:t>
      </w:r>
      <w:bookmarkEnd w:id="76"/>
      <w:bookmarkEnd w:id="77"/>
      <w:bookmarkEnd w:id="78"/>
    </w:p>
    <w:p w:rsidR="00E34DDF" w:rsidRPr="002D3E7B" w:rsidRDefault="00E34DDF" w:rsidP="004974CA">
      <w:pPr>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EE1ACD" w:rsidRPr="00EE1ACD" w:rsidRDefault="00EE1ACD" w:rsidP="00EE1ACD">
      <w:pPr>
        <w:pStyle w:val="Standard"/>
        <w:ind w:firstLine="709"/>
        <w:jc w:val="both"/>
      </w:pPr>
      <w:bookmarkStart w:id="79" w:name="_Toc380055214"/>
      <w:r w:rsidRPr="00EE1ACD">
        <w:rPr>
          <w:rFonts w:cs="Times New Roman"/>
          <w:sz w:val="28"/>
          <w:szCs w:val="28"/>
        </w:rPr>
        <w:t xml:space="preserve">Село </w:t>
      </w:r>
      <w:proofErr w:type="spellStart"/>
      <w:r w:rsidRPr="00EE1ACD">
        <w:rPr>
          <w:rFonts w:cs="Times New Roman"/>
          <w:sz w:val="28"/>
          <w:szCs w:val="28"/>
        </w:rPr>
        <w:t>Курманаевка</w:t>
      </w:r>
      <w:proofErr w:type="spellEnd"/>
      <w:r w:rsidRPr="00EE1ACD">
        <w:rPr>
          <w:rFonts w:cs="Times New Roman"/>
          <w:sz w:val="28"/>
          <w:szCs w:val="28"/>
        </w:rPr>
        <w:t xml:space="preserve"> имеет централизованную систему водоснабжения. Часть жителей существующей застройки имеют вводы водопровода в дома, часть населения, проживающего в индивидуальной застройке, пользуются водоразборными колонками, установленными на </w:t>
      </w:r>
      <w:proofErr w:type="spellStart"/>
      <w:r w:rsidRPr="00EE1ACD">
        <w:rPr>
          <w:rFonts w:cs="Times New Roman"/>
          <w:sz w:val="28"/>
          <w:szCs w:val="28"/>
        </w:rPr>
        <w:t>водосети</w:t>
      </w:r>
      <w:proofErr w:type="spellEnd"/>
      <w:r w:rsidRPr="00EE1ACD">
        <w:rPr>
          <w:rFonts w:cs="Times New Roman"/>
          <w:sz w:val="28"/>
          <w:szCs w:val="28"/>
        </w:rPr>
        <w:t xml:space="preserve"> в количестве 87 шт., а жители, не охваченные центральной системой водоснабжения, пользуются скважинами, построенными на участках.</w:t>
      </w:r>
    </w:p>
    <w:p w:rsidR="00EE1ACD" w:rsidRPr="00EE1ACD" w:rsidRDefault="00EE1ACD" w:rsidP="00EE1ACD">
      <w:pPr>
        <w:pStyle w:val="Standard"/>
        <w:ind w:firstLine="709"/>
        <w:jc w:val="both"/>
      </w:pPr>
      <w:r w:rsidRPr="00EE1ACD">
        <w:rPr>
          <w:rFonts w:cs="Times New Roman"/>
          <w:sz w:val="28"/>
          <w:szCs w:val="28"/>
        </w:rPr>
        <w:t xml:space="preserve">Источником водоснабжения жилой и общественной застройки села служат подземные воды. Водозабор состоит из 11 скважин, построен в период 1974-2006 гг. Установленная производственная мощность насосных станций </w:t>
      </w:r>
      <w:r w:rsidRPr="00EE1ACD">
        <w:rPr>
          <w:rFonts w:cs="Times New Roman"/>
          <w:sz w:val="28"/>
          <w:szCs w:val="28"/>
          <w:lang w:val="en-US"/>
        </w:rPr>
        <w:t>I</w:t>
      </w:r>
      <w:r w:rsidRPr="00EE1ACD">
        <w:rPr>
          <w:rFonts w:cs="Times New Roman"/>
          <w:sz w:val="28"/>
          <w:szCs w:val="28"/>
        </w:rPr>
        <w:t xml:space="preserve"> подъема 5,0 тыс. м</w:t>
      </w:r>
      <w:r w:rsidRPr="00EE1ACD">
        <w:rPr>
          <w:rFonts w:cs="Times New Roman"/>
          <w:sz w:val="28"/>
          <w:szCs w:val="28"/>
          <w:vertAlign w:val="superscript"/>
        </w:rPr>
        <w:t>3</w:t>
      </w:r>
      <w:r w:rsidRPr="00EE1ACD">
        <w:rPr>
          <w:rFonts w:cs="Times New Roman"/>
          <w:sz w:val="28"/>
          <w:szCs w:val="28"/>
        </w:rPr>
        <w:t>/</w:t>
      </w:r>
      <w:proofErr w:type="spellStart"/>
      <w:r w:rsidRPr="00EE1ACD">
        <w:rPr>
          <w:rFonts w:cs="Times New Roman"/>
          <w:sz w:val="28"/>
          <w:szCs w:val="28"/>
        </w:rPr>
        <w:t>сут</w:t>
      </w:r>
      <w:proofErr w:type="spellEnd"/>
      <w:r w:rsidRPr="00EE1ACD">
        <w:rPr>
          <w:rFonts w:cs="Times New Roman"/>
          <w:sz w:val="28"/>
          <w:szCs w:val="28"/>
        </w:rPr>
        <w:t>. Загруженность оборудования водозабора составляет 80%. Установлено 4 водонапорных башни с общим объемом 425 м</w:t>
      </w:r>
      <w:r w:rsidRPr="00EE1ACD">
        <w:rPr>
          <w:rFonts w:cs="Times New Roman"/>
          <w:sz w:val="28"/>
          <w:szCs w:val="28"/>
          <w:vertAlign w:val="superscript"/>
        </w:rPr>
        <w:t>3</w:t>
      </w:r>
      <w:r w:rsidRPr="00EE1ACD">
        <w:rPr>
          <w:rFonts w:cs="Times New Roman"/>
          <w:sz w:val="28"/>
          <w:szCs w:val="28"/>
        </w:rPr>
        <w:t>, откуда вода подается в уличную сеть, протяженностью 43,5 км.</w:t>
      </w:r>
    </w:p>
    <w:p w:rsidR="00EE1ACD" w:rsidRPr="00EE1ACD" w:rsidRDefault="00EE1ACD" w:rsidP="00EE1ACD">
      <w:pPr>
        <w:pStyle w:val="Standard"/>
        <w:ind w:firstLine="709"/>
        <w:jc w:val="both"/>
      </w:pPr>
      <w:r w:rsidRPr="00EE1ACD">
        <w:rPr>
          <w:rFonts w:cs="Times New Roman"/>
          <w:sz w:val="28"/>
          <w:szCs w:val="28"/>
        </w:rPr>
        <w:t xml:space="preserve">По отчету МУП </w:t>
      </w:r>
      <w:proofErr w:type="spellStart"/>
      <w:r w:rsidRPr="00EE1ACD">
        <w:rPr>
          <w:rFonts w:cs="Times New Roman"/>
          <w:sz w:val="28"/>
          <w:szCs w:val="28"/>
        </w:rPr>
        <w:t>Курманаевское</w:t>
      </w:r>
      <w:proofErr w:type="spellEnd"/>
      <w:r w:rsidRPr="00EE1ACD">
        <w:rPr>
          <w:rFonts w:cs="Times New Roman"/>
          <w:sz w:val="28"/>
          <w:szCs w:val="28"/>
        </w:rPr>
        <w:t xml:space="preserve"> ЖКХ за 2009 год поднято насосными станциями </w:t>
      </w:r>
      <w:r w:rsidRPr="00EE1ACD">
        <w:rPr>
          <w:rFonts w:cs="Times New Roman"/>
          <w:sz w:val="28"/>
          <w:szCs w:val="28"/>
          <w:lang w:val="en-US"/>
        </w:rPr>
        <w:t>I</w:t>
      </w:r>
      <w:r w:rsidRPr="00EE1ACD">
        <w:rPr>
          <w:rFonts w:cs="Times New Roman"/>
          <w:sz w:val="28"/>
          <w:szCs w:val="28"/>
        </w:rPr>
        <w:t xml:space="preserve"> подъема и подано в сеть 266,45 тыс. м</w:t>
      </w:r>
      <w:r w:rsidRPr="00EE1ACD">
        <w:rPr>
          <w:rFonts w:cs="Times New Roman"/>
          <w:sz w:val="28"/>
          <w:szCs w:val="28"/>
          <w:vertAlign w:val="superscript"/>
        </w:rPr>
        <w:t>3</w:t>
      </w:r>
      <w:r w:rsidRPr="00EE1ACD">
        <w:rPr>
          <w:rFonts w:cs="Times New Roman"/>
          <w:sz w:val="28"/>
          <w:szCs w:val="28"/>
        </w:rPr>
        <w:t xml:space="preserve"> воды.</w:t>
      </w:r>
    </w:p>
    <w:p w:rsidR="00EE1ACD" w:rsidRPr="00532232" w:rsidRDefault="00EE1ACD" w:rsidP="00EE1ACD">
      <w:pPr>
        <w:pStyle w:val="Standard"/>
        <w:ind w:firstLine="709"/>
        <w:jc w:val="both"/>
        <w:rPr>
          <w:rFonts w:cs="Times New Roman"/>
          <w:sz w:val="28"/>
          <w:szCs w:val="28"/>
        </w:rPr>
      </w:pPr>
      <w:r w:rsidRPr="00EE1ACD">
        <w:rPr>
          <w:rFonts w:cs="Times New Roman"/>
          <w:sz w:val="28"/>
          <w:szCs w:val="28"/>
        </w:rPr>
        <w:t xml:space="preserve">Отпущено воды всем потребностям 266,45 тыс. </w:t>
      </w:r>
      <w:proofErr w:type="gramStart"/>
      <w:r w:rsidRPr="00EE1ACD">
        <w:rPr>
          <w:rFonts w:cs="Times New Roman"/>
          <w:sz w:val="28"/>
          <w:szCs w:val="28"/>
        </w:rPr>
        <w:t>м</w:t>
      </w:r>
      <w:r w:rsidRPr="00EE1ACD">
        <w:rPr>
          <w:rFonts w:cs="Times New Roman"/>
          <w:sz w:val="28"/>
          <w:szCs w:val="28"/>
          <w:vertAlign w:val="superscript"/>
        </w:rPr>
        <w:t>3</w:t>
      </w:r>
      <w:proofErr w:type="gramEnd"/>
      <w:r w:rsidRPr="00EE1ACD">
        <w:rPr>
          <w:rFonts w:cs="Times New Roman"/>
          <w:sz w:val="28"/>
          <w:szCs w:val="28"/>
        </w:rPr>
        <w:t xml:space="preserve"> в том числе население </w:t>
      </w:r>
      <w:r w:rsidRPr="00532232">
        <w:rPr>
          <w:rFonts w:cs="Times New Roman"/>
          <w:sz w:val="28"/>
          <w:szCs w:val="28"/>
        </w:rPr>
        <w:t>– 171,55 тыс. м</w:t>
      </w:r>
      <w:r w:rsidRPr="00532232">
        <w:rPr>
          <w:rFonts w:cs="Times New Roman"/>
          <w:sz w:val="28"/>
          <w:szCs w:val="28"/>
          <w:vertAlign w:val="superscript"/>
        </w:rPr>
        <w:t>3</w:t>
      </w:r>
      <w:r w:rsidRPr="00532232">
        <w:rPr>
          <w:rFonts w:cs="Times New Roman"/>
          <w:sz w:val="28"/>
          <w:szCs w:val="28"/>
        </w:rPr>
        <w:t>.</w:t>
      </w:r>
    </w:p>
    <w:p w:rsidR="00532232" w:rsidRPr="00532232" w:rsidRDefault="00532232" w:rsidP="00532232">
      <w:pPr>
        <w:pStyle w:val="af8"/>
        <w:ind w:firstLine="720"/>
        <w:rPr>
          <w:sz w:val="28"/>
          <w:szCs w:val="28"/>
        </w:rPr>
      </w:pPr>
      <w:r w:rsidRPr="00532232">
        <w:rPr>
          <w:sz w:val="28"/>
          <w:szCs w:val="28"/>
        </w:rPr>
        <w:t xml:space="preserve">На территории муниципального образования </w:t>
      </w:r>
      <w:proofErr w:type="spellStart"/>
      <w:r w:rsidRPr="00532232">
        <w:rPr>
          <w:sz w:val="28"/>
          <w:szCs w:val="28"/>
        </w:rPr>
        <w:t>Курманаевский</w:t>
      </w:r>
      <w:proofErr w:type="spellEnd"/>
      <w:r w:rsidRPr="00532232">
        <w:rPr>
          <w:sz w:val="28"/>
          <w:szCs w:val="28"/>
        </w:rPr>
        <w:t xml:space="preserve"> сельсовет есть  общественные колодцы – 3 шт. </w:t>
      </w:r>
    </w:p>
    <w:p w:rsidR="00EE1ACD" w:rsidRPr="00EE1ACD" w:rsidRDefault="00EE1ACD" w:rsidP="00EE1ACD">
      <w:pPr>
        <w:pStyle w:val="Standard"/>
        <w:ind w:firstLine="709"/>
        <w:jc w:val="both"/>
      </w:pPr>
      <w:r w:rsidRPr="00532232">
        <w:rPr>
          <w:rFonts w:cs="Times New Roman"/>
          <w:sz w:val="28"/>
          <w:szCs w:val="28"/>
        </w:rPr>
        <w:t>В селе Петровка имеется своя система водоснабжения, состоящая из 1 водозаборной</w:t>
      </w:r>
      <w:r w:rsidRPr="00EE1ACD">
        <w:rPr>
          <w:rFonts w:cs="Times New Roman"/>
          <w:sz w:val="28"/>
          <w:szCs w:val="28"/>
        </w:rPr>
        <w:t xml:space="preserve"> скважины и разводящей сети.</w:t>
      </w:r>
    </w:p>
    <w:p w:rsidR="00EE1ACD" w:rsidRPr="00EE1ACD" w:rsidRDefault="00EE1ACD" w:rsidP="00AB78F6">
      <w:pPr>
        <w:pStyle w:val="Standard"/>
        <w:ind w:firstLine="709"/>
        <w:jc w:val="both"/>
      </w:pPr>
      <w:r w:rsidRPr="00EE1ACD">
        <w:rPr>
          <w:rFonts w:cs="Times New Roman"/>
          <w:sz w:val="28"/>
          <w:szCs w:val="28"/>
        </w:rPr>
        <w:t xml:space="preserve">Водопроводные сети в </w:t>
      </w:r>
      <w:proofErr w:type="spellStart"/>
      <w:r w:rsidRPr="00EE1ACD">
        <w:rPr>
          <w:rFonts w:cs="Times New Roman"/>
          <w:sz w:val="28"/>
          <w:szCs w:val="28"/>
        </w:rPr>
        <w:t>с</w:t>
      </w:r>
      <w:proofErr w:type="gramStart"/>
      <w:r w:rsidRPr="00EE1ACD">
        <w:rPr>
          <w:rFonts w:cs="Times New Roman"/>
          <w:sz w:val="28"/>
          <w:szCs w:val="28"/>
        </w:rPr>
        <w:t>.К</w:t>
      </w:r>
      <w:proofErr w:type="gramEnd"/>
      <w:r w:rsidRPr="00EE1ACD">
        <w:rPr>
          <w:rFonts w:cs="Times New Roman"/>
          <w:sz w:val="28"/>
          <w:szCs w:val="28"/>
        </w:rPr>
        <w:t>урманаевка</w:t>
      </w:r>
      <w:proofErr w:type="spellEnd"/>
      <w:r w:rsidRPr="00EE1ACD">
        <w:rPr>
          <w:rFonts w:cs="Times New Roman"/>
          <w:sz w:val="28"/>
          <w:szCs w:val="28"/>
        </w:rPr>
        <w:t xml:space="preserve"> и с.Петровка не закольцованы – тупиковые.</w:t>
      </w:r>
    </w:p>
    <w:p w:rsidR="00EE1ACD" w:rsidRPr="00EE1ACD" w:rsidRDefault="00EE1ACD" w:rsidP="00AB78F6">
      <w:pPr>
        <w:pStyle w:val="Standard"/>
        <w:ind w:firstLine="709"/>
        <w:jc w:val="both"/>
        <w:rPr>
          <w:rFonts w:cs="Times New Roman"/>
          <w:b/>
          <w:sz w:val="28"/>
          <w:szCs w:val="28"/>
        </w:rPr>
      </w:pPr>
    </w:p>
    <w:p w:rsidR="00EE1ACD" w:rsidRPr="00AB78F6" w:rsidRDefault="00EE1ACD" w:rsidP="00AB78F6">
      <w:pPr>
        <w:spacing w:after="0" w:line="240" w:lineRule="auto"/>
        <w:ind w:firstLine="709"/>
        <w:rPr>
          <w:rFonts w:ascii="Times New Roman" w:hAnsi="Times New Roman" w:cs="Times New Roman"/>
          <w:b/>
          <w:sz w:val="28"/>
          <w:szCs w:val="28"/>
        </w:rPr>
      </w:pPr>
      <w:r w:rsidRPr="00AB78F6">
        <w:rPr>
          <w:rFonts w:ascii="Times New Roman" w:hAnsi="Times New Roman" w:cs="Times New Roman"/>
          <w:b/>
          <w:sz w:val="28"/>
          <w:szCs w:val="28"/>
        </w:rPr>
        <w:t>Расход воды на пожаротушение</w:t>
      </w:r>
    </w:p>
    <w:p w:rsidR="00EE1ACD" w:rsidRPr="00EE1ACD" w:rsidRDefault="00EE1ACD" w:rsidP="00AB78F6">
      <w:pPr>
        <w:pStyle w:val="Standard"/>
        <w:ind w:firstLine="709"/>
        <w:jc w:val="both"/>
      </w:pPr>
      <w:r w:rsidRPr="00EE1ACD">
        <w:rPr>
          <w:rFonts w:cs="Times New Roman"/>
          <w:sz w:val="28"/>
          <w:szCs w:val="28"/>
        </w:rPr>
        <w:t>Расчетный расход воды на пожаротушение и расчетное количество одновременных пожаров принимается в соответствии с №123-ФЗ от 22 июля 2008 г. исходя из характера застройки и проектной численности населения.</w:t>
      </w:r>
    </w:p>
    <w:p w:rsidR="00EE1ACD" w:rsidRPr="00EE1ACD" w:rsidRDefault="00EE1ACD" w:rsidP="00AB78F6">
      <w:pPr>
        <w:pStyle w:val="Standard"/>
        <w:ind w:firstLine="709"/>
        <w:jc w:val="both"/>
      </w:pPr>
      <w:r w:rsidRPr="00EE1ACD">
        <w:rPr>
          <w:rFonts w:cs="Times New Roman"/>
          <w:sz w:val="28"/>
          <w:szCs w:val="28"/>
        </w:rPr>
        <w:t>Расчетная продолжительность тушения одного пожара составляет - 3 часа, а время пополнения пожарного объема воды 24 часа.</w:t>
      </w:r>
    </w:p>
    <w:p w:rsidR="00EE1ACD" w:rsidRPr="00EE1ACD" w:rsidRDefault="00EE1ACD" w:rsidP="00EE1ACD">
      <w:pPr>
        <w:pStyle w:val="Standard"/>
        <w:ind w:firstLine="709"/>
        <w:jc w:val="both"/>
      </w:pPr>
      <w:proofErr w:type="gramStart"/>
      <w:r w:rsidRPr="00EE1ACD">
        <w:rPr>
          <w:rFonts w:cs="Times New Roman"/>
          <w:sz w:val="28"/>
          <w:szCs w:val="28"/>
        </w:rPr>
        <w:t>Принимаем один пожар в жилой застройке, с расчетом воды на наружное пожаротушение 10 л/сек. на один пожар, и один пожар на промышленном предприятии с расчетом воды 25 л/сек. Расход воды на внутреннее пожаротушение принимаем из расчёта 2 струи по 2,5 л/сек. Суммарный расход воды на наружное пожаротушение 40 л/сек.</w:t>
      </w:r>
      <w:proofErr w:type="gramEnd"/>
    </w:p>
    <w:p w:rsidR="00EE1ACD" w:rsidRPr="00EE1ACD" w:rsidRDefault="00EE1ACD" w:rsidP="00EE1ACD">
      <w:pPr>
        <w:pStyle w:val="Standard"/>
        <w:ind w:firstLine="709"/>
        <w:jc w:val="both"/>
      </w:pPr>
      <w:r w:rsidRPr="00EE1ACD">
        <w:rPr>
          <w:rFonts w:cs="Times New Roman"/>
          <w:sz w:val="28"/>
          <w:szCs w:val="28"/>
        </w:rPr>
        <w:t>Требуемый неприкосновенный трехчасовой противопожарный запас воды хранится в резервуарах чистой воды и составляет:</w:t>
      </w:r>
    </w:p>
    <w:p w:rsidR="00EE1ACD" w:rsidRPr="00EE1ACD" w:rsidRDefault="00EE1ACD" w:rsidP="00EE1ACD">
      <w:pPr>
        <w:pStyle w:val="Standard"/>
        <w:ind w:firstLine="709"/>
        <w:jc w:val="both"/>
      </w:pPr>
      <w:r w:rsidRPr="00EE1ACD">
        <w:rPr>
          <w:rFonts w:cs="Times New Roman"/>
          <w:sz w:val="28"/>
          <w:szCs w:val="28"/>
        </w:rPr>
        <w:t>(40*3600*3)\1000=432 м</w:t>
      </w:r>
      <w:r w:rsidRPr="00EE1ACD">
        <w:rPr>
          <w:rFonts w:cs="Times New Roman"/>
          <w:sz w:val="28"/>
          <w:szCs w:val="28"/>
          <w:vertAlign w:val="superscript"/>
        </w:rPr>
        <w:t>3</w:t>
      </w:r>
      <w:r w:rsidRPr="00EE1ACD">
        <w:rPr>
          <w:rFonts w:cs="Times New Roman"/>
          <w:sz w:val="28"/>
          <w:szCs w:val="28"/>
        </w:rPr>
        <w:t>.</w:t>
      </w:r>
    </w:p>
    <w:p w:rsidR="003756BD" w:rsidRPr="00EE1ACD" w:rsidRDefault="00EE1ACD" w:rsidP="00EE1ACD">
      <w:pPr>
        <w:spacing w:after="0" w:line="240" w:lineRule="auto"/>
        <w:ind w:firstLine="709"/>
        <w:jc w:val="both"/>
        <w:rPr>
          <w:rFonts w:ascii="Times New Roman" w:eastAsia="Calibri" w:hAnsi="Times New Roman" w:cs="Times New Roman"/>
          <w:sz w:val="28"/>
          <w:szCs w:val="28"/>
        </w:rPr>
      </w:pPr>
      <w:r w:rsidRPr="00EE1ACD">
        <w:rPr>
          <w:rFonts w:ascii="Times New Roman" w:hAnsi="Times New Roman" w:cs="Times New Roman"/>
          <w:sz w:val="28"/>
          <w:szCs w:val="28"/>
        </w:rPr>
        <w:lastRenderedPageBreak/>
        <w:t>Расстановка пожарных гидрантов на водопроводной сети должна обеспечивать пожаротушение любого, обслуживаемого датой сетью здания, сооружения. Расстояние между гидрантами определяется расчетом для каждого конкретного участка сети (п. 17 ст. 68 №123-ФЗ).</w:t>
      </w:r>
    </w:p>
    <w:p w:rsidR="003756BD" w:rsidRPr="00EE1ACD" w:rsidRDefault="003756BD" w:rsidP="00EE1ACD">
      <w:pPr>
        <w:spacing w:after="0" w:line="240" w:lineRule="auto"/>
        <w:ind w:firstLine="709"/>
        <w:jc w:val="both"/>
        <w:rPr>
          <w:rFonts w:ascii="Times New Roman" w:eastAsia="Calibri" w:hAnsi="Times New Roman" w:cs="Times New Roman"/>
          <w:sz w:val="28"/>
          <w:szCs w:val="28"/>
        </w:rPr>
      </w:pPr>
    </w:p>
    <w:p w:rsidR="003756BD" w:rsidRPr="00EE1ACD" w:rsidRDefault="003756BD" w:rsidP="00EE1ACD">
      <w:pPr>
        <w:tabs>
          <w:tab w:val="left" w:pos="709"/>
        </w:tabs>
        <w:spacing w:after="0" w:line="240" w:lineRule="auto"/>
        <w:ind w:firstLine="709"/>
        <w:contextualSpacing/>
        <w:jc w:val="both"/>
        <w:rPr>
          <w:rFonts w:ascii="Times New Roman" w:eastAsia="Calibri" w:hAnsi="Times New Roman" w:cs="Times New Roman"/>
          <w:b/>
          <w:bCs/>
          <w:i/>
          <w:sz w:val="28"/>
          <w:szCs w:val="28"/>
          <w:u w:val="single"/>
          <w:lang w:eastAsia="ru-RU"/>
        </w:rPr>
      </w:pPr>
      <w:r w:rsidRPr="00EE1ACD">
        <w:rPr>
          <w:rFonts w:ascii="Times New Roman" w:eastAsia="Calibri" w:hAnsi="Times New Roman" w:cs="Times New Roman"/>
          <w:b/>
          <w:bCs/>
          <w:i/>
          <w:sz w:val="28"/>
          <w:szCs w:val="28"/>
          <w:u w:val="single"/>
          <w:lang w:eastAsia="ru-RU"/>
        </w:rPr>
        <w:t>Проектные предложения</w:t>
      </w:r>
    </w:p>
    <w:p w:rsidR="00EE1ACD" w:rsidRPr="00EE1ACD" w:rsidRDefault="00EE1ACD" w:rsidP="00EE1ACD">
      <w:pPr>
        <w:pStyle w:val="Standard"/>
        <w:ind w:firstLine="709"/>
        <w:jc w:val="both"/>
      </w:pPr>
      <w:r w:rsidRPr="00EE1ACD">
        <w:rPr>
          <w:rFonts w:cs="Times New Roman"/>
          <w:sz w:val="28"/>
          <w:szCs w:val="28"/>
        </w:rPr>
        <w:t>Дополнительная потребность в воде в расчетный период составит 25,55 т в год.</w:t>
      </w:r>
    </w:p>
    <w:p w:rsidR="00EE1ACD" w:rsidRPr="00EE1ACD" w:rsidRDefault="00EE1ACD" w:rsidP="00EE1ACD">
      <w:pPr>
        <w:pStyle w:val="Standard"/>
        <w:ind w:firstLine="709"/>
        <w:jc w:val="both"/>
      </w:pPr>
      <w:r w:rsidRPr="00EE1ACD">
        <w:rPr>
          <w:rFonts w:cs="Times New Roman"/>
          <w:sz w:val="28"/>
          <w:szCs w:val="28"/>
        </w:rPr>
        <w:t>Мощность системы водоснабжения, учитывая ее полную загрузку, не покроет дополнительно потребность в воде во вновь проектируемой застройке в расчетный период. Необходимо строить дополнительно скважины с водонапорными башнями по отдельному проекту.</w:t>
      </w:r>
    </w:p>
    <w:p w:rsidR="00EE1ACD" w:rsidRPr="00EE1ACD" w:rsidRDefault="00EE1ACD" w:rsidP="00EE1ACD">
      <w:pPr>
        <w:pStyle w:val="Standard"/>
        <w:ind w:firstLine="709"/>
        <w:jc w:val="both"/>
      </w:pPr>
      <w:r w:rsidRPr="00EE1ACD">
        <w:rPr>
          <w:rFonts w:cs="Times New Roman"/>
          <w:sz w:val="28"/>
          <w:szCs w:val="28"/>
        </w:rPr>
        <w:t>Для бесперебойного водоснабжения и обеспечения потребностей водой в полном объеме при максимальном водопотреблении необходимо:</w:t>
      </w:r>
    </w:p>
    <w:p w:rsidR="00EE1ACD" w:rsidRPr="00EE1ACD" w:rsidRDefault="00EE1ACD" w:rsidP="00EE1ACD">
      <w:pPr>
        <w:pStyle w:val="Standard"/>
        <w:ind w:firstLine="709"/>
        <w:jc w:val="both"/>
      </w:pPr>
      <w:r w:rsidRPr="00EE1ACD">
        <w:rPr>
          <w:rFonts w:cs="Times New Roman"/>
          <w:sz w:val="28"/>
          <w:szCs w:val="28"/>
        </w:rPr>
        <w:t>- вести перекладку изношенных сетей водопровода и строительство новых участков из современных материалов;</w:t>
      </w:r>
    </w:p>
    <w:p w:rsidR="00EE1ACD" w:rsidRPr="00EE1ACD" w:rsidRDefault="00EE1ACD" w:rsidP="00EE1ACD">
      <w:pPr>
        <w:pStyle w:val="Standard"/>
        <w:ind w:firstLine="709"/>
        <w:jc w:val="both"/>
      </w:pPr>
      <w:r w:rsidRPr="00EE1ACD">
        <w:rPr>
          <w:rFonts w:cs="Times New Roman"/>
          <w:sz w:val="28"/>
          <w:szCs w:val="28"/>
        </w:rPr>
        <w:t>- проводить мероприятия по поддержанию производительности действующих водозаборов и их развитию;</w:t>
      </w:r>
    </w:p>
    <w:p w:rsidR="00EE1ACD" w:rsidRPr="00EE1ACD" w:rsidRDefault="00EE1ACD" w:rsidP="00EE1ACD">
      <w:pPr>
        <w:pStyle w:val="Standard"/>
        <w:ind w:firstLine="709"/>
        <w:jc w:val="both"/>
      </w:pPr>
      <w:r w:rsidRPr="00EE1ACD">
        <w:rPr>
          <w:rFonts w:cs="Times New Roman"/>
          <w:sz w:val="28"/>
          <w:szCs w:val="28"/>
        </w:rPr>
        <w:t>- вести модернизацию сооружений водопровода с заменой морально устаревшего технологического оборудования;</w:t>
      </w:r>
    </w:p>
    <w:p w:rsidR="003756BD" w:rsidRPr="00EE1ACD" w:rsidRDefault="00EE1ACD" w:rsidP="00EE1ACD">
      <w:pPr>
        <w:tabs>
          <w:tab w:val="left" w:pos="709"/>
        </w:tabs>
        <w:spacing w:after="0" w:line="240" w:lineRule="auto"/>
        <w:ind w:firstLine="709"/>
        <w:contextualSpacing/>
        <w:jc w:val="both"/>
        <w:rPr>
          <w:rFonts w:ascii="Times New Roman" w:eastAsia="Calibri" w:hAnsi="Times New Roman" w:cs="Times New Roman"/>
          <w:sz w:val="28"/>
          <w:szCs w:val="28"/>
        </w:rPr>
      </w:pPr>
      <w:r w:rsidRPr="00EE1ACD">
        <w:rPr>
          <w:rFonts w:ascii="Times New Roman" w:hAnsi="Times New Roman" w:cs="Times New Roman"/>
          <w:sz w:val="28"/>
          <w:szCs w:val="28"/>
        </w:rPr>
        <w:t xml:space="preserve">- произвести </w:t>
      </w:r>
      <w:proofErr w:type="spellStart"/>
      <w:r w:rsidRPr="00EE1ACD">
        <w:rPr>
          <w:rFonts w:ascii="Times New Roman" w:hAnsi="Times New Roman" w:cs="Times New Roman"/>
          <w:sz w:val="28"/>
          <w:szCs w:val="28"/>
        </w:rPr>
        <w:t>закольцовку</w:t>
      </w:r>
      <w:proofErr w:type="spellEnd"/>
      <w:r w:rsidRPr="00EE1ACD">
        <w:rPr>
          <w:rFonts w:ascii="Times New Roman" w:hAnsi="Times New Roman" w:cs="Times New Roman"/>
          <w:sz w:val="28"/>
          <w:szCs w:val="28"/>
        </w:rPr>
        <w:t xml:space="preserve"> тупиковых участков водопроводной сети.</w:t>
      </w:r>
    </w:p>
    <w:p w:rsidR="003756BD" w:rsidRPr="002D3E7B" w:rsidRDefault="003756BD" w:rsidP="00EE1ACD">
      <w:pPr>
        <w:widowControl w:val="0"/>
        <w:tabs>
          <w:tab w:val="left" w:pos="1080"/>
        </w:tabs>
        <w:spacing w:after="0" w:line="240" w:lineRule="auto"/>
        <w:ind w:firstLine="709"/>
        <w:jc w:val="both"/>
        <w:rPr>
          <w:rFonts w:ascii="Times New Roman" w:eastAsia="Calibri" w:hAnsi="Times New Roman" w:cs="Times New Roman"/>
          <w:sz w:val="28"/>
          <w:szCs w:val="28"/>
        </w:rPr>
      </w:pPr>
      <w:r w:rsidRPr="00EE1ACD">
        <w:rPr>
          <w:rFonts w:ascii="Times New Roman" w:eastAsia="Calibri" w:hAnsi="Times New Roman" w:cs="Times New Roman"/>
          <w:sz w:val="28"/>
          <w:szCs w:val="28"/>
        </w:rPr>
        <w:t>Результатом вышеперечисленных мероприятий должно быть повышение качества и надёжности водоснабжения, снижение рисков аварийных и чрезвычайных ситуаций, потерь ресурсов, обеспечение комфортного проживания населения.</w:t>
      </w:r>
    </w:p>
    <w:p w:rsidR="003756BD" w:rsidRPr="002D3E7B" w:rsidRDefault="003756BD" w:rsidP="003756BD">
      <w:pPr>
        <w:spacing w:after="0" w:line="240" w:lineRule="auto"/>
        <w:ind w:firstLine="709"/>
        <w:contextualSpacing/>
        <w:jc w:val="both"/>
        <w:rPr>
          <w:rFonts w:ascii="Times New Roman" w:eastAsia="Calibri" w:hAnsi="Times New Roman" w:cs="Times New Roman"/>
          <w:sz w:val="28"/>
          <w:szCs w:val="28"/>
        </w:rPr>
      </w:pPr>
    </w:p>
    <w:p w:rsidR="000F23B2" w:rsidRPr="002D3E7B" w:rsidRDefault="000F23B2" w:rsidP="000A703E">
      <w:pPr>
        <w:pStyle w:val="3"/>
        <w:spacing w:before="0" w:after="0"/>
        <w:ind w:firstLine="709"/>
        <w:jc w:val="both"/>
        <w:rPr>
          <w:rFonts w:cs="Times New Roman"/>
          <w:sz w:val="28"/>
          <w:szCs w:val="28"/>
          <w:lang w:eastAsia="ar-SA"/>
        </w:rPr>
      </w:pPr>
      <w:bookmarkStart w:id="80" w:name="_Toc109385634"/>
      <w:r w:rsidRPr="002D3E7B">
        <w:rPr>
          <w:rFonts w:cs="Times New Roman"/>
          <w:sz w:val="28"/>
          <w:szCs w:val="28"/>
        </w:rPr>
        <w:t>Водоотведение</w:t>
      </w:r>
      <w:bookmarkEnd w:id="79"/>
      <w:bookmarkEnd w:id="80"/>
    </w:p>
    <w:p w:rsidR="005D2153" w:rsidRPr="002D3E7B" w:rsidRDefault="005D2153" w:rsidP="000A703E">
      <w:pPr>
        <w:spacing w:after="0" w:line="240" w:lineRule="auto"/>
        <w:ind w:firstLine="709"/>
        <w:contextualSpacing/>
        <w:jc w:val="both"/>
        <w:rPr>
          <w:rFonts w:ascii="Times New Roman" w:hAnsi="Times New Roman" w:cs="Times New Roman"/>
          <w:sz w:val="28"/>
          <w:szCs w:val="28"/>
          <w:lang w:eastAsia="ru-RU"/>
        </w:rPr>
      </w:pPr>
      <w:r w:rsidRPr="002D3E7B">
        <w:rPr>
          <w:rFonts w:ascii="Times New Roman" w:hAnsi="Times New Roman" w:cs="Times New Roman"/>
          <w:b/>
          <w:bCs/>
          <w:i/>
          <w:iCs/>
          <w:sz w:val="28"/>
          <w:szCs w:val="28"/>
          <w:u w:val="single"/>
          <w:lang w:eastAsia="ru-RU"/>
        </w:rPr>
        <w:t>Существующее положение</w:t>
      </w:r>
    </w:p>
    <w:p w:rsidR="00AB78F6" w:rsidRDefault="00AB78F6" w:rsidP="00AB78F6">
      <w:pPr>
        <w:autoSpaceDE w:val="0"/>
        <w:spacing w:after="0"/>
        <w:ind w:firstLine="709"/>
        <w:jc w:val="both"/>
        <w:rPr>
          <w:rFonts w:ascii="Times New Roman" w:hAnsi="Times New Roman" w:cs="Times New Roman"/>
          <w:sz w:val="28"/>
          <w:szCs w:val="28"/>
        </w:rPr>
      </w:pPr>
      <w:bookmarkStart w:id="81" w:name="_Toc380055215"/>
      <w:r>
        <w:rPr>
          <w:rFonts w:ascii="Times New Roman" w:hAnsi="Times New Roman" w:cs="Times New Roman"/>
          <w:sz w:val="28"/>
          <w:szCs w:val="28"/>
        </w:rPr>
        <w:t xml:space="preserve">В населенных пунктах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урманаевка</w:t>
      </w:r>
      <w:proofErr w:type="spellEnd"/>
      <w:r>
        <w:rPr>
          <w:rFonts w:ascii="Times New Roman" w:hAnsi="Times New Roman" w:cs="Times New Roman"/>
          <w:sz w:val="28"/>
          <w:szCs w:val="28"/>
        </w:rPr>
        <w:t xml:space="preserve"> и с.Петровка центральной канализации и очистных сооружений нет. </w:t>
      </w:r>
    </w:p>
    <w:p w:rsidR="00AB78F6" w:rsidRPr="002D3E7B" w:rsidRDefault="00AB78F6" w:rsidP="00AB78F6">
      <w:pPr>
        <w:spacing w:after="0" w:line="240" w:lineRule="auto"/>
        <w:ind w:firstLine="709"/>
        <w:contextualSpacing/>
        <w:jc w:val="both"/>
        <w:rPr>
          <w:rFonts w:ascii="Times New Roman" w:eastAsia="Calibri" w:hAnsi="Times New Roman" w:cs="Times New Roman"/>
          <w:b/>
          <w:bCs/>
          <w:i/>
          <w:sz w:val="28"/>
          <w:szCs w:val="28"/>
          <w:u w:val="single"/>
        </w:rPr>
      </w:pPr>
    </w:p>
    <w:p w:rsidR="002D3E7B" w:rsidRPr="00AB78F6" w:rsidRDefault="002D3E7B" w:rsidP="002D3E7B">
      <w:pPr>
        <w:spacing w:after="0" w:line="240" w:lineRule="auto"/>
        <w:ind w:firstLine="709"/>
        <w:contextualSpacing/>
        <w:jc w:val="both"/>
        <w:rPr>
          <w:rFonts w:ascii="Times New Roman" w:eastAsia="Calibri" w:hAnsi="Times New Roman" w:cs="Times New Roman"/>
          <w:b/>
          <w:i/>
          <w:color w:val="000000"/>
          <w:sz w:val="28"/>
          <w:szCs w:val="28"/>
          <w:u w:val="single"/>
          <w:lang w:eastAsia="ru-RU"/>
        </w:rPr>
      </w:pPr>
      <w:r w:rsidRPr="002D3E7B">
        <w:rPr>
          <w:rFonts w:ascii="Times New Roman" w:eastAsia="Calibri" w:hAnsi="Times New Roman" w:cs="Times New Roman"/>
          <w:b/>
          <w:i/>
          <w:color w:val="000000"/>
          <w:sz w:val="28"/>
          <w:szCs w:val="28"/>
          <w:u w:val="single"/>
          <w:lang w:eastAsia="ru-RU"/>
        </w:rPr>
        <w:t xml:space="preserve">Проектные </w:t>
      </w:r>
      <w:r w:rsidRPr="00AB78F6">
        <w:rPr>
          <w:rFonts w:ascii="Times New Roman" w:eastAsia="Calibri" w:hAnsi="Times New Roman" w:cs="Times New Roman"/>
          <w:b/>
          <w:i/>
          <w:color w:val="000000"/>
          <w:sz w:val="28"/>
          <w:szCs w:val="28"/>
          <w:u w:val="single"/>
          <w:lang w:eastAsia="ru-RU"/>
        </w:rPr>
        <w:t>предложения</w:t>
      </w:r>
    </w:p>
    <w:p w:rsidR="002D3E7B" w:rsidRPr="00AB78F6" w:rsidRDefault="00AB78F6" w:rsidP="002D3E7B">
      <w:pPr>
        <w:spacing w:after="0" w:line="240" w:lineRule="auto"/>
        <w:ind w:firstLine="709"/>
        <w:jc w:val="both"/>
        <w:rPr>
          <w:rFonts w:ascii="Times New Roman" w:eastAsia="Calibri" w:hAnsi="Times New Roman" w:cs="Times New Roman"/>
          <w:sz w:val="28"/>
          <w:szCs w:val="28"/>
        </w:rPr>
      </w:pPr>
      <w:r w:rsidRPr="00AB78F6">
        <w:rPr>
          <w:rFonts w:ascii="Times New Roman" w:hAnsi="Times New Roman" w:cs="Times New Roman"/>
          <w:sz w:val="28"/>
          <w:szCs w:val="28"/>
        </w:rPr>
        <w:t xml:space="preserve">Необходимо разработать проект системы канализации и очистных сооружений </w:t>
      </w:r>
      <w:proofErr w:type="gramStart"/>
      <w:r w:rsidRPr="00AB78F6">
        <w:rPr>
          <w:rFonts w:ascii="Times New Roman" w:hAnsi="Times New Roman" w:cs="Times New Roman"/>
          <w:sz w:val="28"/>
          <w:szCs w:val="28"/>
        </w:rPr>
        <w:t>для</w:t>
      </w:r>
      <w:proofErr w:type="gramEnd"/>
      <w:r w:rsidRPr="00AB78F6">
        <w:rPr>
          <w:rFonts w:ascii="Times New Roman" w:hAnsi="Times New Roman" w:cs="Times New Roman"/>
          <w:sz w:val="28"/>
          <w:szCs w:val="28"/>
        </w:rPr>
        <w:t xml:space="preserve"> с. </w:t>
      </w:r>
      <w:proofErr w:type="spellStart"/>
      <w:r w:rsidRPr="00AB78F6">
        <w:rPr>
          <w:rFonts w:ascii="Times New Roman" w:hAnsi="Times New Roman" w:cs="Times New Roman"/>
          <w:sz w:val="28"/>
          <w:szCs w:val="28"/>
        </w:rPr>
        <w:t>Курманаевка</w:t>
      </w:r>
      <w:proofErr w:type="spellEnd"/>
      <w:r w:rsidR="002D3E7B" w:rsidRPr="00AB78F6">
        <w:rPr>
          <w:rFonts w:ascii="Times New Roman" w:eastAsia="Calibri" w:hAnsi="Times New Roman" w:cs="Times New Roman"/>
          <w:color w:val="000000"/>
          <w:sz w:val="28"/>
          <w:szCs w:val="28"/>
          <w:lang w:eastAsia="ru-RU"/>
        </w:rPr>
        <w:t>.</w:t>
      </w:r>
    </w:p>
    <w:p w:rsidR="002D3E7B" w:rsidRPr="00AB78F6" w:rsidRDefault="002D3E7B" w:rsidP="002D3E7B">
      <w:pPr>
        <w:spacing w:after="0" w:line="240" w:lineRule="auto"/>
        <w:ind w:firstLine="709"/>
        <w:jc w:val="both"/>
        <w:rPr>
          <w:rFonts w:ascii="Times New Roman" w:eastAsia="Calibri" w:hAnsi="Times New Roman" w:cs="Times New Roman"/>
          <w:sz w:val="28"/>
          <w:szCs w:val="28"/>
        </w:rPr>
      </w:pPr>
    </w:p>
    <w:p w:rsidR="000F23B2" w:rsidRPr="00AB78F6" w:rsidRDefault="000F23B2" w:rsidP="00EE3529">
      <w:pPr>
        <w:pStyle w:val="3"/>
        <w:spacing w:before="0" w:after="0"/>
        <w:ind w:firstLine="709"/>
        <w:jc w:val="both"/>
        <w:rPr>
          <w:rFonts w:cs="Times New Roman"/>
          <w:sz w:val="28"/>
          <w:szCs w:val="28"/>
        </w:rPr>
      </w:pPr>
      <w:bookmarkStart w:id="82" w:name="_Toc109385635"/>
      <w:r w:rsidRPr="00AB78F6">
        <w:rPr>
          <w:rFonts w:cs="Times New Roman"/>
          <w:sz w:val="28"/>
          <w:szCs w:val="28"/>
        </w:rPr>
        <w:t>Теплоснабжение</w:t>
      </w:r>
      <w:bookmarkEnd w:id="81"/>
      <w:bookmarkEnd w:id="82"/>
    </w:p>
    <w:p w:rsidR="00E34DDF" w:rsidRPr="00AB78F6" w:rsidRDefault="00E34DDF" w:rsidP="000A703E">
      <w:pPr>
        <w:tabs>
          <w:tab w:val="left" w:pos="709"/>
        </w:tabs>
        <w:spacing w:after="0" w:line="240" w:lineRule="auto"/>
        <w:ind w:firstLine="709"/>
        <w:contextualSpacing/>
        <w:jc w:val="both"/>
        <w:rPr>
          <w:rFonts w:ascii="Times New Roman" w:hAnsi="Times New Roman" w:cs="Times New Roman"/>
          <w:b/>
          <w:bCs/>
          <w:i/>
          <w:iCs/>
          <w:sz w:val="28"/>
          <w:szCs w:val="28"/>
          <w:u w:val="single"/>
          <w:lang w:eastAsia="ru-RU"/>
        </w:rPr>
      </w:pPr>
      <w:bookmarkStart w:id="83" w:name="_Toc380055216"/>
      <w:r w:rsidRPr="00AB78F6">
        <w:rPr>
          <w:rFonts w:ascii="Times New Roman" w:hAnsi="Times New Roman" w:cs="Times New Roman"/>
          <w:b/>
          <w:bCs/>
          <w:i/>
          <w:iCs/>
          <w:sz w:val="28"/>
          <w:szCs w:val="28"/>
          <w:u w:val="single"/>
          <w:lang w:eastAsia="ru-RU"/>
        </w:rPr>
        <w:t>Существующее положение</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Центральное теплоснабжение в населенных пунктах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осуществляется от водогрейных котлов, работающих на природном газе.</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Теплоснабжение осуществляется от шести котельных, работающих на природном газе. В котельных установлено 18 водогрейных котлов различной мощности.</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Центральным теплоснабжением обеспечена только малоэтажная застройка и здания администрации, школ, больниц и другие общественные здания в центре села. Жилые дома, не подключенные к центральному теплоснабжению, отапливаются от АОГВ.</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 </w:t>
      </w:r>
      <w:proofErr w:type="spellStart"/>
      <w:r>
        <w:rPr>
          <w:rFonts w:ascii="Times New Roman" w:hAnsi="Times New Roman" w:cs="Times New Roman"/>
          <w:sz w:val="28"/>
          <w:szCs w:val="28"/>
        </w:rPr>
        <w:t>Курманаевка</w:t>
      </w:r>
      <w:proofErr w:type="spellEnd"/>
      <w:r>
        <w:rPr>
          <w:rFonts w:ascii="Times New Roman" w:hAnsi="Times New Roman" w:cs="Times New Roman"/>
          <w:sz w:val="28"/>
          <w:szCs w:val="28"/>
        </w:rPr>
        <w:t xml:space="preserve"> проложено 4930 пм тепловых сетей в двухтрубном исполнении.</w:t>
      </w:r>
    </w:p>
    <w:p w:rsidR="00400A6D" w:rsidRPr="00D27DCF" w:rsidRDefault="00400A6D" w:rsidP="00400A6D">
      <w:pPr>
        <w:pStyle w:val="af8"/>
        <w:ind w:firstLine="720"/>
        <w:rPr>
          <w:b/>
          <w:bCs/>
          <w:color w:val="1E1E1E"/>
          <w:sz w:val="28"/>
          <w:szCs w:val="28"/>
        </w:rPr>
      </w:pPr>
      <w:r w:rsidRPr="00D27DCF">
        <w:rPr>
          <w:sz w:val="28"/>
          <w:szCs w:val="28"/>
        </w:rPr>
        <w:t>Система теплоснабжения в котельных — закрытая.</w:t>
      </w:r>
    </w:p>
    <w:p w:rsidR="00400A6D" w:rsidRPr="00D27DCF" w:rsidRDefault="00400A6D" w:rsidP="00400A6D">
      <w:pPr>
        <w:pStyle w:val="af8"/>
        <w:ind w:firstLine="720"/>
        <w:rPr>
          <w:b/>
          <w:bCs/>
          <w:color w:val="1E1E1E"/>
          <w:sz w:val="28"/>
          <w:szCs w:val="28"/>
        </w:rPr>
      </w:pPr>
      <w:r w:rsidRPr="00D27DCF">
        <w:rPr>
          <w:sz w:val="28"/>
          <w:szCs w:val="28"/>
        </w:rPr>
        <w:t>Схема теплоснабжения тупиковая, двухтрубная, с насосным оборудованием.</w:t>
      </w:r>
    </w:p>
    <w:p w:rsidR="00400A6D" w:rsidRPr="00D27DCF" w:rsidRDefault="00400A6D" w:rsidP="00400A6D">
      <w:pPr>
        <w:pStyle w:val="af8"/>
        <w:ind w:firstLine="720"/>
        <w:rPr>
          <w:b/>
          <w:bCs/>
          <w:color w:val="1E1E1E"/>
          <w:sz w:val="28"/>
          <w:szCs w:val="28"/>
        </w:rPr>
      </w:pPr>
      <w:r w:rsidRPr="00D27DCF">
        <w:rPr>
          <w:sz w:val="28"/>
          <w:szCs w:val="28"/>
        </w:rPr>
        <w:t>Трубопроводы смонтированы из стальных электросварных труб.</w:t>
      </w:r>
    </w:p>
    <w:p w:rsidR="00AB78F6" w:rsidRP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B78F6">
        <w:rPr>
          <w:rFonts w:ascii="Times New Roman" w:hAnsi="Times New Roman" w:cs="Times New Roman"/>
          <w:sz w:val="28"/>
          <w:szCs w:val="28"/>
        </w:rPr>
        <w:t xml:space="preserve">остальных населенных пунктах МО </w:t>
      </w:r>
      <w:proofErr w:type="spellStart"/>
      <w:r w:rsidRPr="00AB78F6">
        <w:rPr>
          <w:rFonts w:ascii="Times New Roman" w:hAnsi="Times New Roman" w:cs="Times New Roman"/>
          <w:sz w:val="28"/>
          <w:szCs w:val="28"/>
        </w:rPr>
        <w:t>Курманаевский</w:t>
      </w:r>
      <w:proofErr w:type="spellEnd"/>
      <w:r w:rsidRPr="00AB78F6">
        <w:rPr>
          <w:rFonts w:ascii="Times New Roman" w:hAnsi="Times New Roman" w:cs="Times New Roman"/>
          <w:sz w:val="28"/>
          <w:szCs w:val="28"/>
        </w:rPr>
        <w:t xml:space="preserve"> сельсовет центральное отопление отсутствует.</w:t>
      </w:r>
    </w:p>
    <w:p w:rsidR="00AB78F6" w:rsidRPr="00AB78F6" w:rsidRDefault="00AB78F6" w:rsidP="002D3E7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p>
    <w:p w:rsidR="002D3E7B" w:rsidRPr="00AB78F6" w:rsidRDefault="002D3E7B" w:rsidP="002D3E7B">
      <w:pPr>
        <w:tabs>
          <w:tab w:val="left" w:pos="709"/>
        </w:tabs>
        <w:spacing w:after="0" w:line="240" w:lineRule="auto"/>
        <w:ind w:firstLine="709"/>
        <w:contextualSpacing/>
        <w:jc w:val="both"/>
        <w:rPr>
          <w:rFonts w:ascii="Times New Roman" w:eastAsia="Calibri" w:hAnsi="Times New Roman" w:cs="Times New Roman"/>
          <w:b/>
          <w:bCs/>
          <w:i/>
          <w:iCs/>
          <w:sz w:val="28"/>
          <w:szCs w:val="28"/>
          <w:u w:val="single"/>
          <w:lang w:eastAsia="ru-RU"/>
        </w:rPr>
      </w:pPr>
      <w:r w:rsidRPr="00AB78F6">
        <w:rPr>
          <w:rFonts w:ascii="Times New Roman" w:eastAsia="Calibri" w:hAnsi="Times New Roman" w:cs="Times New Roman"/>
          <w:b/>
          <w:bCs/>
          <w:i/>
          <w:iCs/>
          <w:sz w:val="28"/>
          <w:szCs w:val="28"/>
          <w:u w:val="single"/>
          <w:lang w:eastAsia="ru-RU"/>
        </w:rPr>
        <w:t>Проектные предложения</w:t>
      </w:r>
    </w:p>
    <w:p w:rsidR="002D3E7B" w:rsidRPr="00AB78F6"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AB78F6">
        <w:rPr>
          <w:rFonts w:ascii="Times New Roman" w:eastAsia="Calibri" w:hAnsi="Times New Roman" w:cs="Times New Roman"/>
          <w:sz w:val="28"/>
          <w:szCs w:val="28"/>
          <w:lang w:eastAsia="ru-RU"/>
        </w:rPr>
        <w:t>Теплоснабжение новой малоэтажной застройки осуществлять от АОГВ, а новых общественных зданий от экологически чистых мини-котельных.</w:t>
      </w:r>
    </w:p>
    <w:p w:rsidR="002D3E7B" w:rsidRPr="00AB78F6"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AB78F6">
        <w:rPr>
          <w:rFonts w:ascii="Times New Roman" w:eastAsia="Calibri" w:hAnsi="Times New Roman" w:cs="Times New Roman"/>
          <w:sz w:val="28"/>
          <w:szCs w:val="28"/>
          <w:lang w:eastAsia="ru-RU"/>
        </w:rPr>
        <w:t>Проводить регулярную перекладку тепловых сетей, их ремонт с целью снижения тепловых потерь.</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AB78F6">
        <w:rPr>
          <w:rFonts w:ascii="Times New Roman" w:eastAsia="Calibri" w:hAnsi="Times New Roman" w:cs="Times New Roman"/>
          <w:sz w:val="28"/>
          <w:szCs w:val="28"/>
          <w:lang w:eastAsia="ru-RU"/>
        </w:rPr>
        <w:t>Проводить модернизацию существующих котельных с целью увеличения эффективности работы и снижения вредного воздействия на окружающую среду.</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p>
    <w:p w:rsidR="000F23B2" w:rsidRPr="002D3E7B" w:rsidRDefault="000F23B2" w:rsidP="000A703E">
      <w:pPr>
        <w:pStyle w:val="3"/>
        <w:spacing w:before="0" w:after="0"/>
        <w:ind w:firstLine="709"/>
        <w:jc w:val="both"/>
        <w:rPr>
          <w:rFonts w:cs="Times New Roman"/>
          <w:sz w:val="28"/>
          <w:szCs w:val="28"/>
        </w:rPr>
      </w:pPr>
      <w:bookmarkStart w:id="84" w:name="_Toc109385636"/>
      <w:r w:rsidRPr="002D3E7B">
        <w:rPr>
          <w:rFonts w:cs="Times New Roman"/>
          <w:sz w:val="28"/>
          <w:szCs w:val="28"/>
        </w:rPr>
        <w:t>Газоснабжение</w:t>
      </w:r>
      <w:bookmarkEnd w:id="83"/>
      <w:bookmarkEnd w:id="84"/>
    </w:p>
    <w:p w:rsidR="00E34DDF" w:rsidRPr="002D3E7B" w:rsidRDefault="00E34DDF" w:rsidP="000A703E">
      <w:pPr>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AB78F6" w:rsidRDefault="00AB78F6" w:rsidP="00AB78F6">
      <w:pPr>
        <w:spacing w:after="0"/>
        <w:ind w:firstLine="709"/>
        <w:jc w:val="both"/>
        <w:rPr>
          <w:rFonts w:ascii="Times New Roman" w:hAnsi="Times New Roman" w:cs="Times New Roman"/>
          <w:sz w:val="28"/>
          <w:szCs w:val="28"/>
        </w:rPr>
      </w:pPr>
      <w:bookmarkStart w:id="85" w:name="_Toc380055217"/>
      <w:r>
        <w:rPr>
          <w:rFonts w:ascii="Times New Roman" w:hAnsi="Times New Roman" w:cs="Times New Roman"/>
          <w:sz w:val="28"/>
          <w:szCs w:val="28"/>
        </w:rPr>
        <w:t xml:space="preserve">Газификация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в настоящее время развивается на базе природного газа.</w:t>
      </w:r>
    </w:p>
    <w:p w:rsidR="00400A6D" w:rsidRPr="00D27DCF" w:rsidRDefault="00400A6D" w:rsidP="00400A6D">
      <w:pPr>
        <w:pStyle w:val="af8"/>
        <w:ind w:firstLine="720"/>
        <w:rPr>
          <w:b/>
          <w:bCs/>
          <w:color w:val="1E1E1E"/>
          <w:sz w:val="28"/>
          <w:szCs w:val="28"/>
        </w:rPr>
      </w:pPr>
      <w:r w:rsidRPr="00D27DCF">
        <w:rPr>
          <w:bCs/>
          <w:color w:val="1E1E1E"/>
          <w:sz w:val="28"/>
          <w:szCs w:val="28"/>
        </w:rPr>
        <w:t xml:space="preserve">Система газоснабжения двухступенчатая. Протяженность сетей газоснабжения в МО составляет </w:t>
      </w:r>
      <w:smartTag w:uri="urn:schemas-microsoft-com:office:smarttags" w:element="metricconverter">
        <w:smartTagPr>
          <w:attr w:name="ProductID" w:val="29,61 км"/>
        </w:smartTagPr>
        <w:r>
          <w:rPr>
            <w:bCs/>
            <w:color w:val="1E1E1E"/>
            <w:sz w:val="28"/>
            <w:szCs w:val="28"/>
          </w:rPr>
          <w:t>29</w:t>
        </w:r>
        <w:r w:rsidRPr="00D27DCF">
          <w:rPr>
            <w:bCs/>
            <w:color w:val="1E1E1E"/>
            <w:sz w:val="28"/>
            <w:szCs w:val="28"/>
          </w:rPr>
          <w:t>,</w:t>
        </w:r>
        <w:r>
          <w:rPr>
            <w:bCs/>
            <w:color w:val="1E1E1E"/>
            <w:sz w:val="28"/>
            <w:szCs w:val="28"/>
          </w:rPr>
          <w:t>61</w:t>
        </w:r>
        <w:r w:rsidRPr="00D27DCF">
          <w:rPr>
            <w:bCs/>
            <w:color w:val="1E1E1E"/>
            <w:sz w:val="28"/>
            <w:szCs w:val="28"/>
          </w:rPr>
          <w:t xml:space="preserve"> км</w:t>
        </w:r>
      </w:smartTag>
      <w:r w:rsidRPr="00D27DCF">
        <w:rPr>
          <w:bCs/>
          <w:color w:val="1E1E1E"/>
          <w:sz w:val="28"/>
          <w:szCs w:val="28"/>
        </w:rPr>
        <w:t>.</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Природный газ в сельсовете подается от АГРС с. Лабазы по межпоселковому газопроводу диаметром 500 мм давлением газа в настоящее время 0,6 МПа при расчетном давлении газа 1,2 МПа.</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Существующий межпоселковый газопровод диаметром 500 мм, 400 мм, 200 мм проходит вдоль поселка, а также с Севера на Юг через весь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район и далее идет на Первомайский район.</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ГРПШ давление газа с 0,6 МПа снижается до 300 да Па для населения на индивидуально-бытовые, хозяйственные нужды и отопление.</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Существующая газораспределительная сеть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двухступенчатая и представлена газопроводами высокого давления 0,6 МПа и газопроводами низкого давления 300 да Па.</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Сети в основном тупиковые, шесть ГРПШ между собой повязаны газопроводами низкого давления.</w:t>
      </w:r>
    </w:p>
    <w:p w:rsidR="00AB78F6" w:rsidRDefault="00AB78F6" w:rsidP="00AB78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Эксплуатация газового хозяйства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осуществляется трестом «</w:t>
      </w:r>
      <w:proofErr w:type="spellStart"/>
      <w:r>
        <w:rPr>
          <w:rFonts w:ascii="Times New Roman" w:hAnsi="Times New Roman" w:cs="Times New Roman"/>
          <w:sz w:val="28"/>
          <w:szCs w:val="28"/>
        </w:rPr>
        <w:t>Бузулукмежрайгаз</w:t>
      </w:r>
      <w:proofErr w:type="spellEnd"/>
      <w:r>
        <w:rPr>
          <w:rFonts w:ascii="Times New Roman" w:hAnsi="Times New Roman" w:cs="Times New Roman"/>
          <w:sz w:val="28"/>
          <w:szCs w:val="28"/>
        </w:rPr>
        <w:t>».</w:t>
      </w:r>
    </w:p>
    <w:p w:rsidR="00AB78F6" w:rsidRDefault="00AB78F6" w:rsidP="00AB78F6">
      <w:pPr>
        <w:spacing w:after="0"/>
        <w:ind w:firstLine="709"/>
        <w:jc w:val="both"/>
        <w:rPr>
          <w:rFonts w:ascii="Times New Roman" w:hAnsi="Times New Roman" w:cs="Times New Roman"/>
          <w:sz w:val="28"/>
          <w:szCs w:val="28"/>
        </w:rPr>
      </w:pPr>
    </w:p>
    <w:p w:rsidR="00AB78F6" w:rsidRDefault="00AB78F6" w:rsidP="00AB78F6">
      <w:pPr>
        <w:spacing w:after="0"/>
        <w:ind w:firstLine="709"/>
        <w:jc w:val="both"/>
        <w:rPr>
          <w:rFonts w:ascii="Times New Roman" w:hAnsi="Times New Roman" w:cs="Times New Roman"/>
          <w:sz w:val="28"/>
          <w:szCs w:val="28"/>
        </w:rPr>
      </w:pPr>
      <w:r w:rsidRPr="00AB78F6">
        <w:rPr>
          <w:rFonts w:ascii="Times New Roman" w:hAnsi="Times New Roman" w:cs="Times New Roman"/>
          <w:i/>
          <w:sz w:val="28"/>
          <w:szCs w:val="28"/>
        </w:rPr>
        <w:t xml:space="preserve">Таблица 3.1.4-1 </w:t>
      </w:r>
      <w:r w:rsidRPr="00AB78F6">
        <w:rPr>
          <w:rFonts w:ascii="Times New Roman" w:hAnsi="Times New Roman" w:cs="Times New Roman"/>
          <w:b/>
          <w:sz w:val="28"/>
          <w:szCs w:val="28"/>
        </w:rPr>
        <w:t>Существующие объемы газификации по природному газу</w:t>
      </w:r>
    </w:p>
    <w:tbl>
      <w:tblPr>
        <w:tblW w:w="0" w:type="auto"/>
        <w:tblInd w:w="-5" w:type="dxa"/>
        <w:tblLayout w:type="fixed"/>
        <w:tblLook w:val="0000"/>
      </w:tblPr>
      <w:tblGrid>
        <w:gridCol w:w="7337"/>
        <w:gridCol w:w="2243"/>
      </w:tblGrid>
      <w:tr w:rsidR="00AB78F6" w:rsidRPr="00AB78F6" w:rsidTr="00AB78F6">
        <w:tc>
          <w:tcPr>
            <w:tcW w:w="7337" w:type="dxa"/>
            <w:tcBorders>
              <w:top w:val="single" w:sz="4" w:space="0" w:color="000000"/>
              <w:left w:val="single" w:sz="4" w:space="0" w:color="000000"/>
              <w:bottom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center"/>
              <w:rPr>
                <w:rFonts w:ascii="Times New Roman" w:hAnsi="Times New Roman" w:cs="Times New Roman"/>
                <w:b/>
                <w:sz w:val="24"/>
                <w:szCs w:val="24"/>
              </w:rPr>
            </w:pPr>
            <w:r w:rsidRPr="00AB78F6">
              <w:rPr>
                <w:rFonts w:ascii="Times New Roman" w:hAnsi="Times New Roman" w:cs="Times New Roman"/>
                <w:b/>
                <w:sz w:val="24"/>
                <w:szCs w:val="24"/>
              </w:rPr>
              <w:t>Наименование показателей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center"/>
              <w:rPr>
                <w:rFonts w:ascii="Times New Roman" w:hAnsi="Times New Roman" w:cs="Times New Roman"/>
                <w:b/>
                <w:sz w:val="24"/>
                <w:szCs w:val="24"/>
              </w:rPr>
            </w:pPr>
            <w:r w:rsidRPr="00AB78F6">
              <w:rPr>
                <w:rFonts w:ascii="Times New Roman" w:hAnsi="Times New Roman" w:cs="Times New Roman"/>
                <w:b/>
                <w:sz w:val="24"/>
                <w:szCs w:val="24"/>
              </w:rPr>
              <w:t>Показатели</w:t>
            </w:r>
          </w:p>
        </w:tc>
      </w:tr>
      <w:tr w:rsidR="00AB78F6" w:rsidRPr="00AB78F6" w:rsidTr="00AB78F6">
        <w:tc>
          <w:tcPr>
            <w:tcW w:w="7337" w:type="dxa"/>
            <w:tcBorders>
              <w:top w:val="single" w:sz="4" w:space="0" w:color="000000"/>
              <w:left w:val="single" w:sz="4" w:space="0" w:color="000000"/>
              <w:bottom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both"/>
              <w:rPr>
                <w:rFonts w:ascii="Times New Roman" w:hAnsi="Times New Roman" w:cs="Times New Roman"/>
                <w:sz w:val="24"/>
                <w:szCs w:val="24"/>
              </w:rPr>
            </w:pPr>
            <w:r w:rsidRPr="00AB78F6">
              <w:rPr>
                <w:rFonts w:ascii="Times New Roman" w:hAnsi="Times New Roman" w:cs="Times New Roman"/>
                <w:sz w:val="24"/>
                <w:szCs w:val="24"/>
              </w:rPr>
              <w:t>Количество газифицированных квартир, шт.</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center"/>
              <w:rPr>
                <w:rFonts w:ascii="Times New Roman" w:hAnsi="Times New Roman" w:cs="Times New Roman"/>
                <w:sz w:val="24"/>
                <w:szCs w:val="24"/>
              </w:rPr>
            </w:pPr>
            <w:r w:rsidRPr="00AB78F6">
              <w:rPr>
                <w:rFonts w:ascii="Times New Roman" w:hAnsi="Times New Roman" w:cs="Times New Roman"/>
                <w:sz w:val="24"/>
                <w:szCs w:val="24"/>
              </w:rPr>
              <w:t>1745</w:t>
            </w:r>
          </w:p>
        </w:tc>
      </w:tr>
      <w:tr w:rsidR="00AB78F6" w:rsidRPr="00AB78F6" w:rsidTr="00AB78F6">
        <w:tc>
          <w:tcPr>
            <w:tcW w:w="7337" w:type="dxa"/>
            <w:tcBorders>
              <w:top w:val="single" w:sz="4" w:space="0" w:color="000000"/>
              <w:left w:val="single" w:sz="4" w:space="0" w:color="000000"/>
              <w:bottom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both"/>
              <w:rPr>
                <w:rFonts w:ascii="Times New Roman" w:hAnsi="Times New Roman" w:cs="Times New Roman"/>
                <w:sz w:val="24"/>
                <w:szCs w:val="24"/>
              </w:rPr>
            </w:pPr>
            <w:r w:rsidRPr="00AB78F6">
              <w:rPr>
                <w:rFonts w:ascii="Times New Roman" w:hAnsi="Times New Roman" w:cs="Times New Roman"/>
                <w:sz w:val="24"/>
                <w:szCs w:val="24"/>
              </w:rPr>
              <w:t xml:space="preserve">Протяженность газопроводов, </w:t>
            </w:r>
            <w:proofErr w:type="gramStart"/>
            <w:r w:rsidRPr="00AB78F6">
              <w:rPr>
                <w:rFonts w:ascii="Times New Roman" w:hAnsi="Times New Roman" w:cs="Times New Roman"/>
                <w:sz w:val="24"/>
                <w:szCs w:val="24"/>
              </w:rPr>
              <w:t>км</w:t>
            </w:r>
            <w:proofErr w:type="gramEnd"/>
          </w:p>
          <w:p w:rsidR="00AB78F6" w:rsidRPr="00AB78F6" w:rsidRDefault="00AB78F6" w:rsidP="00AB78F6">
            <w:pPr>
              <w:tabs>
                <w:tab w:val="center" w:pos="4677"/>
                <w:tab w:val="right" w:pos="9355"/>
              </w:tabs>
              <w:spacing w:after="0" w:line="240" w:lineRule="auto"/>
              <w:jc w:val="both"/>
              <w:rPr>
                <w:rFonts w:ascii="Times New Roman" w:hAnsi="Times New Roman" w:cs="Times New Roman"/>
                <w:sz w:val="24"/>
                <w:szCs w:val="24"/>
              </w:rPr>
            </w:pPr>
            <w:r w:rsidRPr="00AB78F6">
              <w:rPr>
                <w:rFonts w:ascii="Times New Roman" w:hAnsi="Times New Roman" w:cs="Times New Roman"/>
                <w:sz w:val="24"/>
                <w:szCs w:val="24"/>
              </w:rPr>
              <w:t>в том числе:</w:t>
            </w:r>
          </w:p>
          <w:p w:rsidR="00AB78F6" w:rsidRPr="00AB78F6" w:rsidRDefault="00AB78F6" w:rsidP="00AB78F6">
            <w:pPr>
              <w:tabs>
                <w:tab w:val="center" w:pos="4677"/>
                <w:tab w:val="right" w:pos="9355"/>
              </w:tabs>
              <w:spacing w:after="0" w:line="240" w:lineRule="auto"/>
              <w:jc w:val="both"/>
              <w:rPr>
                <w:rFonts w:ascii="Times New Roman" w:hAnsi="Times New Roman" w:cs="Times New Roman"/>
                <w:sz w:val="24"/>
                <w:szCs w:val="24"/>
              </w:rPr>
            </w:pPr>
            <w:r w:rsidRPr="00AB78F6">
              <w:rPr>
                <w:rFonts w:ascii="Times New Roman" w:hAnsi="Times New Roman" w:cs="Times New Roman"/>
                <w:sz w:val="24"/>
                <w:szCs w:val="24"/>
              </w:rPr>
              <w:t>- высокого давления 0,6 МПа</w:t>
            </w:r>
          </w:p>
          <w:p w:rsidR="00AB78F6" w:rsidRPr="00AB78F6" w:rsidRDefault="00AB78F6" w:rsidP="00AB78F6">
            <w:pPr>
              <w:tabs>
                <w:tab w:val="center" w:pos="4677"/>
                <w:tab w:val="right" w:pos="9355"/>
              </w:tabs>
              <w:spacing w:after="0" w:line="240" w:lineRule="auto"/>
              <w:jc w:val="both"/>
              <w:rPr>
                <w:rFonts w:ascii="Times New Roman" w:hAnsi="Times New Roman" w:cs="Times New Roman"/>
                <w:sz w:val="24"/>
                <w:szCs w:val="24"/>
              </w:rPr>
            </w:pPr>
            <w:r w:rsidRPr="00AB78F6">
              <w:rPr>
                <w:rFonts w:ascii="Times New Roman" w:hAnsi="Times New Roman" w:cs="Times New Roman"/>
                <w:sz w:val="24"/>
                <w:szCs w:val="24"/>
              </w:rPr>
              <w:t>- низкого давления</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center"/>
              <w:rPr>
                <w:rFonts w:ascii="Times New Roman" w:hAnsi="Times New Roman" w:cs="Times New Roman"/>
                <w:sz w:val="24"/>
                <w:szCs w:val="24"/>
              </w:rPr>
            </w:pPr>
            <w:r w:rsidRPr="00AB78F6">
              <w:rPr>
                <w:rFonts w:ascii="Times New Roman" w:hAnsi="Times New Roman" w:cs="Times New Roman"/>
                <w:sz w:val="24"/>
                <w:szCs w:val="24"/>
              </w:rPr>
              <w:t>29,61</w:t>
            </w:r>
          </w:p>
          <w:p w:rsidR="00AB78F6" w:rsidRPr="00AB78F6" w:rsidRDefault="00AB78F6" w:rsidP="00AB78F6">
            <w:pPr>
              <w:tabs>
                <w:tab w:val="center" w:pos="4677"/>
                <w:tab w:val="right" w:pos="9355"/>
              </w:tabs>
              <w:spacing w:after="0" w:line="240" w:lineRule="auto"/>
              <w:jc w:val="center"/>
              <w:rPr>
                <w:rFonts w:ascii="Times New Roman" w:hAnsi="Times New Roman" w:cs="Times New Roman"/>
                <w:sz w:val="24"/>
                <w:szCs w:val="24"/>
              </w:rPr>
            </w:pPr>
          </w:p>
          <w:p w:rsidR="00AB78F6" w:rsidRPr="00AB78F6" w:rsidRDefault="00AB78F6" w:rsidP="00AB78F6">
            <w:pPr>
              <w:tabs>
                <w:tab w:val="center" w:pos="4677"/>
                <w:tab w:val="right" w:pos="9355"/>
              </w:tabs>
              <w:spacing w:after="0" w:line="240" w:lineRule="auto"/>
              <w:jc w:val="center"/>
              <w:rPr>
                <w:rFonts w:ascii="Times New Roman" w:hAnsi="Times New Roman" w:cs="Times New Roman"/>
                <w:sz w:val="24"/>
                <w:szCs w:val="24"/>
              </w:rPr>
            </w:pPr>
            <w:r w:rsidRPr="00AB78F6">
              <w:rPr>
                <w:rFonts w:ascii="Times New Roman" w:hAnsi="Times New Roman" w:cs="Times New Roman"/>
                <w:sz w:val="24"/>
                <w:szCs w:val="24"/>
              </w:rPr>
              <w:t>6,14</w:t>
            </w:r>
          </w:p>
          <w:p w:rsidR="00AB78F6" w:rsidRPr="00AB78F6" w:rsidRDefault="00AB78F6" w:rsidP="00AB78F6">
            <w:pPr>
              <w:tabs>
                <w:tab w:val="center" w:pos="4677"/>
                <w:tab w:val="right" w:pos="9355"/>
              </w:tabs>
              <w:spacing w:after="0" w:line="240" w:lineRule="auto"/>
              <w:jc w:val="center"/>
              <w:rPr>
                <w:rFonts w:ascii="Times New Roman" w:hAnsi="Times New Roman" w:cs="Times New Roman"/>
                <w:sz w:val="24"/>
                <w:szCs w:val="24"/>
              </w:rPr>
            </w:pPr>
            <w:r w:rsidRPr="00AB78F6">
              <w:rPr>
                <w:rFonts w:ascii="Times New Roman" w:hAnsi="Times New Roman" w:cs="Times New Roman"/>
                <w:sz w:val="24"/>
                <w:szCs w:val="24"/>
              </w:rPr>
              <w:t>23,47</w:t>
            </w:r>
          </w:p>
        </w:tc>
      </w:tr>
      <w:tr w:rsidR="00AB78F6" w:rsidRPr="00AB78F6" w:rsidTr="00AB78F6">
        <w:tc>
          <w:tcPr>
            <w:tcW w:w="7337" w:type="dxa"/>
            <w:tcBorders>
              <w:top w:val="single" w:sz="4" w:space="0" w:color="000000"/>
              <w:left w:val="single" w:sz="4" w:space="0" w:color="000000"/>
              <w:bottom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both"/>
              <w:rPr>
                <w:rFonts w:ascii="Times New Roman" w:hAnsi="Times New Roman" w:cs="Times New Roman"/>
                <w:sz w:val="24"/>
                <w:szCs w:val="24"/>
              </w:rPr>
            </w:pPr>
            <w:r w:rsidRPr="00AB78F6">
              <w:rPr>
                <w:rFonts w:ascii="Times New Roman" w:hAnsi="Times New Roman" w:cs="Times New Roman"/>
                <w:sz w:val="24"/>
                <w:szCs w:val="24"/>
              </w:rPr>
              <w:t xml:space="preserve">Газорегуляторный пункт шкафного типа (ГРПШ) </w:t>
            </w:r>
          </w:p>
          <w:p w:rsidR="00AB78F6" w:rsidRPr="00AB78F6" w:rsidRDefault="00AB78F6" w:rsidP="00AB78F6">
            <w:pPr>
              <w:tabs>
                <w:tab w:val="center" w:pos="4677"/>
                <w:tab w:val="right" w:pos="9355"/>
              </w:tabs>
              <w:spacing w:after="0" w:line="240" w:lineRule="auto"/>
              <w:jc w:val="both"/>
              <w:rPr>
                <w:rFonts w:ascii="Times New Roman" w:hAnsi="Times New Roman" w:cs="Times New Roman"/>
                <w:sz w:val="24"/>
                <w:szCs w:val="24"/>
              </w:rPr>
            </w:pPr>
            <w:r w:rsidRPr="00AB78F6">
              <w:rPr>
                <w:rFonts w:ascii="Times New Roman" w:hAnsi="Times New Roman" w:cs="Times New Roman"/>
                <w:sz w:val="24"/>
                <w:szCs w:val="24"/>
              </w:rPr>
              <w:t>для индивидуально-бытовых нужд, шт.</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center"/>
              <w:rPr>
                <w:rFonts w:ascii="Times New Roman" w:hAnsi="Times New Roman" w:cs="Times New Roman"/>
                <w:sz w:val="24"/>
                <w:szCs w:val="24"/>
              </w:rPr>
            </w:pPr>
            <w:r w:rsidRPr="00AB78F6">
              <w:rPr>
                <w:rFonts w:ascii="Times New Roman" w:hAnsi="Times New Roman" w:cs="Times New Roman"/>
                <w:sz w:val="24"/>
                <w:szCs w:val="24"/>
              </w:rPr>
              <w:t>15</w:t>
            </w:r>
          </w:p>
        </w:tc>
      </w:tr>
      <w:tr w:rsidR="00AB78F6" w:rsidRPr="00AB78F6" w:rsidTr="00AB78F6">
        <w:tc>
          <w:tcPr>
            <w:tcW w:w="7337" w:type="dxa"/>
            <w:tcBorders>
              <w:top w:val="single" w:sz="4" w:space="0" w:color="000000"/>
              <w:left w:val="single" w:sz="4" w:space="0" w:color="000000"/>
              <w:bottom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both"/>
              <w:rPr>
                <w:rFonts w:ascii="Times New Roman" w:hAnsi="Times New Roman" w:cs="Times New Roman"/>
                <w:sz w:val="24"/>
                <w:szCs w:val="24"/>
                <w:vertAlign w:val="superscript"/>
              </w:rPr>
            </w:pPr>
            <w:r w:rsidRPr="00AB78F6">
              <w:rPr>
                <w:rFonts w:ascii="Times New Roman" w:hAnsi="Times New Roman" w:cs="Times New Roman"/>
                <w:sz w:val="24"/>
                <w:szCs w:val="24"/>
              </w:rPr>
              <w:t>Годовая реализация природного газа, млн. м</w:t>
            </w:r>
            <w:r w:rsidRPr="00AB78F6">
              <w:rPr>
                <w:rFonts w:ascii="Times New Roman" w:hAnsi="Times New Roman" w:cs="Times New Roman"/>
                <w:sz w:val="24"/>
                <w:szCs w:val="24"/>
                <w:vertAlign w:val="superscript"/>
              </w:rPr>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AB78F6" w:rsidRPr="00AB78F6" w:rsidRDefault="00AB78F6" w:rsidP="00AB78F6">
            <w:pPr>
              <w:tabs>
                <w:tab w:val="center" w:pos="4677"/>
                <w:tab w:val="right" w:pos="9355"/>
              </w:tabs>
              <w:snapToGrid w:val="0"/>
              <w:spacing w:after="0" w:line="240" w:lineRule="auto"/>
              <w:jc w:val="center"/>
              <w:rPr>
                <w:rFonts w:ascii="Times New Roman" w:hAnsi="Times New Roman" w:cs="Times New Roman"/>
                <w:sz w:val="24"/>
                <w:szCs w:val="24"/>
              </w:rPr>
            </w:pPr>
            <w:r w:rsidRPr="00AB78F6">
              <w:rPr>
                <w:rFonts w:ascii="Times New Roman" w:hAnsi="Times New Roman" w:cs="Times New Roman"/>
                <w:sz w:val="24"/>
                <w:szCs w:val="24"/>
              </w:rPr>
              <w:t>6,94</w:t>
            </w:r>
          </w:p>
        </w:tc>
      </w:tr>
    </w:tbl>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p>
    <w:p w:rsidR="002D3E7B" w:rsidRPr="00AB78F6" w:rsidRDefault="002D3E7B" w:rsidP="00AB78F6">
      <w:pPr>
        <w:spacing w:after="0" w:line="240" w:lineRule="auto"/>
        <w:ind w:firstLine="709"/>
        <w:contextualSpacing/>
        <w:jc w:val="both"/>
        <w:rPr>
          <w:rFonts w:ascii="Times New Roman" w:eastAsia="Calibri" w:hAnsi="Times New Roman" w:cs="Times New Roman"/>
          <w:i/>
          <w:sz w:val="28"/>
          <w:szCs w:val="28"/>
          <w:u w:val="single"/>
          <w:lang w:eastAsia="ru-RU"/>
        </w:rPr>
      </w:pPr>
      <w:r w:rsidRPr="00AB78F6">
        <w:rPr>
          <w:rFonts w:ascii="Times New Roman" w:eastAsia="Calibri" w:hAnsi="Times New Roman" w:cs="Times New Roman"/>
          <w:b/>
          <w:bCs/>
          <w:i/>
          <w:sz w:val="28"/>
          <w:szCs w:val="28"/>
          <w:u w:val="single"/>
          <w:lang w:eastAsia="ru-RU"/>
        </w:rPr>
        <w:t>Проектные предложения</w:t>
      </w:r>
    </w:p>
    <w:p w:rsidR="00AB78F6" w:rsidRPr="00AB78F6" w:rsidRDefault="00AB78F6" w:rsidP="00AB78F6">
      <w:pPr>
        <w:spacing w:after="0" w:line="240" w:lineRule="auto"/>
        <w:ind w:firstLine="709"/>
        <w:jc w:val="both"/>
        <w:rPr>
          <w:rFonts w:ascii="Times New Roman" w:hAnsi="Times New Roman" w:cs="Times New Roman"/>
          <w:sz w:val="28"/>
          <w:szCs w:val="28"/>
        </w:rPr>
      </w:pPr>
      <w:r w:rsidRPr="00AB78F6">
        <w:rPr>
          <w:rFonts w:ascii="Times New Roman" w:hAnsi="Times New Roman" w:cs="Times New Roman"/>
          <w:sz w:val="28"/>
          <w:szCs w:val="28"/>
        </w:rPr>
        <w:t>Газоснабжение проектируемых кварталов предлагается предусмотреть от существующих межпоселковых газопроводов с учетом строительства новых ГРП.</w:t>
      </w:r>
    </w:p>
    <w:p w:rsidR="00AB78F6" w:rsidRPr="00AB78F6" w:rsidRDefault="00AB78F6" w:rsidP="00AB78F6">
      <w:pPr>
        <w:spacing w:after="0" w:line="240" w:lineRule="auto"/>
        <w:ind w:firstLine="709"/>
        <w:jc w:val="both"/>
        <w:rPr>
          <w:rFonts w:ascii="Times New Roman" w:hAnsi="Times New Roman" w:cs="Times New Roman"/>
          <w:sz w:val="28"/>
          <w:szCs w:val="28"/>
        </w:rPr>
      </w:pPr>
      <w:r w:rsidRPr="00AB78F6">
        <w:rPr>
          <w:rFonts w:ascii="Times New Roman" w:hAnsi="Times New Roman" w:cs="Times New Roman"/>
          <w:sz w:val="28"/>
          <w:szCs w:val="28"/>
        </w:rPr>
        <w:t>На перспективу расход газа учитывается из расчета:</w:t>
      </w:r>
    </w:p>
    <w:p w:rsidR="00AB78F6" w:rsidRPr="00AB78F6" w:rsidRDefault="00AB78F6" w:rsidP="00AB78F6">
      <w:pPr>
        <w:spacing w:after="0" w:line="240" w:lineRule="auto"/>
        <w:ind w:firstLine="709"/>
        <w:jc w:val="both"/>
        <w:rPr>
          <w:rFonts w:ascii="Times New Roman" w:hAnsi="Times New Roman" w:cs="Times New Roman"/>
          <w:sz w:val="28"/>
          <w:szCs w:val="28"/>
        </w:rPr>
      </w:pPr>
      <w:r w:rsidRPr="00AB78F6">
        <w:rPr>
          <w:rFonts w:ascii="Times New Roman" w:hAnsi="Times New Roman" w:cs="Times New Roman"/>
          <w:sz w:val="28"/>
          <w:szCs w:val="28"/>
        </w:rPr>
        <w:t>- на коммунально-бытовые нужды 200 м</w:t>
      </w:r>
      <w:r w:rsidRPr="00AB78F6">
        <w:rPr>
          <w:rFonts w:ascii="Times New Roman" w:hAnsi="Times New Roman" w:cs="Times New Roman"/>
          <w:sz w:val="28"/>
          <w:szCs w:val="28"/>
          <w:vertAlign w:val="superscript"/>
        </w:rPr>
        <w:t>3</w:t>
      </w:r>
      <w:r w:rsidRPr="00AB78F6">
        <w:rPr>
          <w:rFonts w:ascii="Times New Roman" w:hAnsi="Times New Roman" w:cs="Times New Roman"/>
          <w:sz w:val="28"/>
          <w:szCs w:val="28"/>
        </w:rPr>
        <w:t>/год на одного жителя;</w:t>
      </w:r>
    </w:p>
    <w:p w:rsidR="00AB78F6" w:rsidRPr="00AB78F6" w:rsidRDefault="00AB78F6" w:rsidP="00AB78F6">
      <w:pPr>
        <w:spacing w:after="0" w:line="240" w:lineRule="auto"/>
        <w:ind w:firstLine="709"/>
        <w:jc w:val="both"/>
        <w:rPr>
          <w:rFonts w:ascii="Times New Roman" w:hAnsi="Times New Roman" w:cs="Times New Roman"/>
          <w:sz w:val="28"/>
          <w:szCs w:val="28"/>
        </w:rPr>
      </w:pPr>
      <w:r w:rsidRPr="00AB78F6">
        <w:rPr>
          <w:rFonts w:ascii="Times New Roman" w:hAnsi="Times New Roman" w:cs="Times New Roman"/>
          <w:sz w:val="28"/>
          <w:szCs w:val="28"/>
        </w:rPr>
        <w:t>- на отопление малоэтажной застройки – 8,5 м</w:t>
      </w:r>
      <w:r w:rsidRPr="00AB78F6">
        <w:rPr>
          <w:rFonts w:ascii="Times New Roman" w:hAnsi="Times New Roman" w:cs="Times New Roman"/>
          <w:sz w:val="28"/>
          <w:szCs w:val="28"/>
          <w:vertAlign w:val="superscript"/>
        </w:rPr>
        <w:t>3</w:t>
      </w:r>
      <w:r w:rsidRPr="00AB78F6">
        <w:rPr>
          <w:rFonts w:ascii="Times New Roman" w:hAnsi="Times New Roman" w:cs="Times New Roman"/>
          <w:sz w:val="28"/>
          <w:szCs w:val="28"/>
        </w:rPr>
        <w:t xml:space="preserve"> на 1 м</w:t>
      </w:r>
      <w:proofErr w:type="gramStart"/>
      <w:r w:rsidRPr="00AB78F6">
        <w:rPr>
          <w:rFonts w:ascii="Times New Roman" w:hAnsi="Times New Roman" w:cs="Times New Roman"/>
          <w:sz w:val="28"/>
          <w:szCs w:val="28"/>
          <w:vertAlign w:val="superscript"/>
        </w:rPr>
        <w:t>2</w:t>
      </w:r>
      <w:proofErr w:type="gramEnd"/>
      <w:r w:rsidRPr="00AB78F6">
        <w:rPr>
          <w:rFonts w:ascii="Times New Roman" w:hAnsi="Times New Roman" w:cs="Times New Roman"/>
          <w:sz w:val="28"/>
          <w:szCs w:val="28"/>
          <w:vertAlign w:val="superscript"/>
        </w:rPr>
        <w:t xml:space="preserve"> </w:t>
      </w:r>
      <w:r w:rsidRPr="00AB78F6">
        <w:rPr>
          <w:rFonts w:ascii="Times New Roman" w:hAnsi="Times New Roman" w:cs="Times New Roman"/>
          <w:sz w:val="28"/>
          <w:szCs w:val="28"/>
        </w:rPr>
        <w:t xml:space="preserve">отапливаемой общей площади в месяц. </w:t>
      </w:r>
    </w:p>
    <w:p w:rsidR="00AB78F6" w:rsidRPr="00AB78F6" w:rsidRDefault="00AB78F6" w:rsidP="00AB78F6">
      <w:pPr>
        <w:spacing w:after="0" w:line="240" w:lineRule="auto"/>
        <w:ind w:firstLine="709"/>
        <w:jc w:val="both"/>
        <w:rPr>
          <w:rFonts w:ascii="Times New Roman" w:hAnsi="Times New Roman" w:cs="Times New Roman"/>
          <w:sz w:val="28"/>
          <w:szCs w:val="28"/>
        </w:rPr>
      </w:pPr>
      <w:r w:rsidRPr="00AB78F6">
        <w:rPr>
          <w:rFonts w:ascii="Times New Roman" w:hAnsi="Times New Roman" w:cs="Times New Roman"/>
          <w:sz w:val="28"/>
          <w:szCs w:val="28"/>
        </w:rPr>
        <w:t>Дополнительный годовой расход газа для новой жилой застройки будет составлять – 694750 тыс. м</w:t>
      </w:r>
      <w:r w:rsidRPr="00AB78F6">
        <w:rPr>
          <w:rFonts w:ascii="Times New Roman" w:hAnsi="Times New Roman" w:cs="Times New Roman"/>
          <w:sz w:val="28"/>
          <w:szCs w:val="28"/>
          <w:vertAlign w:val="superscript"/>
        </w:rPr>
        <w:t>3</w:t>
      </w:r>
      <w:r w:rsidRPr="00AB78F6">
        <w:rPr>
          <w:rFonts w:ascii="Times New Roman" w:hAnsi="Times New Roman" w:cs="Times New Roman"/>
          <w:sz w:val="28"/>
          <w:szCs w:val="28"/>
        </w:rPr>
        <w:t xml:space="preserve"> газа в год и общее </w:t>
      </w:r>
      <w:proofErr w:type="spellStart"/>
      <w:r w:rsidRPr="00AB78F6">
        <w:rPr>
          <w:rFonts w:ascii="Times New Roman" w:hAnsi="Times New Roman" w:cs="Times New Roman"/>
          <w:sz w:val="28"/>
          <w:szCs w:val="28"/>
        </w:rPr>
        <w:t>газопотребление</w:t>
      </w:r>
      <w:proofErr w:type="spellEnd"/>
      <w:r w:rsidRPr="00AB78F6">
        <w:rPr>
          <w:rFonts w:ascii="Times New Roman" w:hAnsi="Times New Roman" w:cs="Times New Roman"/>
          <w:sz w:val="28"/>
          <w:szCs w:val="28"/>
        </w:rPr>
        <w:t xml:space="preserve"> составит 7,35 млн. м</w:t>
      </w:r>
      <w:r w:rsidRPr="00AB78F6">
        <w:rPr>
          <w:rFonts w:ascii="Times New Roman" w:hAnsi="Times New Roman" w:cs="Times New Roman"/>
          <w:sz w:val="28"/>
          <w:szCs w:val="28"/>
          <w:vertAlign w:val="superscript"/>
        </w:rPr>
        <w:t>3</w:t>
      </w:r>
      <w:r w:rsidRPr="00AB78F6">
        <w:rPr>
          <w:rFonts w:ascii="Times New Roman" w:hAnsi="Times New Roman" w:cs="Times New Roman"/>
          <w:sz w:val="28"/>
          <w:szCs w:val="28"/>
        </w:rPr>
        <w:t xml:space="preserve"> в год.</w:t>
      </w:r>
    </w:p>
    <w:p w:rsidR="002D3E7B" w:rsidRPr="00AB78F6" w:rsidRDefault="00AB78F6" w:rsidP="00AB78F6">
      <w:pPr>
        <w:spacing w:after="0" w:line="240" w:lineRule="auto"/>
        <w:ind w:firstLine="709"/>
        <w:jc w:val="both"/>
        <w:rPr>
          <w:rFonts w:ascii="Times New Roman" w:eastAsia="Calibri" w:hAnsi="Times New Roman" w:cs="Times New Roman"/>
          <w:sz w:val="28"/>
          <w:szCs w:val="28"/>
          <w:lang w:eastAsia="ru-RU"/>
        </w:rPr>
      </w:pPr>
      <w:r w:rsidRPr="00AB78F6">
        <w:rPr>
          <w:rFonts w:ascii="Times New Roman" w:hAnsi="Times New Roman" w:cs="Times New Roman"/>
          <w:sz w:val="28"/>
          <w:szCs w:val="28"/>
        </w:rPr>
        <w:t>Необходимо разработать проект газоснабжения новой жилой застройки и осуществлять строительство новых газовых сетей высокого и низкого давления и ГРП</w:t>
      </w:r>
      <w:r w:rsidR="002D3E7B" w:rsidRPr="00AB78F6">
        <w:rPr>
          <w:rFonts w:ascii="Times New Roman" w:eastAsia="Calibri" w:hAnsi="Times New Roman" w:cs="Times New Roman"/>
          <w:sz w:val="28"/>
          <w:szCs w:val="28"/>
        </w:rPr>
        <w:t>.</w:t>
      </w:r>
    </w:p>
    <w:p w:rsidR="002D3E7B" w:rsidRPr="00AB78F6" w:rsidRDefault="002D3E7B" w:rsidP="002D3E7B">
      <w:pPr>
        <w:spacing w:after="0" w:line="240" w:lineRule="auto"/>
        <w:ind w:firstLine="709"/>
        <w:jc w:val="both"/>
        <w:rPr>
          <w:rFonts w:ascii="Times New Roman" w:eastAsia="Calibri" w:hAnsi="Times New Roman" w:cs="Times New Roman"/>
          <w:sz w:val="28"/>
          <w:szCs w:val="28"/>
          <w:lang w:eastAsia="ru-RU"/>
        </w:rPr>
      </w:pPr>
    </w:p>
    <w:p w:rsidR="000F23B2" w:rsidRPr="002D3E7B" w:rsidRDefault="000F23B2" w:rsidP="00042190">
      <w:pPr>
        <w:pStyle w:val="3"/>
        <w:spacing w:before="0" w:after="0"/>
        <w:ind w:firstLine="709"/>
        <w:jc w:val="both"/>
        <w:rPr>
          <w:rFonts w:cs="Times New Roman"/>
          <w:sz w:val="28"/>
          <w:szCs w:val="28"/>
        </w:rPr>
      </w:pPr>
      <w:bookmarkStart w:id="86" w:name="_Toc109385637"/>
      <w:r w:rsidRPr="00AB78F6">
        <w:rPr>
          <w:rFonts w:cs="Times New Roman"/>
          <w:sz w:val="28"/>
          <w:szCs w:val="28"/>
        </w:rPr>
        <w:t>Электроснабжение</w:t>
      </w:r>
      <w:bookmarkEnd w:id="85"/>
      <w:bookmarkEnd w:id="86"/>
    </w:p>
    <w:p w:rsidR="00E34DDF" w:rsidRPr="002D3E7B" w:rsidRDefault="00E34DDF" w:rsidP="00042190">
      <w:pPr>
        <w:tabs>
          <w:tab w:val="left" w:pos="709"/>
        </w:tabs>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532232" w:rsidRPr="00D27DCF" w:rsidRDefault="00532232" w:rsidP="00532232">
      <w:pPr>
        <w:pStyle w:val="af8"/>
        <w:ind w:firstLine="720"/>
        <w:rPr>
          <w:b/>
          <w:bCs/>
          <w:color w:val="1E1E1E"/>
          <w:sz w:val="28"/>
          <w:szCs w:val="28"/>
        </w:rPr>
      </w:pPr>
      <w:bookmarkStart w:id="87" w:name="_Toc380055218"/>
      <w:r w:rsidRPr="00D27DCF">
        <w:rPr>
          <w:color w:val="1E1E1E"/>
          <w:sz w:val="28"/>
          <w:szCs w:val="28"/>
        </w:rPr>
        <w:t>Среднее потребление составляет 300 кВт/</w:t>
      </w:r>
      <w:proofErr w:type="gramStart"/>
      <w:r w:rsidRPr="00D27DCF">
        <w:rPr>
          <w:color w:val="1E1E1E"/>
          <w:sz w:val="28"/>
          <w:szCs w:val="28"/>
        </w:rPr>
        <w:t>ч</w:t>
      </w:r>
      <w:proofErr w:type="gramEnd"/>
      <w:r w:rsidRPr="00D27DCF">
        <w:rPr>
          <w:color w:val="1E1E1E"/>
          <w:sz w:val="28"/>
          <w:szCs w:val="28"/>
        </w:rPr>
        <w:t xml:space="preserve"> на одного человека в год.</w:t>
      </w:r>
    </w:p>
    <w:p w:rsidR="00532232" w:rsidRPr="00D27DCF" w:rsidRDefault="00532232" w:rsidP="00532232">
      <w:pPr>
        <w:pStyle w:val="af8"/>
        <w:ind w:firstLine="720"/>
        <w:rPr>
          <w:b/>
          <w:bCs/>
          <w:color w:val="1E1E1E"/>
          <w:sz w:val="28"/>
          <w:szCs w:val="28"/>
        </w:rPr>
      </w:pPr>
      <w:r w:rsidRPr="00D27DCF">
        <w:rPr>
          <w:color w:val="1E1E1E"/>
          <w:sz w:val="28"/>
          <w:szCs w:val="28"/>
        </w:rPr>
        <w:t xml:space="preserve">В настоящее время электроснабжение </w:t>
      </w:r>
      <w:proofErr w:type="spellStart"/>
      <w:r>
        <w:rPr>
          <w:color w:val="1E1E1E"/>
          <w:sz w:val="28"/>
          <w:szCs w:val="28"/>
        </w:rPr>
        <w:t>Курманаевского</w:t>
      </w:r>
      <w:proofErr w:type="spellEnd"/>
      <w:r w:rsidRPr="00D27DCF">
        <w:rPr>
          <w:color w:val="1E1E1E"/>
          <w:sz w:val="28"/>
          <w:szCs w:val="28"/>
        </w:rPr>
        <w:t xml:space="preserve"> сельского поселения в основном осуществляется по распределительным линиям </w:t>
      </w:r>
      <w:proofErr w:type="gramStart"/>
      <w:r w:rsidRPr="00D27DCF">
        <w:rPr>
          <w:color w:val="1E1E1E"/>
          <w:sz w:val="28"/>
          <w:szCs w:val="28"/>
        </w:rPr>
        <w:t>ВЛ</w:t>
      </w:r>
      <w:proofErr w:type="gramEnd"/>
      <w:r w:rsidRPr="00D27DCF">
        <w:rPr>
          <w:color w:val="1E1E1E"/>
          <w:sz w:val="28"/>
          <w:szCs w:val="28"/>
        </w:rPr>
        <w:t xml:space="preserve"> 10 кВ. </w:t>
      </w:r>
    </w:p>
    <w:p w:rsidR="00532232" w:rsidRPr="00D27DCF" w:rsidRDefault="00532232" w:rsidP="00532232">
      <w:pPr>
        <w:pStyle w:val="af8"/>
        <w:ind w:firstLine="720"/>
        <w:rPr>
          <w:b/>
          <w:bCs/>
          <w:color w:val="1E1E1E"/>
          <w:sz w:val="28"/>
          <w:szCs w:val="28"/>
        </w:rPr>
      </w:pPr>
      <w:r w:rsidRPr="00D27DCF">
        <w:rPr>
          <w:color w:val="1E1E1E"/>
          <w:sz w:val="28"/>
          <w:szCs w:val="28"/>
        </w:rPr>
        <w:lastRenderedPageBreak/>
        <w:t xml:space="preserve">По балансовой принадлежности </w:t>
      </w:r>
      <w:proofErr w:type="spellStart"/>
      <w:r w:rsidRPr="00D27DCF">
        <w:rPr>
          <w:color w:val="1E1E1E"/>
          <w:sz w:val="28"/>
          <w:szCs w:val="28"/>
        </w:rPr>
        <w:t>электросетевые</w:t>
      </w:r>
      <w:proofErr w:type="spellEnd"/>
      <w:r w:rsidRPr="00D27DCF">
        <w:rPr>
          <w:color w:val="1E1E1E"/>
          <w:sz w:val="28"/>
          <w:szCs w:val="28"/>
        </w:rPr>
        <w:t xml:space="preserve"> объекты </w:t>
      </w:r>
      <w:proofErr w:type="spellStart"/>
      <w:r>
        <w:rPr>
          <w:color w:val="1E1E1E"/>
          <w:sz w:val="28"/>
          <w:szCs w:val="28"/>
        </w:rPr>
        <w:t>Курманаевского</w:t>
      </w:r>
      <w:proofErr w:type="spellEnd"/>
      <w:r w:rsidRPr="00D27DCF">
        <w:rPr>
          <w:color w:val="1E1E1E"/>
          <w:sz w:val="28"/>
          <w:szCs w:val="28"/>
        </w:rPr>
        <w:t xml:space="preserve"> сельского поселения входят в состав филиала</w:t>
      </w:r>
      <w:r w:rsidRPr="00D27DCF">
        <w:rPr>
          <w:sz w:val="28"/>
          <w:szCs w:val="28"/>
        </w:rPr>
        <w:t xml:space="preserve"> </w:t>
      </w:r>
      <w:proofErr w:type="spellStart"/>
      <w:r w:rsidRPr="00D27DCF">
        <w:rPr>
          <w:color w:val="1E1E1E"/>
          <w:sz w:val="28"/>
          <w:szCs w:val="28"/>
        </w:rPr>
        <w:t>Курманаевского</w:t>
      </w:r>
      <w:proofErr w:type="spellEnd"/>
      <w:r w:rsidRPr="00D27DCF">
        <w:rPr>
          <w:color w:val="1E1E1E"/>
          <w:sz w:val="28"/>
          <w:szCs w:val="28"/>
        </w:rPr>
        <w:t xml:space="preserve"> РЭС Западных электрических сетей филиала ОАО «МРСК Волги»- «</w:t>
      </w:r>
      <w:proofErr w:type="spellStart"/>
      <w:r w:rsidRPr="00D27DCF">
        <w:rPr>
          <w:color w:val="1E1E1E"/>
          <w:sz w:val="28"/>
          <w:szCs w:val="28"/>
        </w:rPr>
        <w:t>Оренбургэнерго</w:t>
      </w:r>
      <w:proofErr w:type="spellEnd"/>
      <w:r w:rsidRPr="00D27DCF">
        <w:rPr>
          <w:color w:val="1E1E1E"/>
          <w:sz w:val="28"/>
          <w:szCs w:val="28"/>
        </w:rPr>
        <w:t>».</w:t>
      </w:r>
    </w:p>
    <w:p w:rsidR="00532232" w:rsidRPr="00D27DCF" w:rsidRDefault="00532232" w:rsidP="00532232">
      <w:pPr>
        <w:pStyle w:val="af8"/>
        <w:ind w:firstLine="720"/>
        <w:rPr>
          <w:b/>
          <w:bCs/>
          <w:color w:val="1E1E1E"/>
          <w:sz w:val="28"/>
          <w:szCs w:val="28"/>
        </w:rPr>
      </w:pPr>
      <w:r w:rsidRPr="00D27DCF">
        <w:rPr>
          <w:sz w:val="28"/>
          <w:szCs w:val="28"/>
        </w:rPr>
        <w:t xml:space="preserve">Распределение электроэнергии по потребителям поселения осуществляется на напряжении 10, 0,4 кВ, через понижающие трансформаторные подстанции 10/0,4кВ (мощностью — 33247 </w:t>
      </w:r>
      <w:proofErr w:type="spellStart"/>
      <w:r w:rsidRPr="00D27DCF">
        <w:rPr>
          <w:sz w:val="28"/>
          <w:szCs w:val="28"/>
        </w:rPr>
        <w:t>кВа</w:t>
      </w:r>
      <w:proofErr w:type="spellEnd"/>
      <w:r w:rsidRPr="00D27DCF">
        <w:rPr>
          <w:sz w:val="28"/>
          <w:szCs w:val="28"/>
        </w:rPr>
        <w:t>).</w:t>
      </w:r>
    </w:p>
    <w:p w:rsidR="00532232" w:rsidRPr="00D27DCF" w:rsidRDefault="00532232" w:rsidP="00532232">
      <w:pPr>
        <w:pStyle w:val="af8"/>
        <w:ind w:firstLine="720"/>
        <w:rPr>
          <w:b/>
          <w:bCs/>
          <w:color w:val="1E1E1E"/>
          <w:sz w:val="28"/>
          <w:szCs w:val="28"/>
        </w:rPr>
      </w:pPr>
      <w:r w:rsidRPr="00D27DCF">
        <w:rPr>
          <w:sz w:val="28"/>
          <w:szCs w:val="28"/>
        </w:rPr>
        <w:t>Электрические сети напряжением 10кВ - 3-х проводные. Схема электроснабжения открытая, выполненная проводом АС по опорам ВЛ.</w:t>
      </w:r>
    </w:p>
    <w:p w:rsidR="00532232" w:rsidRPr="00D27DCF" w:rsidRDefault="00532232" w:rsidP="00532232">
      <w:pPr>
        <w:pStyle w:val="af8"/>
        <w:ind w:firstLine="720"/>
        <w:rPr>
          <w:sz w:val="28"/>
          <w:szCs w:val="28"/>
        </w:rPr>
      </w:pPr>
      <w:r w:rsidRPr="00D27DCF">
        <w:rPr>
          <w:sz w:val="28"/>
          <w:szCs w:val="28"/>
        </w:rPr>
        <w:t xml:space="preserve">Электрические сети напряжением 0,4 кВ — </w:t>
      </w:r>
      <w:proofErr w:type="spellStart"/>
      <w:r w:rsidRPr="00D27DCF">
        <w:rPr>
          <w:sz w:val="28"/>
          <w:szCs w:val="28"/>
        </w:rPr>
        <w:t>четырехпроводные</w:t>
      </w:r>
      <w:proofErr w:type="spellEnd"/>
      <w:r w:rsidRPr="00D27DCF">
        <w:rPr>
          <w:sz w:val="28"/>
          <w:szCs w:val="28"/>
        </w:rPr>
        <w:t xml:space="preserve">. </w:t>
      </w:r>
    </w:p>
    <w:p w:rsidR="00532232" w:rsidRPr="00D27DCF" w:rsidRDefault="00532232" w:rsidP="00532232">
      <w:pPr>
        <w:pStyle w:val="af8"/>
        <w:ind w:firstLine="720"/>
        <w:rPr>
          <w:b/>
          <w:bCs/>
          <w:color w:val="1E1E1E"/>
          <w:sz w:val="28"/>
          <w:szCs w:val="28"/>
        </w:rPr>
      </w:pPr>
      <w:r w:rsidRPr="00D27DCF">
        <w:rPr>
          <w:sz w:val="28"/>
          <w:szCs w:val="28"/>
        </w:rPr>
        <w:t>Схема электроснабжения в основном открытого типа, выполненная проводом</w:t>
      </w:r>
      <w:proofErr w:type="gramStart"/>
      <w:r w:rsidRPr="00D27DCF">
        <w:rPr>
          <w:sz w:val="28"/>
          <w:szCs w:val="28"/>
        </w:rPr>
        <w:t xml:space="preserve"> А</w:t>
      </w:r>
      <w:proofErr w:type="gramEnd"/>
      <w:r w:rsidRPr="00D27DCF">
        <w:rPr>
          <w:sz w:val="28"/>
          <w:szCs w:val="28"/>
        </w:rPr>
        <w:t xml:space="preserve"> по опорам ВЛ.</w:t>
      </w:r>
    </w:p>
    <w:p w:rsidR="00532232" w:rsidRPr="00D27DCF" w:rsidRDefault="00532232" w:rsidP="00532232">
      <w:pPr>
        <w:pStyle w:val="af8"/>
        <w:ind w:firstLine="720"/>
        <w:rPr>
          <w:b/>
          <w:bCs/>
          <w:color w:val="1E1E1E"/>
          <w:sz w:val="28"/>
          <w:szCs w:val="28"/>
        </w:rPr>
      </w:pPr>
      <w:r w:rsidRPr="00D27DCF">
        <w:rPr>
          <w:sz w:val="28"/>
          <w:szCs w:val="28"/>
        </w:rPr>
        <w:t>Оборудование на подстанциях находится в хорошем состоянии.</w:t>
      </w:r>
    </w:p>
    <w:p w:rsidR="00532232" w:rsidRPr="002D3E7B" w:rsidRDefault="00532232" w:rsidP="002D3E7B">
      <w:pPr>
        <w:tabs>
          <w:tab w:val="left" w:pos="709"/>
        </w:tabs>
        <w:spacing w:after="0" w:line="240" w:lineRule="auto"/>
        <w:ind w:firstLine="709"/>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532232" w:rsidRPr="00D27DCF" w:rsidRDefault="00532232" w:rsidP="00532232">
      <w:pPr>
        <w:pStyle w:val="af8"/>
        <w:ind w:firstLine="720"/>
        <w:rPr>
          <w:b/>
          <w:bCs/>
          <w:color w:val="1E1E1E"/>
          <w:sz w:val="28"/>
          <w:szCs w:val="28"/>
        </w:rPr>
      </w:pPr>
      <w:r w:rsidRPr="00D27DCF">
        <w:rPr>
          <w:sz w:val="28"/>
          <w:szCs w:val="28"/>
        </w:rPr>
        <w:t>Возрастающая потребность потребления энергоресурсов населением, бюджетными учреждениями и одновременный рост тарифов диктуют необходимость перехода к энергосберегающим технологиям.</w:t>
      </w:r>
    </w:p>
    <w:p w:rsidR="00151EED" w:rsidRPr="009731E0" w:rsidRDefault="00151EED" w:rsidP="00151EED">
      <w:pPr>
        <w:spacing w:after="0" w:line="240" w:lineRule="auto"/>
        <w:ind w:firstLine="709"/>
        <w:jc w:val="both"/>
        <w:rPr>
          <w:rFonts w:ascii="Times New Roman" w:eastAsia="Calibri" w:hAnsi="Times New Roman" w:cs="Times New Roman"/>
          <w:sz w:val="28"/>
          <w:szCs w:val="28"/>
        </w:rPr>
      </w:pPr>
      <w:r w:rsidRPr="009731E0">
        <w:rPr>
          <w:rFonts w:ascii="Times New Roman" w:eastAsia="Calibri" w:hAnsi="Times New Roman" w:cs="Times New Roman"/>
          <w:sz w:val="28"/>
          <w:szCs w:val="28"/>
        </w:rPr>
        <w:t xml:space="preserve">Для обеспечения электрической энергией новой жилой застройки, объектов соцкультбыта и других необходимо предусмотреть строительство </w:t>
      </w:r>
      <w:proofErr w:type="spellStart"/>
      <w:r w:rsidRPr="009731E0">
        <w:rPr>
          <w:rFonts w:ascii="Times New Roman" w:eastAsia="Calibri" w:hAnsi="Times New Roman" w:cs="Times New Roman"/>
          <w:sz w:val="28"/>
          <w:szCs w:val="28"/>
        </w:rPr>
        <w:t>отпаечных</w:t>
      </w:r>
      <w:proofErr w:type="spellEnd"/>
      <w:r w:rsidRPr="009731E0">
        <w:rPr>
          <w:rFonts w:ascii="Times New Roman" w:eastAsia="Calibri" w:hAnsi="Times New Roman" w:cs="Times New Roman"/>
          <w:sz w:val="28"/>
          <w:szCs w:val="28"/>
        </w:rPr>
        <w:t xml:space="preserve"> ВЛ-10 кВ к трансформаторным подстанциям. А также строительство ВЛ-0,4кВ от ТП к жилому сектору и другим объектам.</w:t>
      </w:r>
    </w:p>
    <w:p w:rsidR="00151EED" w:rsidRPr="00B50B48" w:rsidRDefault="00151EED" w:rsidP="00151EED">
      <w:pPr>
        <w:spacing w:after="0" w:line="240" w:lineRule="auto"/>
        <w:ind w:firstLine="709"/>
        <w:jc w:val="both"/>
        <w:rPr>
          <w:rFonts w:ascii="Times New Roman" w:eastAsia="Calibri" w:hAnsi="Times New Roman" w:cs="Times New Roman"/>
          <w:sz w:val="28"/>
          <w:szCs w:val="28"/>
        </w:rPr>
      </w:pPr>
      <w:r w:rsidRPr="009731E0">
        <w:rPr>
          <w:rFonts w:ascii="Times New Roman" w:eastAsia="Calibri" w:hAnsi="Times New Roman" w:cs="Times New Roman"/>
          <w:sz w:val="28"/>
          <w:szCs w:val="28"/>
        </w:rPr>
        <w:t>Альтернативным способом энергообеспечения малых населенных пунктов, не</w:t>
      </w:r>
      <w:r>
        <w:rPr>
          <w:rFonts w:ascii="Times New Roman" w:eastAsia="Calibri" w:hAnsi="Times New Roman" w:cs="Times New Roman"/>
          <w:sz w:val="28"/>
          <w:szCs w:val="28"/>
        </w:rPr>
        <w:t xml:space="preserve"> </w:t>
      </w:r>
      <w:r w:rsidRPr="009731E0">
        <w:rPr>
          <w:rFonts w:ascii="Times New Roman" w:eastAsia="Calibri" w:hAnsi="Times New Roman" w:cs="Times New Roman"/>
          <w:sz w:val="28"/>
          <w:szCs w:val="28"/>
        </w:rPr>
        <w:t xml:space="preserve">связанных </w:t>
      </w:r>
      <w:r w:rsidRPr="00B50B48">
        <w:rPr>
          <w:rFonts w:ascii="Times New Roman" w:eastAsia="Calibri" w:hAnsi="Times New Roman" w:cs="Times New Roman"/>
          <w:sz w:val="28"/>
          <w:szCs w:val="28"/>
        </w:rPr>
        <w:t xml:space="preserve">с использованием ГСМ и строительством линий электропередач является развитие малой гидроэнергетики и ветроэнергетики. Для малых населенных пунктов оптимально использовать </w:t>
      </w:r>
      <w:proofErr w:type="spellStart"/>
      <w:r w:rsidRPr="00B50B48">
        <w:rPr>
          <w:rFonts w:ascii="Times New Roman" w:eastAsia="Calibri" w:hAnsi="Times New Roman" w:cs="Times New Roman"/>
          <w:sz w:val="28"/>
          <w:szCs w:val="28"/>
        </w:rPr>
        <w:t>ветроустановки</w:t>
      </w:r>
      <w:proofErr w:type="spellEnd"/>
      <w:r w:rsidRPr="00B50B48">
        <w:rPr>
          <w:rFonts w:ascii="Times New Roman" w:eastAsia="Calibri" w:hAnsi="Times New Roman" w:cs="Times New Roman"/>
          <w:sz w:val="28"/>
          <w:szCs w:val="28"/>
        </w:rPr>
        <w:t xml:space="preserve"> малой мощности-10 кВт и малые ГЭС мощностью до 1МВт.</w:t>
      </w:r>
    </w:p>
    <w:p w:rsidR="002D3E7B" w:rsidRPr="002D3E7B" w:rsidRDefault="002D3E7B" w:rsidP="002D3E7B">
      <w:pPr>
        <w:spacing w:after="0" w:line="240" w:lineRule="auto"/>
        <w:ind w:firstLine="709"/>
        <w:jc w:val="both"/>
        <w:rPr>
          <w:rFonts w:ascii="Times New Roman" w:eastAsia="Calibri" w:hAnsi="Times New Roman" w:cs="Times New Roman"/>
          <w:bCs/>
          <w:iCs/>
          <w:sz w:val="28"/>
          <w:szCs w:val="28"/>
          <w:lang w:eastAsia="ru-RU"/>
        </w:rPr>
      </w:pPr>
    </w:p>
    <w:p w:rsidR="000F23B2" w:rsidRPr="002D3E7B" w:rsidRDefault="000F23B2" w:rsidP="00DB2A0B">
      <w:pPr>
        <w:pStyle w:val="3"/>
        <w:keepLines/>
        <w:spacing w:before="0" w:after="0"/>
        <w:ind w:firstLine="709"/>
        <w:jc w:val="both"/>
        <w:rPr>
          <w:rFonts w:cs="Times New Roman"/>
          <w:sz w:val="28"/>
          <w:szCs w:val="28"/>
          <w:lang w:eastAsia="ar-SA"/>
        </w:rPr>
      </w:pPr>
      <w:bookmarkStart w:id="88" w:name="_Toc109385638"/>
      <w:r w:rsidRPr="002D3E7B">
        <w:rPr>
          <w:rFonts w:cs="Times New Roman"/>
          <w:sz w:val="28"/>
          <w:szCs w:val="28"/>
          <w:lang w:eastAsia="ar-SA"/>
        </w:rPr>
        <w:t>Связь</w:t>
      </w:r>
      <w:bookmarkEnd w:id="87"/>
      <w:bookmarkEnd w:id="88"/>
    </w:p>
    <w:p w:rsidR="005D2153" w:rsidRPr="002D3E7B" w:rsidRDefault="005D2153" w:rsidP="00DB2A0B">
      <w:pPr>
        <w:spacing w:after="0" w:line="240" w:lineRule="auto"/>
        <w:ind w:firstLine="709"/>
        <w:contextualSpacing/>
        <w:jc w:val="both"/>
        <w:rPr>
          <w:rFonts w:ascii="Times New Roman" w:hAnsi="Times New Roman" w:cs="Times New Roman"/>
          <w:sz w:val="28"/>
          <w:szCs w:val="28"/>
          <w:lang w:eastAsia="ru-RU"/>
        </w:rPr>
      </w:pPr>
      <w:r w:rsidRPr="002D3E7B">
        <w:rPr>
          <w:rFonts w:ascii="Times New Roman" w:hAnsi="Times New Roman" w:cs="Times New Roman"/>
          <w:b/>
          <w:bCs/>
          <w:i/>
          <w:iCs/>
          <w:sz w:val="28"/>
          <w:szCs w:val="28"/>
          <w:u w:val="single"/>
          <w:lang w:eastAsia="ru-RU"/>
        </w:rPr>
        <w:t>Существующее положение</w:t>
      </w:r>
    </w:p>
    <w:p w:rsidR="00B00680" w:rsidRPr="00B00680" w:rsidRDefault="00B00680" w:rsidP="00B00680">
      <w:pPr>
        <w:spacing w:after="0"/>
        <w:ind w:firstLine="709"/>
        <w:jc w:val="both"/>
        <w:rPr>
          <w:rFonts w:ascii="Times New Roman" w:hAnsi="Times New Roman" w:cs="Times New Roman"/>
          <w:sz w:val="28"/>
          <w:szCs w:val="28"/>
        </w:rPr>
      </w:pPr>
      <w:bookmarkStart w:id="89" w:name="_Toc380055219"/>
      <w:r>
        <w:rPr>
          <w:rFonts w:ascii="Times New Roman" w:hAnsi="Times New Roman" w:cs="Times New Roman"/>
          <w:sz w:val="28"/>
          <w:szCs w:val="28"/>
        </w:rPr>
        <w:t xml:space="preserve">Муниципальное образование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телефонизировано. Связь является составной частью хозяйственной и социальной инфраструктуры. Она обеспечивает потребности органов государственной власти и управления, безопасности и правопорядка, </w:t>
      </w:r>
      <w:r w:rsidRPr="00B00680">
        <w:rPr>
          <w:rFonts w:ascii="Times New Roman" w:hAnsi="Times New Roman" w:cs="Times New Roman"/>
          <w:sz w:val="28"/>
          <w:szCs w:val="28"/>
        </w:rPr>
        <w:t>хозяйственных субъектов и физических лиц в услугах почтовой, телефонной связей и передаче данных.</w:t>
      </w:r>
    </w:p>
    <w:p w:rsidR="00B00680" w:rsidRPr="00B00680" w:rsidRDefault="00B00680" w:rsidP="00B00680">
      <w:pPr>
        <w:spacing w:after="0"/>
        <w:ind w:firstLine="709"/>
        <w:jc w:val="both"/>
        <w:rPr>
          <w:rFonts w:ascii="Times New Roman" w:hAnsi="Times New Roman" w:cs="Times New Roman"/>
          <w:sz w:val="28"/>
          <w:szCs w:val="28"/>
        </w:rPr>
      </w:pPr>
      <w:proofErr w:type="gramStart"/>
      <w:r w:rsidRPr="00B00680">
        <w:rPr>
          <w:rFonts w:ascii="Times New Roman" w:hAnsi="Times New Roman" w:cs="Times New Roman"/>
          <w:sz w:val="28"/>
          <w:szCs w:val="28"/>
        </w:rPr>
        <w:t>В</w:t>
      </w:r>
      <w:proofErr w:type="gramEnd"/>
      <w:r w:rsidRPr="00B00680">
        <w:rPr>
          <w:rFonts w:ascii="Times New Roman" w:hAnsi="Times New Roman" w:cs="Times New Roman"/>
          <w:sz w:val="28"/>
          <w:szCs w:val="28"/>
        </w:rPr>
        <w:t xml:space="preserve"> с. </w:t>
      </w:r>
      <w:proofErr w:type="spellStart"/>
      <w:r w:rsidRPr="00B00680">
        <w:rPr>
          <w:rFonts w:ascii="Times New Roman" w:hAnsi="Times New Roman" w:cs="Times New Roman"/>
          <w:sz w:val="28"/>
          <w:szCs w:val="28"/>
        </w:rPr>
        <w:t>Курманаевка</w:t>
      </w:r>
      <w:proofErr w:type="spellEnd"/>
      <w:r w:rsidRPr="00B00680">
        <w:rPr>
          <w:rFonts w:ascii="Times New Roman" w:hAnsi="Times New Roman" w:cs="Times New Roman"/>
          <w:sz w:val="28"/>
          <w:szCs w:val="28"/>
        </w:rPr>
        <w:t xml:space="preserve"> </w:t>
      </w:r>
      <w:proofErr w:type="gramStart"/>
      <w:r w:rsidRPr="00B00680">
        <w:rPr>
          <w:rFonts w:ascii="Times New Roman" w:hAnsi="Times New Roman" w:cs="Times New Roman"/>
          <w:sz w:val="28"/>
          <w:szCs w:val="28"/>
        </w:rPr>
        <w:t>установлена</w:t>
      </w:r>
      <w:proofErr w:type="gramEnd"/>
      <w:r w:rsidRPr="00B00680">
        <w:rPr>
          <w:rFonts w:ascii="Times New Roman" w:hAnsi="Times New Roman" w:cs="Times New Roman"/>
          <w:sz w:val="28"/>
          <w:szCs w:val="28"/>
        </w:rPr>
        <w:t xml:space="preserve"> одна цифровая </w:t>
      </w:r>
      <w:r w:rsidRPr="00B00680">
        <w:rPr>
          <w:rFonts w:ascii="Times New Roman" w:hAnsi="Times New Roman" w:cs="Times New Roman"/>
          <w:sz w:val="28"/>
          <w:szCs w:val="28"/>
          <w:lang w:val="en-US"/>
        </w:rPr>
        <w:t>SI</w:t>
      </w:r>
      <w:r w:rsidRPr="00B00680">
        <w:rPr>
          <w:rFonts w:ascii="Times New Roman" w:hAnsi="Times New Roman" w:cs="Times New Roman"/>
          <w:sz w:val="28"/>
          <w:szCs w:val="28"/>
        </w:rPr>
        <w:t xml:space="preserve"> 2000 АТС с общим количеством номеров 1728 шт. Задействовано 1600 номеров. Телефонная плотность 36 телефонных аппаратов на 100 жителей.</w:t>
      </w:r>
    </w:p>
    <w:p w:rsidR="00B00680" w:rsidRPr="00B00680" w:rsidRDefault="00B00680" w:rsidP="00B00680">
      <w:pPr>
        <w:spacing w:after="0"/>
        <w:ind w:firstLine="709"/>
        <w:jc w:val="both"/>
        <w:rPr>
          <w:rFonts w:ascii="Times New Roman" w:hAnsi="Times New Roman" w:cs="Times New Roman"/>
          <w:sz w:val="28"/>
          <w:szCs w:val="28"/>
        </w:rPr>
      </w:pPr>
      <w:r w:rsidRPr="00B00680">
        <w:rPr>
          <w:rFonts w:ascii="Times New Roman" w:hAnsi="Times New Roman" w:cs="Times New Roman"/>
          <w:sz w:val="28"/>
          <w:szCs w:val="28"/>
        </w:rPr>
        <w:t>Поставщиком стационарной телефонной связи является ОАО «</w:t>
      </w:r>
      <w:proofErr w:type="spellStart"/>
      <w:r w:rsidRPr="00B00680">
        <w:rPr>
          <w:rFonts w:ascii="Times New Roman" w:hAnsi="Times New Roman" w:cs="Times New Roman"/>
          <w:sz w:val="28"/>
          <w:szCs w:val="28"/>
        </w:rPr>
        <w:t>ВолгаТелеком</w:t>
      </w:r>
      <w:proofErr w:type="spellEnd"/>
      <w:r w:rsidRPr="00B00680">
        <w:rPr>
          <w:rFonts w:ascii="Times New Roman" w:hAnsi="Times New Roman" w:cs="Times New Roman"/>
          <w:sz w:val="28"/>
          <w:szCs w:val="28"/>
        </w:rPr>
        <w:t>», Оренбургский филиал.</w:t>
      </w:r>
    </w:p>
    <w:p w:rsidR="00B00680" w:rsidRPr="00B00680" w:rsidRDefault="00B00680" w:rsidP="00B00680">
      <w:pPr>
        <w:spacing w:after="0"/>
        <w:ind w:firstLine="709"/>
        <w:jc w:val="both"/>
        <w:rPr>
          <w:rFonts w:ascii="Times New Roman" w:hAnsi="Times New Roman" w:cs="Times New Roman"/>
          <w:sz w:val="28"/>
          <w:szCs w:val="28"/>
        </w:rPr>
      </w:pPr>
      <w:r w:rsidRPr="00B00680">
        <w:rPr>
          <w:rFonts w:ascii="Times New Roman" w:hAnsi="Times New Roman" w:cs="Times New Roman"/>
          <w:sz w:val="28"/>
          <w:szCs w:val="28"/>
        </w:rPr>
        <w:lastRenderedPageBreak/>
        <w:t>Без развития связи, без высокого ее качества невозможно ускорение научно-технического прогресса (НТП). Цель современной связи – обеспечить при наименьших затратах наибольший объем передаваемой информации.</w:t>
      </w:r>
    </w:p>
    <w:p w:rsidR="002D3E7B" w:rsidRPr="00B00680" w:rsidRDefault="00B00680" w:rsidP="00B00680">
      <w:pPr>
        <w:spacing w:after="0" w:line="240" w:lineRule="auto"/>
        <w:ind w:firstLine="709"/>
        <w:contextualSpacing/>
        <w:jc w:val="both"/>
        <w:rPr>
          <w:rFonts w:ascii="Times New Roman" w:eastAsia="Calibri" w:hAnsi="Times New Roman" w:cs="Times New Roman"/>
          <w:sz w:val="28"/>
          <w:szCs w:val="28"/>
          <w:lang w:eastAsia="ru-RU"/>
        </w:rPr>
      </w:pPr>
      <w:r w:rsidRPr="00B00680">
        <w:rPr>
          <w:rFonts w:ascii="Times New Roman" w:hAnsi="Times New Roman" w:cs="Times New Roman"/>
          <w:sz w:val="28"/>
          <w:szCs w:val="28"/>
        </w:rPr>
        <w:t>На территории муниципального образования осуществляется телевизионное вещание</w:t>
      </w:r>
      <w:r w:rsidR="002D3E7B" w:rsidRPr="00B00680">
        <w:rPr>
          <w:rFonts w:ascii="Times New Roman" w:eastAsia="Calibri" w:hAnsi="Times New Roman" w:cs="Times New Roman"/>
          <w:sz w:val="28"/>
          <w:szCs w:val="28"/>
        </w:rPr>
        <w:t>.</w:t>
      </w:r>
    </w:p>
    <w:p w:rsidR="002D3E7B" w:rsidRPr="00B00680" w:rsidRDefault="002D3E7B" w:rsidP="002D3E7B">
      <w:pPr>
        <w:spacing w:after="0" w:line="240" w:lineRule="auto"/>
        <w:ind w:firstLine="709"/>
        <w:contextualSpacing/>
        <w:jc w:val="both"/>
        <w:rPr>
          <w:rFonts w:ascii="Times New Roman" w:eastAsia="Times New Roman" w:hAnsi="Times New Roman" w:cs="Times New Roman"/>
          <w:sz w:val="28"/>
          <w:szCs w:val="28"/>
          <w:lang w:eastAsia="ru-RU"/>
        </w:rPr>
      </w:pPr>
    </w:p>
    <w:p w:rsidR="002D3E7B" w:rsidRPr="00B00680"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B00680">
        <w:rPr>
          <w:rFonts w:ascii="Times New Roman" w:eastAsia="Calibri" w:hAnsi="Times New Roman" w:cs="Times New Roman"/>
          <w:b/>
          <w:bCs/>
          <w:i/>
          <w:sz w:val="28"/>
          <w:szCs w:val="28"/>
          <w:u w:val="single"/>
          <w:lang w:eastAsia="ru-RU"/>
        </w:rPr>
        <w:t>Проектные предложения</w:t>
      </w:r>
    </w:p>
    <w:p w:rsidR="002D3E7B" w:rsidRPr="00B00680"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Для развития связи необходимы следующие мероприятия:</w:t>
      </w:r>
    </w:p>
    <w:p w:rsidR="002D3E7B" w:rsidRPr="00B00680"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B00680">
        <w:rPr>
          <w:rFonts w:ascii="Times New Roman" w:eastAsia="Times New Roman" w:hAnsi="Times New Roman" w:cs="Times New Roman"/>
          <w:sz w:val="28"/>
          <w:szCs w:val="28"/>
          <w:lang w:eastAsia="ru-RU"/>
        </w:rPr>
        <w:t>перевод аналогового оборудования АТС на цифровое станционное с использованием, по возможности, оптико-волоконных линейных сооружений;</w:t>
      </w:r>
    </w:p>
    <w:p w:rsidR="002D3E7B" w:rsidRPr="00B00680"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B00680">
        <w:rPr>
          <w:rFonts w:ascii="Times New Roman" w:eastAsia="Times New Roman" w:hAnsi="Times New Roman" w:cs="Times New Roman"/>
          <w:sz w:val="28"/>
          <w:szCs w:val="28"/>
          <w:lang w:eastAsia="ru-RU"/>
        </w:rPr>
        <w:t>расширение существующих АТС, емкостей которых недостаточно для обеспечения телефонной связью новых абонентов на прилегающих территориях;</w:t>
      </w:r>
    </w:p>
    <w:p w:rsidR="002D3E7B" w:rsidRPr="00B00680"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B00680">
        <w:rPr>
          <w:rFonts w:ascii="Times New Roman" w:eastAsia="Times New Roman" w:hAnsi="Times New Roman" w:cs="Times New Roman"/>
          <w:sz w:val="28"/>
          <w:szCs w:val="28"/>
          <w:lang w:eastAsia="ru-RU"/>
        </w:rPr>
        <w:t>строительство АТС в новых жилых районах, не имеющих выхода в телефонную сеть связи общего пользования;</w:t>
      </w:r>
    </w:p>
    <w:p w:rsidR="002D3E7B" w:rsidRPr="00B00680"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B00680">
        <w:rPr>
          <w:rFonts w:ascii="Times New Roman" w:eastAsia="Times New Roman" w:hAnsi="Times New Roman" w:cs="Times New Roman"/>
          <w:sz w:val="28"/>
          <w:szCs w:val="28"/>
          <w:lang w:eastAsia="ru-RU"/>
        </w:rPr>
        <w:t xml:space="preserve">строительство телефонных сетей должно вестись по шкафной системе с организацией </w:t>
      </w:r>
      <w:proofErr w:type="spellStart"/>
      <w:r w:rsidRPr="00B00680">
        <w:rPr>
          <w:rFonts w:ascii="Times New Roman" w:eastAsia="Times New Roman" w:hAnsi="Times New Roman" w:cs="Times New Roman"/>
          <w:sz w:val="28"/>
          <w:szCs w:val="28"/>
          <w:lang w:eastAsia="ru-RU"/>
        </w:rPr>
        <w:t>межшкафных</w:t>
      </w:r>
      <w:proofErr w:type="spellEnd"/>
      <w:r w:rsidRPr="00B00680">
        <w:rPr>
          <w:rFonts w:ascii="Times New Roman" w:eastAsia="Times New Roman" w:hAnsi="Times New Roman" w:cs="Times New Roman"/>
          <w:sz w:val="28"/>
          <w:szCs w:val="28"/>
          <w:lang w:eastAsia="ru-RU"/>
        </w:rPr>
        <w:t xml:space="preserve"> связей, что повышает гибкость и надежность эксплуатационных сетей;</w:t>
      </w:r>
    </w:p>
    <w:p w:rsidR="002D3E7B" w:rsidRPr="00B00680" w:rsidRDefault="002D3E7B" w:rsidP="002D3E7B">
      <w:pPr>
        <w:keepNext/>
        <w:keepLines/>
        <w:numPr>
          <w:ilvl w:val="0"/>
          <w:numId w:val="13"/>
        </w:numPr>
        <w:tabs>
          <w:tab w:val="left" w:pos="1134"/>
        </w:tabs>
        <w:spacing w:after="0" w:line="240" w:lineRule="auto"/>
        <w:ind w:left="0" w:firstLine="709"/>
        <w:contextualSpacing/>
        <w:jc w:val="both"/>
        <w:rPr>
          <w:rFonts w:ascii="Times New Roman" w:eastAsia="Calibri" w:hAnsi="Times New Roman" w:cs="Times New Roman"/>
          <w:sz w:val="28"/>
          <w:szCs w:val="28"/>
          <w:lang w:eastAsia="ar-SA"/>
        </w:rPr>
      </w:pPr>
      <w:r w:rsidRPr="00B00680">
        <w:rPr>
          <w:rFonts w:ascii="Times New Roman" w:eastAsia="Calibri" w:hAnsi="Times New Roman" w:cs="Times New Roman"/>
          <w:sz w:val="28"/>
          <w:szCs w:val="28"/>
        </w:rPr>
        <w:t xml:space="preserve">развитие оптико-волоконной связи, сотовой связи, </w:t>
      </w:r>
      <w:r w:rsidRPr="00B00680">
        <w:rPr>
          <w:rFonts w:ascii="Times New Roman" w:eastAsia="Calibri" w:hAnsi="Times New Roman" w:cs="Times New Roman"/>
          <w:sz w:val="28"/>
          <w:szCs w:val="28"/>
          <w:lang w:val="en-US"/>
        </w:rPr>
        <w:t>IP</w:t>
      </w:r>
      <w:r w:rsidRPr="00B00680">
        <w:rPr>
          <w:rFonts w:ascii="Times New Roman" w:eastAsia="Calibri" w:hAnsi="Times New Roman" w:cs="Times New Roman"/>
          <w:sz w:val="28"/>
          <w:szCs w:val="28"/>
        </w:rPr>
        <w:t xml:space="preserve">-телефонии, сети </w:t>
      </w:r>
      <w:r w:rsidRPr="00B00680">
        <w:rPr>
          <w:rFonts w:ascii="Times New Roman" w:eastAsia="Calibri" w:hAnsi="Times New Roman" w:cs="Times New Roman"/>
          <w:sz w:val="28"/>
          <w:szCs w:val="28"/>
          <w:lang w:val="en-US"/>
        </w:rPr>
        <w:t>Internet</w:t>
      </w:r>
      <w:r w:rsidRPr="00B00680">
        <w:rPr>
          <w:rFonts w:ascii="Times New Roman" w:eastAsia="Calibri" w:hAnsi="Times New Roman" w:cs="Times New Roman"/>
          <w:sz w:val="28"/>
          <w:szCs w:val="28"/>
        </w:rPr>
        <w:t>.</w:t>
      </w:r>
    </w:p>
    <w:p w:rsidR="002D3E7B" w:rsidRPr="002D3E7B" w:rsidRDefault="002D3E7B" w:rsidP="002D3E7B">
      <w:pPr>
        <w:keepNext/>
        <w:keepLines/>
        <w:spacing w:after="0" w:line="240" w:lineRule="auto"/>
        <w:ind w:firstLine="709"/>
        <w:jc w:val="both"/>
        <w:rPr>
          <w:rFonts w:ascii="Times New Roman" w:eastAsia="Calibri" w:hAnsi="Times New Roman" w:cs="Times New Roman"/>
          <w:sz w:val="28"/>
          <w:szCs w:val="28"/>
          <w:lang w:eastAsia="ar-SA"/>
        </w:rPr>
      </w:pPr>
    </w:p>
    <w:p w:rsidR="000F23B2" w:rsidRPr="002D3E7B" w:rsidRDefault="00420516" w:rsidP="00042190">
      <w:pPr>
        <w:pStyle w:val="2"/>
        <w:spacing w:before="0" w:after="0"/>
        <w:ind w:firstLine="709"/>
        <w:jc w:val="both"/>
        <w:rPr>
          <w:b w:val="0"/>
          <w:i w:val="0"/>
          <w:color w:val="2E74B5" w:themeColor="accent1" w:themeShade="BF"/>
          <w:sz w:val="28"/>
        </w:rPr>
      </w:pPr>
      <w:bookmarkStart w:id="90" w:name="_Toc109385639"/>
      <w:r w:rsidRPr="002D3E7B">
        <w:rPr>
          <w:rFonts w:cs="Times New Roman"/>
          <w:b w:val="0"/>
          <w:i w:val="0"/>
          <w:color w:val="2E74B5" w:themeColor="accent1" w:themeShade="BF"/>
          <w:sz w:val="28"/>
        </w:rPr>
        <w:t xml:space="preserve">3.1.5. </w:t>
      </w:r>
      <w:r w:rsidR="003D5037" w:rsidRPr="002D3E7B">
        <w:rPr>
          <w:rFonts w:cs="Times New Roman"/>
          <w:b w:val="0"/>
          <w:i w:val="0"/>
          <w:color w:val="2E74B5" w:themeColor="accent1" w:themeShade="BF"/>
          <w:sz w:val="28"/>
        </w:rPr>
        <w:t>С</w:t>
      </w:r>
      <w:r w:rsidR="000F23B2" w:rsidRPr="002D3E7B">
        <w:rPr>
          <w:b w:val="0"/>
          <w:i w:val="0"/>
          <w:color w:val="2E74B5" w:themeColor="accent1" w:themeShade="BF"/>
          <w:sz w:val="28"/>
        </w:rPr>
        <w:t>анитарн</w:t>
      </w:r>
      <w:r w:rsidR="003D5037" w:rsidRPr="002D3E7B">
        <w:rPr>
          <w:b w:val="0"/>
          <w:i w:val="0"/>
          <w:color w:val="2E74B5" w:themeColor="accent1" w:themeShade="BF"/>
          <w:sz w:val="28"/>
        </w:rPr>
        <w:t>ая</w:t>
      </w:r>
      <w:r w:rsidR="000F23B2" w:rsidRPr="002D3E7B">
        <w:rPr>
          <w:b w:val="0"/>
          <w:i w:val="0"/>
          <w:color w:val="2E74B5" w:themeColor="accent1" w:themeShade="BF"/>
          <w:sz w:val="28"/>
        </w:rPr>
        <w:t xml:space="preserve"> очистка территории</w:t>
      </w:r>
      <w:bookmarkEnd w:id="89"/>
      <w:bookmarkEnd w:id="90"/>
    </w:p>
    <w:p w:rsidR="004E165E" w:rsidRPr="002D3E7B" w:rsidRDefault="004E165E" w:rsidP="003D55E7">
      <w:pPr>
        <w:widowControl w:val="0"/>
        <w:spacing w:after="0" w:line="240" w:lineRule="auto"/>
        <w:ind w:firstLine="709"/>
        <w:contextualSpacing/>
        <w:jc w:val="both"/>
        <w:rPr>
          <w:rFonts w:ascii="Times New Roman" w:hAnsi="Times New Roman" w:cs="Times New Roman"/>
          <w:sz w:val="28"/>
          <w:szCs w:val="28"/>
        </w:rPr>
      </w:pPr>
    </w:p>
    <w:p w:rsidR="004E165E" w:rsidRPr="00B00680" w:rsidRDefault="004E165E" w:rsidP="003D5037">
      <w:pPr>
        <w:widowControl w:val="0"/>
        <w:spacing w:after="0" w:line="240" w:lineRule="auto"/>
        <w:ind w:firstLine="709"/>
        <w:contextualSpacing/>
        <w:jc w:val="both"/>
        <w:rPr>
          <w:rFonts w:ascii="Times New Roman" w:hAnsi="Times New Roman" w:cs="Times New Roman"/>
          <w:sz w:val="28"/>
          <w:szCs w:val="28"/>
        </w:rPr>
      </w:pPr>
      <w:bookmarkStart w:id="91" w:name="_Toc387843372"/>
      <w:r w:rsidRPr="00B00680">
        <w:rPr>
          <w:rFonts w:ascii="Times New Roman" w:hAnsi="Times New Roman" w:cs="Times New Roman"/>
          <w:b/>
          <w:i/>
          <w:sz w:val="28"/>
          <w:szCs w:val="28"/>
        </w:rPr>
        <w:t>Санитарная очистка</w:t>
      </w:r>
      <w:bookmarkEnd w:id="91"/>
    </w:p>
    <w:p w:rsidR="002D3E7B" w:rsidRPr="00B00680"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B00680">
        <w:rPr>
          <w:rFonts w:ascii="Times New Roman" w:eastAsia="Calibri" w:hAnsi="Times New Roman" w:cs="Times New Roman"/>
          <w:sz w:val="28"/>
          <w:szCs w:val="28"/>
        </w:rPr>
        <w:t>Проблема формирования системы безопасного обращения с отходами, в том числе сбор, захоронение, переработка бытовых и промышленных отходов на территории Оренбургской области, стоит особо остро. В настоящее время, в области не решен вопрос сбора, размещения, утилизации отходов. С каждым годом происходит увеличение количества отходов, а это приводит к увеличению 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 Также не полностью решена проблема хранения и утилизации пришедших в негодность и запрещенных к применению пестицидов и ядохимикатов и др.</w:t>
      </w:r>
    </w:p>
    <w:p w:rsidR="002D3E7B" w:rsidRPr="00B00680"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p>
    <w:p w:rsidR="002D3E7B" w:rsidRPr="00B00680" w:rsidRDefault="002D3E7B" w:rsidP="002D3E7B">
      <w:pPr>
        <w:spacing w:after="0" w:line="240" w:lineRule="auto"/>
        <w:ind w:firstLine="709"/>
        <w:jc w:val="both"/>
        <w:rPr>
          <w:rFonts w:ascii="Times New Roman" w:eastAsia="Calibri" w:hAnsi="Times New Roman" w:cs="Times New Roman"/>
          <w:i/>
          <w:sz w:val="28"/>
          <w:szCs w:val="28"/>
        </w:rPr>
      </w:pPr>
      <w:bookmarkStart w:id="92" w:name="_Toc385267382"/>
      <w:r w:rsidRPr="00B00680">
        <w:rPr>
          <w:rFonts w:ascii="Times New Roman" w:eastAsia="Calibri" w:hAnsi="Times New Roman" w:cs="Times New Roman"/>
          <w:i/>
          <w:sz w:val="28"/>
          <w:szCs w:val="28"/>
        </w:rPr>
        <w:t>Твердые бытовые отходы</w:t>
      </w:r>
      <w:bookmarkEnd w:id="92"/>
    </w:p>
    <w:p w:rsidR="002D3E7B" w:rsidRPr="00B00680"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B00680">
        <w:rPr>
          <w:rFonts w:ascii="Times New Roman" w:eastAsia="Calibri" w:hAnsi="Times New Roman" w:cs="Times New Roman"/>
          <w:sz w:val="28"/>
          <w:szCs w:val="28"/>
          <w:shd w:val="clear" w:color="auto" w:fill="FFFFFF"/>
        </w:rPr>
        <w:t xml:space="preserve">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w:t>
      </w:r>
      <w:r w:rsidRPr="00B00680">
        <w:rPr>
          <w:rFonts w:ascii="Times New Roman" w:eastAsia="Calibri" w:hAnsi="Times New Roman" w:cs="Times New Roman"/>
          <w:sz w:val="28"/>
          <w:szCs w:val="28"/>
          <w:shd w:val="clear" w:color="auto" w:fill="FFFFFF"/>
        </w:rPr>
        <w:lastRenderedPageBreak/>
        <w:t>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D3E7B" w:rsidRPr="00B00680"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B00680">
        <w:rPr>
          <w:rFonts w:ascii="Times New Roman" w:eastAsia="Calibri" w:hAnsi="Times New Roman" w:cs="Times New Roman"/>
          <w:sz w:val="28"/>
          <w:szCs w:val="28"/>
          <w:shd w:val="clear" w:color="auto" w:fill="FFFFFF"/>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B00680">
        <w:rPr>
          <w:rFonts w:ascii="Times New Roman" w:eastAsia="Calibri" w:hAnsi="Times New Roman" w:cs="Times New Roman"/>
          <w:sz w:val="28"/>
          <w:szCs w:val="28"/>
          <w:shd w:val="clear" w:color="auto" w:fill="FFFFFF"/>
        </w:rPr>
        <w:t>шламохранилище</w:t>
      </w:r>
      <w:proofErr w:type="spellEnd"/>
      <w:r w:rsidRPr="00B00680">
        <w:rPr>
          <w:rFonts w:ascii="Times New Roman" w:eastAsia="Calibri" w:hAnsi="Times New Roman" w:cs="Times New Roman"/>
          <w:sz w:val="28"/>
          <w:szCs w:val="28"/>
          <w:shd w:val="clear" w:color="auto" w:fill="FFFFFF"/>
        </w:rPr>
        <w:t xml:space="preserve">, в том числе шламовый амбар, </w:t>
      </w:r>
      <w:proofErr w:type="spellStart"/>
      <w:r w:rsidRPr="00B00680">
        <w:rPr>
          <w:rFonts w:ascii="Times New Roman" w:eastAsia="Calibri" w:hAnsi="Times New Roman" w:cs="Times New Roman"/>
          <w:sz w:val="28"/>
          <w:szCs w:val="28"/>
          <w:shd w:val="clear" w:color="auto" w:fill="FFFFFF"/>
        </w:rPr>
        <w:t>хвостохранилище</w:t>
      </w:r>
      <w:proofErr w:type="spellEnd"/>
      <w:r w:rsidRPr="00B00680">
        <w:rPr>
          <w:rFonts w:ascii="Times New Roman" w:eastAsia="Calibri" w:hAnsi="Times New Roman" w:cs="Times New Roman"/>
          <w:sz w:val="28"/>
          <w:szCs w:val="28"/>
          <w:shd w:val="clear" w:color="auto" w:fill="FFFFFF"/>
        </w:rPr>
        <w:t>, отвал горных пород и другое) и включающие в себя объекты хранения отходов и объекты захоронения отходов.</w:t>
      </w:r>
    </w:p>
    <w:p w:rsidR="00B00680" w:rsidRDefault="00B00680" w:rsidP="00B0068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 </w:t>
      </w:r>
      <w:proofErr w:type="spellStart"/>
      <w:r>
        <w:rPr>
          <w:rFonts w:ascii="Times New Roman" w:hAnsi="Times New Roman" w:cs="Times New Roman"/>
          <w:sz w:val="28"/>
          <w:szCs w:val="28"/>
        </w:rPr>
        <w:t>Курманаевке</w:t>
      </w:r>
      <w:proofErr w:type="spellEnd"/>
      <w:r>
        <w:rPr>
          <w:rFonts w:ascii="Times New Roman" w:hAnsi="Times New Roman" w:cs="Times New Roman"/>
          <w:sz w:val="28"/>
          <w:szCs w:val="28"/>
        </w:rPr>
        <w:t xml:space="preserve"> вывоз бытовых и пищевых отходов осуществляется специализированным автотранспортом МУП «</w:t>
      </w:r>
      <w:proofErr w:type="spellStart"/>
      <w:r>
        <w:rPr>
          <w:rFonts w:ascii="Times New Roman" w:hAnsi="Times New Roman" w:cs="Times New Roman"/>
          <w:sz w:val="28"/>
          <w:szCs w:val="28"/>
        </w:rPr>
        <w:t>Курманаевское</w:t>
      </w:r>
      <w:proofErr w:type="spellEnd"/>
      <w:r>
        <w:rPr>
          <w:rFonts w:ascii="Times New Roman" w:hAnsi="Times New Roman" w:cs="Times New Roman"/>
          <w:sz w:val="28"/>
          <w:szCs w:val="28"/>
        </w:rPr>
        <w:t xml:space="preserve"> ЖКХ» (контейнерная система) на свалку. Полигон Т</w:t>
      </w:r>
      <w:r w:rsidR="00532232">
        <w:rPr>
          <w:rFonts w:ascii="Times New Roman" w:hAnsi="Times New Roman" w:cs="Times New Roman"/>
          <w:sz w:val="28"/>
          <w:szCs w:val="28"/>
        </w:rPr>
        <w:t>К</w:t>
      </w:r>
      <w:r>
        <w:rPr>
          <w:rFonts w:ascii="Times New Roman" w:hAnsi="Times New Roman" w:cs="Times New Roman"/>
          <w:sz w:val="28"/>
          <w:szCs w:val="28"/>
        </w:rPr>
        <w:t>О в настоящее время находится на стадии строительства. Первая очередь полигона Т</w:t>
      </w:r>
      <w:r w:rsidR="00532232">
        <w:rPr>
          <w:rFonts w:ascii="Times New Roman" w:hAnsi="Times New Roman" w:cs="Times New Roman"/>
          <w:sz w:val="28"/>
          <w:szCs w:val="28"/>
        </w:rPr>
        <w:t>К</w:t>
      </w:r>
      <w:r>
        <w:rPr>
          <w:rFonts w:ascii="Times New Roman" w:hAnsi="Times New Roman" w:cs="Times New Roman"/>
          <w:sz w:val="28"/>
          <w:szCs w:val="28"/>
        </w:rPr>
        <w:t xml:space="preserve">О уже сдана в эксплуатацию и с 2006 года туда вывозится и складируется мусор населенных пунктов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w:t>
      </w:r>
    </w:p>
    <w:p w:rsidR="00B00680" w:rsidRDefault="00B00680" w:rsidP="00B0068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Старая свалка расположена на расстоянии примерно 650м на север от  </w:t>
      </w:r>
      <w:proofErr w:type="spellStart"/>
      <w:r>
        <w:rPr>
          <w:rFonts w:ascii="Times New Roman" w:hAnsi="Times New Roman" w:cs="Times New Roman"/>
          <w:sz w:val="28"/>
          <w:szCs w:val="28"/>
        </w:rPr>
        <w:t>Курманаевки</w:t>
      </w:r>
      <w:proofErr w:type="spellEnd"/>
      <w:r>
        <w:rPr>
          <w:rFonts w:ascii="Times New Roman" w:hAnsi="Times New Roman" w:cs="Times New Roman"/>
          <w:sz w:val="28"/>
          <w:szCs w:val="28"/>
        </w:rPr>
        <w:t xml:space="preserve"> справа от дороги Бугульма-Бузулук-Уральск. Свалка законсервирована, и, со слов специалистов МУП «</w:t>
      </w:r>
      <w:proofErr w:type="spellStart"/>
      <w:r>
        <w:rPr>
          <w:rFonts w:ascii="Times New Roman" w:hAnsi="Times New Roman" w:cs="Times New Roman"/>
          <w:sz w:val="28"/>
          <w:szCs w:val="28"/>
        </w:rPr>
        <w:t>Курманаевское</w:t>
      </w:r>
      <w:proofErr w:type="spellEnd"/>
      <w:r>
        <w:rPr>
          <w:rFonts w:ascii="Times New Roman" w:hAnsi="Times New Roman" w:cs="Times New Roman"/>
          <w:sz w:val="28"/>
          <w:szCs w:val="28"/>
        </w:rPr>
        <w:t xml:space="preserve"> ЖКХ», ее территория частично </w:t>
      </w:r>
      <w:proofErr w:type="spellStart"/>
      <w:r>
        <w:rPr>
          <w:rFonts w:ascii="Times New Roman" w:hAnsi="Times New Roman" w:cs="Times New Roman"/>
          <w:sz w:val="28"/>
          <w:szCs w:val="28"/>
        </w:rPr>
        <w:t>рекультивирована</w:t>
      </w:r>
      <w:proofErr w:type="spellEnd"/>
      <w:r>
        <w:rPr>
          <w:rFonts w:ascii="Times New Roman" w:hAnsi="Times New Roman" w:cs="Times New Roman"/>
          <w:sz w:val="28"/>
          <w:szCs w:val="28"/>
        </w:rPr>
        <w:t xml:space="preserve">, облагорожена. </w:t>
      </w:r>
    </w:p>
    <w:p w:rsidR="00B00680" w:rsidRDefault="00B00680" w:rsidP="00B0068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Сельскохозяйственные отходы (навоз) складируются на территории ферм и практически не вывозятся. </w:t>
      </w:r>
    </w:p>
    <w:p w:rsidR="00B00680" w:rsidRDefault="00B00680" w:rsidP="00B0068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отходы вывозятся на скотомогильники, их в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четыре. Один из них действующий: скотомогильник, расположенный на территории нового полигона Т</w:t>
      </w:r>
      <w:r w:rsidR="00532232">
        <w:rPr>
          <w:rFonts w:ascii="Times New Roman" w:hAnsi="Times New Roman" w:cs="Times New Roman"/>
          <w:sz w:val="28"/>
          <w:szCs w:val="28"/>
        </w:rPr>
        <w:t>К</w:t>
      </w:r>
      <w:r>
        <w:rPr>
          <w:rFonts w:ascii="Times New Roman" w:hAnsi="Times New Roman" w:cs="Times New Roman"/>
          <w:sz w:val="28"/>
          <w:szCs w:val="28"/>
        </w:rPr>
        <w:t>О, введен в эксплуатацию в 2005 году и представляет собой биотермическую яму, его площадь составляет 200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животные, павшие от сибирской язвы, </w:t>
      </w:r>
      <w:proofErr w:type="spellStart"/>
      <w:r>
        <w:rPr>
          <w:rFonts w:ascii="Times New Roman" w:hAnsi="Times New Roman" w:cs="Times New Roman"/>
          <w:sz w:val="28"/>
          <w:szCs w:val="28"/>
        </w:rPr>
        <w:t>эмкара</w:t>
      </w:r>
      <w:proofErr w:type="spellEnd"/>
      <w:r>
        <w:rPr>
          <w:rFonts w:ascii="Times New Roman" w:hAnsi="Times New Roman" w:cs="Times New Roman"/>
          <w:sz w:val="28"/>
          <w:szCs w:val="28"/>
        </w:rPr>
        <w:t xml:space="preserve"> и других болезней, вызываемых спорообразующими микроорганизмами, не </w:t>
      </w:r>
      <w:proofErr w:type="spellStart"/>
      <w:r>
        <w:rPr>
          <w:rFonts w:ascii="Times New Roman" w:hAnsi="Times New Roman" w:cs="Times New Roman"/>
          <w:sz w:val="28"/>
          <w:szCs w:val="28"/>
        </w:rPr>
        <w:t>захоранивались</w:t>
      </w:r>
      <w:proofErr w:type="spellEnd"/>
      <w:r>
        <w:rPr>
          <w:rFonts w:ascii="Times New Roman" w:hAnsi="Times New Roman" w:cs="Times New Roman"/>
          <w:sz w:val="28"/>
          <w:szCs w:val="28"/>
        </w:rPr>
        <w:t>. Известно, что этот скотомогильник построен с нарушениями технологии, в результате чего в биотермические камеры просачивается жидкая фракция разлагающихся отходов с полигона Т</w:t>
      </w:r>
      <w:r w:rsidR="00532232">
        <w:rPr>
          <w:rFonts w:ascii="Times New Roman" w:hAnsi="Times New Roman" w:cs="Times New Roman"/>
          <w:sz w:val="28"/>
          <w:szCs w:val="28"/>
        </w:rPr>
        <w:t>К</w:t>
      </w:r>
      <w:r>
        <w:rPr>
          <w:rFonts w:ascii="Times New Roman" w:hAnsi="Times New Roman" w:cs="Times New Roman"/>
          <w:sz w:val="28"/>
          <w:szCs w:val="28"/>
        </w:rPr>
        <w:t xml:space="preserve">О. </w:t>
      </w:r>
    </w:p>
    <w:p w:rsidR="00B00680" w:rsidRDefault="00B00680" w:rsidP="00B0068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Остальные скотомогильники являются земляными ямами и уже законсервированы. </w:t>
      </w:r>
    </w:p>
    <w:p w:rsidR="00B00680" w:rsidRDefault="00B00680" w:rsidP="00B0068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района ветеринарной инспекцией проводилась работа по сбору информации о ветеринарно-санитарном состоянии недействующих мест захоронения и утилизации биологических отходов и сибиреязвенных захоронений. В результате этих работ было </w:t>
      </w:r>
      <w:r>
        <w:rPr>
          <w:rFonts w:ascii="Times New Roman" w:hAnsi="Times New Roman" w:cs="Times New Roman"/>
          <w:sz w:val="28"/>
          <w:szCs w:val="28"/>
        </w:rPr>
        <w:lastRenderedPageBreak/>
        <w:t xml:space="preserve">выявлено наличие в окрестностях с. </w:t>
      </w:r>
      <w:proofErr w:type="spellStart"/>
      <w:r>
        <w:rPr>
          <w:rFonts w:ascii="Times New Roman" w:hAnsi="Times New Roman" w:cs="Times New Roman"/>
          <w:sz w:val="28"/>
          <w:szCs w:val="28"/>
        </w:rPr>
        <w:t>Курманаевки</w:t>
      </w:r>
      <w:proofErr w:type="spellEnd"/>
      <w:r>
        <w:rPr>
          <w:rFonts w:ascii="Times New Roman" w:hAnsi="Times New Roman" w:cs="Times New Roman"/>
          <w:sz w:val="28"/>
          <w:szCs w:val="28"/>
        </w:rPr>
        <w:t xml:space="preserve"> двух сибиреязвенных захоронений 1938 и 1935 годов; координаты этих объектов не установлены. </w:t>
      </w:r>
    </w:p>
    <w:p w:rsidR="00B00680" w:rsidRDefault="00B00680" w:rsidP="00B00680">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 письма</w:t>
      </w:r>
      <w:proofErr w:type="gramEnd"/>
      <w:r>
        <w:rPr>
          <w:rFonts w:ascii="Times New Roman" w:hAnsi="Times New Roman" w:cs="Times New Roman"/>
          <w:sz w:val="28"/>
          <w:szCs w:val="28"/>
        </w:rPr>
        <w:t xml:space="preserve"> №137 от 23.11.2010г. от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районного управления ветеринарии, «на территории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района не установлены сибиреязвенные захоронения». Западный территориальный отдел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также не имеет сведений о местах расположения этих сибиреязвенных захоронений.</w:t>
      </w:r>
    </w:p>
    <w:p w:rsidR="00B00680" w:rsidRPr="00B00680" w:rsidRDefault="00B00680" w:rsidP="00B00680">
      <w:pPr>
        <w:spacing w:after="0"/>
        <w:ind w:firstLine="709"/>
        <w:jc w:val="both"/>
        <w:rPr>
          <w:rFonts w:ascii="Times New Roman" w:hAnsi="Times New Roman" w:cs="Times New Roman"/>
          <w:sz w:val="28"/>
          <w:szCs w:val="28"/>
        </w:rPr>
      </w:pPr>
      <w:r w:rsidRPr="00B00680">
        <w:rPr>
          <w:rFonts w:ascii="Times New Roman" w:hAnsi="Times New Roman" w:cs="Times New Roman"/>
          <w:sz w:val="28"/>
          <w:szCs w:val="28"/>
        </w:rPr>
        <w:t>Состояние утилизации, переработки и захоронения токсичных отходов промышленности и ТКО обостряют неблагоприятную санитарно-эпидемиологическую обстановку не только в районе, но и в области.</w:t>
      </w:r>
    </w:p>
    <w:p w:rsidR="002D3E7B" w:rsidRPr="00B00680" w:rsidRDefault="002D3E7B" w:rsidP="002D3E7B">
      <w:pPr>
        <w:spacing w:after="0" w:line="240" w:lineRule="auto"/>
        <w:ind w:firstLine="709"/>
        <w:jc w:val="both"/>
        <w:rPr>
          <w:rFonts w:ascii="Times New Roman" w:eastAsia="Calibri" w:hAnsi="Times New Roman" w:cs="Times New Roman"/>
          <w:sz w:val="28"/>
          <w:szCs w:val="28"/>
        </w:rPr>
      </w:pPr>
    </w:p>
    <w:p w:rsidR="002D3E7B" w:rsidRPr="00B00680" w:rsidRDefault="002D3E7B" w:rsidP="002D3E7B">
      <w:pPr>
        <w:spacing w:after="0" w:line="240" w:lineRule="auto"/>
        <w:ind w:firstLine="709"/>
        <w:jc w:val="both"/>
        <w:rPr>
          <w:rFonts w:ascii="Times New Roman" w:eastAsia="Calibri" w:hAnsi="Times New Roman" w:cs="Times New Roman"/>
          <w:b/>
          <w:bCs/>
          <w:i/>
          <w:sz w:val="28"/>
          <w:szCs w:val="28"/>
          <w:u w:val="single"/>
        </w:rPr>
      </w:pPr>
      <w:r w:rsidRPr="00B00680">
        <w:rPr>
          <w:rFonts w:ascii="Times New Roman" w:eastAsia="Calibri" w:hAnsi="Times New Roman" w:cs="Times New Roman"/>
          <w:b/>
          <w:bCs/>
          <w:i/>
          <w:sz w:val="28"/>
          <w:szCs w:val="28"/>
          <w:u w:val="single"/>
        </w:rPr>
        <w:t>Проектное решение</w:t>
      </w:r>
    </w:p>
    <w:p w:rsidR="002D3E7B" w:rsidRPr="00B00680"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Система санитарной очистки и уборки территорий поселения предусматривает рациональный сбор, быстрое удаление, надежное обезвреживание и экономически целесообразную утилизацию бытовых отходов (хозяйственно-бытовых, жидких из не канализованных зданий, уличного мусора и смета).</w:t>
      </w:r>
    </w:p>
    <w:p w:rsidR="002D3E7B" w:rsidRPr="00B00680"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Вся  проектная селитебная территория  населённого пункта должна быть охвачена планово-регулярной или заявочной системой очистки.</w:t>
      </w:r>
    </w:p>
    <w:p w:rsidR="002D3E7B" w:rsidRPr="00B00680"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 xml:space="preserve">Для капитального жилья сбор ТКО предусматривается в контейнеры с последующей перегрузкой в мусоровозы и вывозом на полигон. </w:t>
      </w:r>
    </w:p>
    <w:p w:rsidR="002D3E7B" w:rsidRPr="00B00680"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Сбор ТКО от индивидуальной застройки предусматривается в контейнеры с дальнейшим вывозом по заявочной системе.</w:t>
      </w:r>
    </w:p>
    <w:p w:rsidR="002D3E7B" w:rsidRPr="00B00680" w:rsidRDefault="002D3E7B" w:rsidP="002D3E7B">
      <w:pPr>
        <w:spacing w:after="0" w:line="240" w:lineRule="auto"/>
        <w:ind w:firstLine="709"/>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 xml:space="preserve">Предприятия промышленности, торговли и сервиса обслуживаются по договорам. </w:t>
      </w:r>
    </w:p>
    <w:p w:rsidR="002D3E7B" w:rsidRPr="00B00680"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Жидкие нечистоты от не канализованной застройки  будут собираться в выгреба и вывозиться на сливную станцию, которую предполагается разместить в районе очистных сооружений канализации. Необходима планово-регулярная механизированная уборка улиц и тротуаров, а также обеспечение полива зеленых насаждений общего пользования.</w:t>
      </w:r>
    </w:p>
    <w:p w:rsidR="002D3E7B" w:rsidRPr="00B00680"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00680">
        <w:rPr>
          <w:rFonts w:ascii="Times New Roman" w:eastAsia="Calibri" w:hAnsi="Times New Roman" w:cs="Times New Roman"/>
          <w:sz w:val="28"/>
          <w:szCs w:val="28"/>
          <w:lang w:eastAsia="ru-RU"/>
        </w:rPr>
        <w:t>Для вывоза расчётного объёма ТКО и обеспечения зимней и летней уборки улиц необходимо приобретение достаточного количества спецтранспорта, в состав которого будут входить и средства малой механизации.</w:t>
      </w:r>
    </w:p>
    <w:p w:rsidR="002D3E7B" w:rsidRPr="00B00680" w:rsidRDefault="002D3E7B" w:rsidP="002D3E7B">
      <w:pPr>
        <w:widowControl w:val="0"/>
        <w:tabs>
          <w:tab w:val="left" w:pos="1134"/>
        </w:tabs>
        <w:spacing w:after="0" w:line="240" w:lineRule="auto"/>
        <w:ind w:firstLine="709"/>
        <w:jc w:val="both"/>
        <w:rPr>
          <w:rFonts w:ascii="Times New Roman" w:eastAsia="Calibri" w:hAnsi="Times New Roman" w:cs="Times New Roman"/>
          <w:sz w:val="28"/>
          <w:szCs w:val="28"/>
        </w:rPr>
      </w:pPr>
      <w:r w:rsidRPr="00B00680">
        <w:rPr>
          <w:rFonts w:ascii="Times New Roman" w:eastAsia="Calibri" w:hAnsi="Times New Roman" w:cs="Times New Roman"/>
          <w:sz w:val="28"/>
          <w:szCs w:val="28"/>
          <w:lang w:eastAsia="ru-RU"/>
        </w:rPr>
        <w:t>Мощность автотранспортных предприятий будет определяться органами коммунального хозяйства с учетом фактического развития жилого фонда, исправности автотранспорта и других местных условий.</w:t>
      </w:r>
    </w:p>
    <w:p w:rsidR="00420516" w:rsidRPr="00B00680" w:rsidRDefault="00420516" w:rsidP="003D5037">
      <w:pPr>
        <w:spacing w:after="0" w:line="240" w:lineRule="auto"/>
        <w:ind w:firstLine="709"/>
        <w:jc w:val="both"/>
        <w:rPr>
          <w:rFonts w:ascii="Times New Roman" w:hAnsi="Times New Roman" w:cs="Times New Roman"/>
          <w:sz w:val="28"/>
          <w:szCs w:val="28"/>
          <w:lang w:eastAsia="ru-RU"/>
        </w:rPr>
      </w:pPr>
    </w:p>
    <w:p w:rsidR="000F23B2" w:rsidRPr="002D3E7B" w:rsidRDefault="004F7B65" w:rsidP="003D5037">
      <w:pPr>
        <w:pStyle w:val="2"/>
        <w:spacing w:before="0" w:after="0"/>
        <w:ind w:firstLine="709"/>
        <w:jc w:val="both"/>
        <w:rPr>
          <w:b w:val="0"/>
          <w:i w:val="0"/>
          <w:color w:val="2E74B5" w:themeColor="accent1" w:themeShade="BF"/>
          <w:sz w:val="28"/>
        </w:rPr>
      </w:pPr>
      <w:bookmarkStart w:id="93" w:name="_Toc380055220"/>
      <w:bookmarkStart w:id="94" w:name="_Toc109385640"/>
      <w:r w:rsidRPr="00B00680">
        <w:rPr>
          <w:b w:val="0"/>
          <w:i w:val="0"/>
          <w:color w:val="2E74B5" w:themeColor="accent1" w:themeShade="BF"/>
          <w:sz w:val="28"/>
        </w:rPr>
        <w:t xml:space="preserve">3.1.6. </w:t>
      </w:r>
      <w:r w:rsidR="000F23B2" w:rsidRPr="00B00680">
        <w:rPr>
          <w:b w:val="0"/>
          <w:i w:val="0"/>
          <w:color w:val="2E74B5" w:themeColor="accent1" w:themeShade="BF"/>
          <w:sz w:val="28"/>
        </w:rPr>
        <w:t>О</w:t>
      </w:r>
      <w:r w:rsidR="000F23B2" w:rsidRPr="002D3E7B">
        <w:rPr>
          <w:b w:val="0"/>
          <w:i w:val="0"/>
          <w:color w:val="2E74B5" w:themeColor="accent1" w:themeShade="BF"/>
          <w:sz w:val="28"/>
        </w:rPr>
        <w:t>рганизация благоустройства и озеленения территории</w:t>
      </w:r>
      <w:bookmarkEnd w:id="93"/>
      <w:bookmarkEnd w:id="94"/>
    </w:p>
    <w:p w:rsidR="003D5037" w:rsidRPr="002D3E7B" w:rsidRDefault="003D5037" w:rsidP="003D5037">
      <w:pPr>
        <w:spacing w:after="0" w:line="240" w:lineRule="auto"/>
        <w:ind w:firstLine="709"/>
        <w:jc w:val="both"/>
        <w:rPr>
          <w:rFonts w:ascii="Times New Roman" w:hAnsi="Times New Roman" w:cs="Times New Roman"/>
          <w:bCs/>
          <w:sz w:val="28"/>
          <w:szCs w:val="28"/>
          <w:lang w:eastAsia="ru-RU"/>
        </w:rPr>
      </w:pPr>
    </w:p>
    <w:p w:rsidR="000F23B2" w:rsidRPr="00EA78BA" w:rsidRDefault="000F23B2" w:rsidP="003D5037">
      <w:pPr>
        <w:spacing w:after="0" w:line="240" w:lineRule="auto"/>
        <w:ind w:firstLine="709"/>
        <w:jc w:val="both"/>
        <w:rPr>
          <w:rFonts w:ascii="Times New Roman" w:hAnsi="Times New Roman" w:cs="Times New Roman"/>
          <w:sz w:val="28"/>
          <w:szCs w:val="28"/>
          <w:lang w:eastAsia="ru-RU"/>
        </w:rPr>
      </w:pPr>
      <w:r w:rsidRPr="002D3E7B">
        <w:rPr>
          <w:rFonts w:ascii="Times New Roman" w:hAnsi="Times New Roman" w:cs="Times New Roman"/>
          <w:bCs/>
          <w:sz w:val="28"/>
          <w:szCs w:val="28"/>
          <w:lang w:eastAsia="ru-RU"/>
        </w:rPr>
        <w:lastRenderedPageBreak/>
        <w:t>Организация благоустройства и озеленения территории</w:t>
      </w:r>
      <w:r w:rsidRPr="002D3E7B">
        <w:rPr>
          <w:rFonts w:ascii="Times New Roman" w:hAnsi="Times New Roman" w:cs="Times New Roman"/>
          <w:sz w:val="28"/>
          <w:szCs w:val="28"/>
          <w:lang w:eastAsia="ru-RU"/>
        </w:rPr>
        <w:t xml:space="preserve"> регулируется в основном муниципальными правовыми актами, которые принимаются в соответствии с градостроительным и жилищным законодательством, требованиями </w:t>
      </w:r>
      <w:proofErr w:type="spellStart"/>
      <w:r w:rsidRPr="002D3E7B">
        <w:rPr>
          <w:rFonts w:ascii="Times New Roman" w:hAnsi="Times New Roman" w:cs="Times New Roman"/>
          <w:sz w:val="28"/>
          <w:szCs w:val="28"/>
          <w:lang w:eastAsia="ru-RU"/>
        </w:rPr>
        <w:t>СНиП</w:t>
      </w:r>
      <w:proofErr w:type="spellEnd"/>
      <w:r w:rsidRPr="002D3E7B">
        <w:rPr>
          <w:rFonts w:ascii="Times New Roman" w:hAnsi="Times New Roman" w:cs="Times New Roman"/>
          <w:sz w:val="28"/>
          <w:szCs w:val="28"/>
          <w:lang w:eastAsia="ru-RU"/>
        </w:rPr>
        <w:t xml:space="preserve"> и иными федеральными и региональными актами. К числу актов, которые, как правило, должны приниматься органами местного самоуправления, относятся</w:t>
      </w:r>
      <w:r w:rsidRPr="00EA78BA">
        <w:rPr>
          <w:rFonts w:ascii="Times New Roman" w:hAnsi="Times New Roman" w:cs="Times New Roman"/>
          <w:sz w:val="28"/>
          <w:szCs w:val="28"/>
          <w:lang w:eastAsia="ru-RU"/>
        </w:rPr>
        <w:t xml:space="preserve">: Правила благоустройства и озеленения территории муниципального образования; Правила землепользования и застройки в муниципальном образовании. </w:t>
      </w:r>
    </w:p>
    <w:p w:rsidR="000F23B2" w:rsidRPr="00EA78BA" w:rsidRDefault="000F23B2" w:rsidP="007D6696">
      <w:p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 xml:space="preserve">Такими актами регулируется деятельность в отношении: </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подготовки технических и иных условий для принятия и осуществления проектных решений о благоустройстве и озеленении территории муниципального образования;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разработки и согласования проектов создания или изменения объектов (элементов) благоустройства территории, а также их осуществления;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организации и осуществления работ по праздничному оформлению муниципального образования;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контроль за использованием, созданием и изменением объектов (элементов) благоустройства окружающей среды и применения штрафных санкций в случаях правонарушений и иных действий, связанных с регулированием деятельности по благоустройству и озеленению, обязательных нормативов и стандартов, установленных в целях обеспечения безопасности жизни, деятельности и здоровья людей, сохранения окружающей природной и исторической среды, иными обязательными требованиями.</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Благоустройство окружающей среды</w:t>
      </w:r>
      <w:r w:rsidRPr="00EA78BA">
        <w:rPr>
          <w:rFonts w:ascii="Times New Roman" w:hAnsi="Times New Roman" w:cs="Times New Roman"/>
          <w:sz w:val="28"/>
          <w:szCs w:val="28"/>
          <w:lang w:eastAsia="ru-RU"/>
        </w:rPr>
        <w:t xml:space="preserve">  – это совокупная деятельность по благоустройству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а, изменению (реконструкции), поддержанию в надлежащем состоянии внешнего вида зданий, сооружений и объектов благоустройства, формирующая  комфортную среду жизнедеятельности.</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Объектами благоустройства</w:t>
      </w:r>
      <w:r w:rsidRPr="00EA78BA">
        <w:rPr>
          <w:rFonts w:ascii="Times New Roman" w:hAnsi="Times New Roman" w:cs="Times New Roman"/>
          <w:sz w:val="28"/>
          <w:szCs w:val="28"/>
          <w:lang w:eastAsia="ru-RU"/>
        </w:rPr>
        <w:t xml:space="preserve"> являются различные типы открытых пространств и их окружения: парки, сады, скверы, бульвары, улицы (в том числе пешеходные), дворы и др.; внешний вид фасадов зданий и сооружений (в том числе временных); временные сооружения и их комплексы – торговые киоски, павильоны,  стационарные лотки, мини-рынки, летние кафе, автостоянки, гаражные боксы, отдельно стоящие объекты наружной рекламы и др.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Элементы благоустройства</w:t>
      </w:r>
      <w:r w:rsidRPr="00EA78BA">
        <w:rPr>
          <w:rFonts w:ascii="Times New Roman" w:hAnsi="Times New Roman" w:cs="Times New Roman"/>
          <w:sz w:val="28"/>
          <w:szCs w:val="28"/>
          <w:lang w:eastAsia="ru-RU"/>
        </w:rPr>
        <w:t xml:space="preserve"> делятся на передвижные (мобильные) и стационарные; индивидуальные (уникальные) и типовые. К ним относятся: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малые архитектурные формы – фонтаны, декоративные бассейны, водопады, беседки, теневые навесы, подпорные стенки, лестницы, парапеты, оборудование для игр детей и отдыха взрослого </w:t>
      </w:r>
      <w:r w:rsidRPr="00EA78BA">
        <w:rPr>
          <w:rFonts w:ascii="Times New Roman" w:hAnsi="Times New Roman" w:cs="Times New Roman"/>
          <w:sz w:val="28"/>
          <w:szCs w:val="28"/>
          <w:lang w:eastAsia="ru-RU"/>
        </w:rPr>
        <w:lastRenderedPageBreak/>
        <w:t xml:space="preserve">населения, ограждения, городская садово-парковая мебель и др.;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коммунальное оборудование – устройства для уличного освещения, урны и контейнеры для мусора, телефонные будки, таксофоны, стоянки велосипедов и др.;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устройства объектов наружной рекламы и информации, не связанные прочно с землей;</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памятные и информационные доски (знаки);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знаки охраны памятников истории и культуры, зон особо охраняемых территорий;</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элементы праздничного оформления.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Деятельность по благоустройству</w:t>
      </w:r>
      <w:r w:rsidRPr="00EA78BA">
        <w:rPr>
          <w:rFonts w:ascii="Times New Roman" w:hAnsi="Times New Roman" w:cs="Times New Roman"/>
          <w:sz w:val="28"/>
          <w:szCs w:val="28"/>
          <w:lang w:eastAsia="ru-RU"/>
        </w:rPr>
        <w:t xml:space="preserve"> и поддержанию в надлежащем состоянии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 xml:space="preserve">а осуществляется: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а) муниципальными организациями, на балансе которых они находятся, за счет средств местного бюджета, а также привлечения внебюджетных средств;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б) землепользователями в пределах границ отведенного им земельного участка за счет собственных средств;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в) гражданами и юридическими лицами, за которыми закреплена прилегающая территория в установленном порядке.</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Порядок закрепления таких территорий устанавливается муниципальными правовыми актами.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Благоустройство</w:t>
      </w:r>
      <w:r w:rsidRPr="00EA78BA">
        <w:rPr>
          <w:rFonts w:ascii="Times New Roman" w:hAnsi="Times New Roman" w:cs="Times New Roman"/>
          <w:sz w:val="28"/>
          <w:szCs w:val="28"/>
          <w:lang w:eastAsia="ru-RU"/>
        </w:rPr>
        <w:t xml:space="preserve">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 xml:space="preserve">а включает в себя: </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вертикальную планировку и организацию рельефа; </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озеленение;</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устройство покрытий дорожных и пешеходных коммуникаций (улиц, площадей, открытых автостоянок, спортивно-игровых площадок и прочего);</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устройство уличного освещения;</w:t>
      </w:r>
    </w:p>
    <w:p w:rsidR="000F23B2" w:rsidRPr="00EA78BA" w:rsidRDefault="000F23B2" w:rsidP="00B82C35">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EA78BA">
        <w:rPr>
          <w:rFonts w:ascii="Times New Roman" w:hAnsi="Times New Roman" w:cs="Times New Roman"/>
          <w:sz w:val="28"/>
          <w:szCs w:val="28"/>
          <w:lang w:eastAsia="ru-RU"/>
        </w:rPr>
        <w:t xml:space="preserve">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При проведении благоустройства территории следует учитывать потребности инвалидов и </w:t>
      </w:r>
      <w:proofErr w:type="spellStart"/>
      <w:r w:rsidRPr="00EA78BA">
        <w:rPr>
          <w:rFonts w:ascii="Times New Roman" w:hAnsi="Times New Roman" w:cs="Times New Roman"/>
          <w:sz w:val="28"/>
          <w:szCs w:val="28"/>
          <w:lang w:eastAsia="ru-RU"/>
        </w:rPr>
        <w:t>маломобильных</w:t>
      </w:r>
      <w:proofErr w:type="spellEnd"/>
      <w:r w:rsidRPr="00EA78BA">
        <w:rPr>
          <w:rFonts w:ascii="Times New Roman" w:hAnsi="Times New Roman" w:cs="Times New Roman"/>
          <w:sz w:val="28"/>
          <w:szCs w:val="28"/>
          <w:lang w:eastAsia="ru-RU"/>
        </w:rPr>
        <w:t xml:space="preserve"> групп населения, установленные Федеральным законом от 24 ноября 1995 г. № 181-ФЗ «О социальной защите инвалидов в Российской Федерации», Градостроительным кодексом РФ и </w:t>
      </w:r>
      <w:r w:rsidRPr="00EA78BA">
        <w:rPr>
          <w:rFonts w:ascii="Times New Roman" w:hAnsi="Times New Roman" w:cs="Times New Roman"/>
          <w:sz w:val="28"/>
          <w:szCs w:val="28"/>
          <w:lang w:eastAsia="ru-RU"/>
        </w:rPr>
        <w:lastRenderedPageBreak/>
        <w:t xml:space="preserve">другими подзаконными актами. В первую очередь выполняются мероприятия, обеспечивающие их беспрепятственное и безопасное передвижение на основных пешеходных направлениях к объектам социальной инфраструктуры.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Составной частью благоустройства территории является </w:t>
      </w:r>
      <w:r w:rsidRPr="00EA78BA">
        <w:rPr>
          <w:rFonts w:ascii="Times New Roman" w:hAnsi="Times New Roman" w:cs="Times New Roman"/>
          <w:bCs/>
          <w:i/>
          <w:sz w:val="28"/>
          <w:szCs w:val="28"/>
          <w:lang w:eastAsia="ru-RU"/>
        </w:rPr>
        <w:t>озеленение</w:t>
      </w:r>
      <w:r w:rsidRPr="00EA78BA">
        <w:rPr>
          <w:rFonts w:ascii="Times New Roman" w:hAnsi="Times New Roman" w:cs="Times New Roman"/>
          <w:sz w:val="28"/>
          <w:szCs w:val="28"/>
          <w:lang w:eastAsia="ru-RU"/>
        </w:rPr>
        <w:t xml:space="preserve">, включающее – многопрофильные и специализированные парки, сады,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 Работы по озеленению территории, включающие посадку деревьев, кустарников, устройство газонов и цветников, уход за естественными природными растениями, а также работы по регуляции озелененных территорий, заключающиеся в прореживании и формировании крон зеленых насаждений с целью раскрытия визуальных связей между доминирующими архитектурными акцентами исторической панорамы, проводятся в комплексе с работами по созданию, изменению или реконструкции объектов благоустройства, которым предшествует архитектурно-ландшафтное проектирование. </w:t>
      </w:r>
    </w:p>
    <w:p w:rsidR="000F23B2" w:rsidRPr="00EA78BA" w:rsidRDefault="000F23B2" w:rsidP="007D6696">
      <w:p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hAnsi="Times New Roman" w:cs="Times New Roman"/>
          <w:sz w:val="28"/>
          <w:szCs w:val="28"/>
          <w:lang w:eastAsia="ru-RU"/>
        </w:rPr>
        <w:t>Озеленение и благоустройство, проводимые по инициативе граждан или их объединений на придомовых территориях, во дворах, осуществляются за счет средств и собственными силами жильцов на основании разрешения органов местного самоуправления и учреждаемых ими муниципальных учреждений. Порядок содержания, сохранения зеленых насаждений, а также сноса (вырубки) или пересадки деревьев и кустарников устанавливается Положением о порядке содержания зеленых насаждений в муниципальном образовании и иными муниципальными правовыми актами</w:t>
      </w:r>
      <w:r w:rsidRPr="00EA78BA">
        <w:rPr>
          <w:rFonts w:ascii="Times New Roman" w:eastAsia="Times New Roman" w:hAnsi="Times New Roman" w:cs="Times New Roman"/>
          <w:sz w:val="28"/>
          <w:szCs w:val="28"/>
          <w:lang w:eastAsia="ru-RU"/>
        </w:rPr>
        <w:t xml:space="preserve">.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Работы по содержанию, регуляции зеленых насаждений, уходу за ними на территориях общего пользования осуществляют специализированные организации на договорной основе.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муниципальными правовыми актами.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0F23B2" w:rsidRPr="00EA78BA" w:rsidRDefault="000F23B2" w:rsidP="00A42E74">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Контроль за благоустройством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а, содержанием в надлежащем состоянии зеленых насаждений на всех территориях независимо от их правовой принадлежности осуществляет уполномоченный орган местного самоуправления. Основаниями для осуществления контроля наряду с требованиями названных правовых актов являются также другие документы в области безопасности жизни и здоровья людей, охраны природной и исторической среды.</w:t>
      </w:r>
    </w:p>
    <w:p w:rsidR="001E52A6" w:rsidRPr="00EA78BA" w:rsidRDefault="001E52A6" w:rsidP="00A42E74">
      <w:pPr>
        <w:spacing w:after="0" w:line="240" w:lineRule="auto"/>
        <w:ind w:firstLine="709"/>
        <w:jc w:val="both"/>
        <w:rPr>
          <w:rFonts w:ascii="Times New Roman" w:eastAsia="Times New Roman" w:hAnsi="Times New Roman" w:cs="Times New Roman"/>
          <w:b/>
          <w:i/>
          <w:sz w:val="28"/>
          <w:szCs w:val="28"/>
          <w:lang w:eastAsia="ar-SA" w:bidi="en-US"/>
        </w:rPr>
      </w:pPr>
    </w:p>
    <w:p w:rsidR="001E52A6" w:rsidRPr="00EA78BA" w:rsidRDefault="00420516" w:rsidP="00A42E74">
      <w:pPr>
        <w:pStyle w:val="2"/>
        <w:spacing w:before="0" w:after="0"/>
        <w:ind w:firstLine="709"/>
        <w:jc w:val="both"/>
        <w:rPr>
          <w:b w:val="0"/>
          <w:i w:val="0"/>
          <w:color w:val="2E74B5" w:themeColor="accent1" w:themeShade="BF"/>
          <w:sz w:val="28"/>
        </w:rPr>
      </w:pPr>
      <w:bookmarkStart w:id="95" w:name="_Toc312530898"/>
      <w:bookmarkStart w:id="96" w:name="_Toc370201496"/>
      <w:bookmarkStart w:id="97" w:name="_Toc488920903"/>
      <w:bookmarkStart w:id="98" w:name="_Toc6396365"/>
      <w:bookmarkStart w:id="99" w:name="_Toc109385641"/>
      <w:r w:rsidRPr="00EA78BA">
        <w:rPr>
          <w:b w:val="0"/>
          <w:i w:val="0"/>
          <w:color w:val="2E74B5" w:themeColor="accent1" w:themeShade="BF"/>
          <w:sz w:val="28"/>
        </w:rPr>
        <w:t>3.1.</w:t>
      </w:r>
      <w:r w:rsidR="004F7B65" w:rsidRPr="00EA78BA">
        <w:rPr>
          <w:b w:val="0"/>
          <w:i w:val="0"/>
          <w:color w:val="2E74B5" w:themeColor="accent1" w:themeShade="BF"/>
          <w:sz w:val="28"/>
        </w:rPr>
        <w:t>7</w:t>
      </w:r>
      <w:r w:rsidRPr="00EA78BA">
        <w:rPr>
          <w:b w:val="0"/>
          <w:i w:val="0"/>
          <w:color w:val="2E74B5" w:themeColor="accent1" w:themeShade="BF"/>
          <w:sz w:val="28"/>
        </w:rPr>
        <w:t xml:space="preserve">. </w:t>
      </w:r>
      <w:r w:rsidR="001E52A6" w:rsidRPr="00EA78BA">
        <w:rPr>
          <w:b w:val="0"/>
          <w:i w:val="0"/>
          <w:color w:val="2E74B5" w:themeColor="accent1" w:themeShade="BF"/>
          <w:sz w:val="28"/>
        </w:rPr>
        <w:t xml:space="preserve">Функциональное зонирование </w:t>
      </w:r>
      <w:bookmarkEnd w:id="95"/>
      <w:bookmarkEnd w:id="96"/>
      <w:r w:rsidR="001E52A6" w:rsidRPr="00EA78BA">
        <w:rPr>
          <w:b w:val="0"/>
          <w:i w:val="0"/>
          <w:color w:val="2E74B5" w:themeColor="accent1" w:themeShade="BF"/>
          <w:sz w:val="28"/>
        </w:rPr>
        <w:t xml:space="preserve">МО сельское поселение </w:t>
      </w:r>
      <w:proofErr w:type="spellStart"/>
      <w:r w:rsidR="006E3449">
        <w:rPr>
          <w:b w:val="0"/>
          <w:i w:val="0"/>
          <w:color w:val="2E74B5" w:themeColor="accent1" w:themeShade="BF"/>
          <w:sz w:val="28"/>
        </w:rPr>
        <w:t>Курманаев</w:t>
      </w:r>
      <w:r w:rsidR="0047195C" w:rsidRPr="00EA78BA">
        <w:rPr>
          <w:b w:val="0"/>
          <w:i w:val="0"/>
          <w:color w:val="2E74B5" w:themeColor="accent1" w:themeShade="BF"/>
          <w:sz w:val="28"/>
        </w:rPr>
        <w:t>ски</w:t>
      </w:r>
      <w:r w:rsidR="00F550B1" w:rsidRPr="00EA78BA">
        <w:rPr>
          <w:b w:val="0"/>
          <w:i w:val="0"/>
          <w:color w:val="2E74B5" w:themeColor="accent1" w:themeShade="BF"/>
          <w:sz w:val="28"/>
        </w:rPr>
        <w:t>й</w:t>
      </w:r>
      <w:proofErr w:type="spellEnd"/>
      <w:r w:rsidR="00F550B1" w:rsidRPr="00EA78BA">
        <w:rPr>
          <w:b w:val="0"/>
          <w:i w:val="0"/>
          <w:color w:val="2E74B5" w:themeColor="accent1" w:themeShade="BF"/>
          <w:sz w:val="28"/>
        </w:rPr>
        <w:t xml:space="preserve"> сельсовет</w:t>
      </w:r>
      <w:bookmarkEnd w:id="97"/>
      <w:bookmarkEnd w:id="98"/>
      <w:bookmarkEnd w:id="99"/>
    </w:p>
    <w:p w:rsidR="001E52A6" w:rsidRPr="00EA78BA" w:rsidRDefault="001E52A6" w:rsidP="00A42E74">
      <w:pPr>
        <w:spacing w:after="0" w:line="240" w:lineRule="auto"/>
        <w:ind w:firstLine="709"/>
        <w:jc w:val="both"/>
        <w:rPr>
          <w:rFonts w:ascii="Times New Roman" w:eastAsia="Times New Roman" w:hAnsi="Times New Roman" w:cs="Times New Roman"/>
          <w:sz w:val="28"/>
          <w:szCs w:val="28"/>
          <w:lang w:eastAsia="ar-SA" w:bidi="en-US"/>
        </w:rPr>
      </w:pPr>
    </w:p>
    <w:p w:rsidR="003B72C3" w:rsidRPr="003F4AE9" w:rsidRDefault="003B72C3" w:rsidP="00A42E74">
      <w:pPr>
        <w:spacing w:after="0" w:line="240" w:lineRule="auto"/>
        <w:ind w:firstLine="709"/>
        <w:jc w:val="both"/>
        <w:rPr>
          <w:rFonts w:ascii="Times New Roman" w:eastAsia="Times New Roman" w:hAnsi="Times New Roman" w:cs="Times New Roman"/>
          <w:sz w:val="28"/>
          <w:szCs w:val="28"/>
          <w:lang w:eastAsia="ar-SA" w:bidi="en-US"/>
        </w:rPr>
      </w:pPr>
      <w:bookmarkStart w:id="100" w:name="_Toc488920906"/>
      <w:r w:rsidRPr="003F4AE9">
        <w:rPr>
          <w:rFonts w:ascii="Times New Roman" w:eastAsia="Times New Roman" w:hAnsi="Times New Roman" w:cs="Times New Roman"/>
          <w:sz w:val="28"/>
          <w:szCs w:val="28"/>
          <w:lang w:eastAsia="ar-SA" w:bidi="en-US"/>
        </w:rPr>
        <w:t xml:space="preserve">В настоящее время территория МО сельское поселение </w:t>
      </w:r>
      <w:proofErr w:type="spellStart"/>
      <w:r w:rsidR="006E3449" w:rsidRPr="003F4AE9">
        <w:rPr>
          <w:rFonts w:ascii="Times New Roman" w:eastAsia="Times New Roman" w:hAnsi="Times New Roman" w:cs="Times New Roman"/>
          <w:sz w:val="28"/>
          <w:szCs w:val="28"/>
          <w:lang w:eastAsia="ar-SA" w:bidi="en-US"/>
        </w:rPr>
        <w:t>Курманаев</w:t>
      </w:r>
      <w:r w:rsidR="0047195C" w:rsidRPr="003F4AE9">
        <w:rPr>
          <w:rFonts w:ascii="Times New Roman" w:eastAsia="Times New Roman" w:hAnsi="Times New Roman" w:cs="Times New Roman"/>
          <w:sz w:val="28"/>
          <w:szCs w:val="28"/>
          <w:lang w:eastAsia="ar-SA" w:bidi="en-US"/>
        </w:rPr>
        <w:t>ски</w:t>
      </w:r>
      <w:r w:rsidR="00F550B1" w:rsidRPr="003F4AE9">
        <w:rPr>
          <w:rFonts w:ascii="Times New Roman" w:eastAsia="Times New Roman" w:hAnsi="Times New Roman" w:cs="Times New Roman"/>
          <w:sz w:val="28"/>
          <w:szCs w:val="28"/>
          <w:lang w:eastAsia="ar-SA" w:bidi="en-US"/>
        </w:rPr>
        <w:t>й</w:t>
      </w:r>
      <w:proofErr w:type="spellEnd"/>
      <w:r w:rsidR="00F550B1" w:rsidRPr="003F4AE9">
        <w:rPr>
          <w:rFonts w:ascii="Times New Roman" w:eastAsia="Times New Roman" w:hAnsi="Times New Roman" w:cs="Times New Roman"/>
          <w:sz w:val="28"/>
          <w:szCs w:val="28"/>
          <w:lang w:eastAsia="ar-SA" w:bidi="en-US"/>
        </w:rPr>
        <w:t xml:space="preserve"> сельсовет</w:t>
      </w:r>
      <w:r w:rsidRPr="003F4AE9">
        <w:rPr>
          <w:rFonts w:ascii="Times New Roman" w:eastAsia="Times New Roman" w:hAnsi="Times New Roman" w:cs="Times New Roman"/>
          <w:sz w:val="28"/>
          <w:szCs w:val="28"/>
          <w:lang w:eastAsia="ar-SA" w:bidi="en-US"/>
        </w:rPr>
        <w:t xml:space="preserve"> по функциональному использованию делится на зоны:</w:t>
      </w:r>
    </w:p>
    <w:p w:rsidR="003B72C3" w:rsidRPr="003F4AE9" w:rsidRDefault="003B72C3"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bookmarkStart w:id="101" w:name="OLE_LINK77"/>
      <w:bookmarkStart w:id="102" w:name="OLE_LINK78"/>
      <w:bookmarkStart w:id="103" w:name="OLE_LINK79"/>
      <w:bookmarkStart w:id="104" w:name="OLE_LINK80"/>
      <w:r w:rsidRPr="003F4AE9">
        <w:rPr>
          <w:rFonts w:ascii="Times New Roman" w:eastAsia="Times New Roman" w:hAnsi="Times New Roman" w:cs="Times New Roman"/>
          <w:i/>
          <w:sz w:val="28"/>
          <w:szCs w:val="28"/>
          <w:u w:val="single"/>
          <w:lang w:eastAsia="ar-SA" w:bidi="en-US"/>
        </w:rPr>
        <w:t>Зон</w:t>
      </w:r>
      <w:r w:rsidR="00EA78BA" w:rsidRPr="003F4AE9">
        <w:rPr>
          <w:rFonts w:ascii="Times New Roman" w:eastAsia="Times New Roman" w:hAnsi="Times New Roman" w:cs="Times New Roman"/>
          <w:i/>
          <w:sz w:val="28"/>
          <w:szCs w:val="28"/>
          <w:u w:val="single"/>
          <w:lang w:eastAsia="ar-SA" w:bidi="en-US"/>
        </w:rPr>
        <w:t>а</w:t>
      </w:r>
      <w:r w:rsidRPr="003F4AE9">
        <w:rPr>
          <w:rFonts w:ascii="Times New Roman" w:eastAsia="Times New Roman" w:hAnsi="Times New Roman" w:cs="Times New Roman"/>
          <w:i/>
          <w:sz w:val="28"/>
          <w:szCs w:val="28"/>
          <w:u w:val="single"/>
          <w:lang w:eastAsia="ar-SA" w:bidi="en-US"/>
        </w:rPr>
        <w:t xml:space="preserve"> застройки индивидуальными жилыми домами</w:t>
      </w:r>
      <w:r w:rsidRPr="003F4AE9">
        <w:rPr>
          <w:rFonts w:ascii="Times New Roman" w:eastAsia="Times New Roman" w:hAnsi="Times New Roman" w:cs="Times New Roman"/>
          <w:sz w:val="28"/>
          <w:szCs w:val="28"/>
          <w:lang w:eastAsia="ar-SA" w:bidi="en-US"/>
        </w:rPr>
        <w:t>, котор</w:t>
      </w:r>
      <w:r w:rsidR="00EA78BA" w:rsidRPr="003F4AE9">
        <w:rPr>
          <w:rFonts w:ascii="Times New Roman" w:eastAsia="Times New Roman" w:hAnsi="Times New Roman" w:cs="Times New Roman"/>
          <w:sz w:val="28"/>
          <w:szCs w:val="28"/>
          <w:lang w:eastAsia="ar-SA" w:bidi="en-US"/>
        </w:rPr>
        <w:t>ая</w:t>
      </w:r>
      <w:r w:rsidRPr="003F4AE9">
        <w:rPr>
          <w:rFonts w:ascii="Times New Roman" w:eastAsia="Times New Roman" w:hAnsi="Times New Roman" w:cs="Times New Roman"/>
          <w:sz w:val="28"/>
          <w:szCs w:val="28"/>
          <w:lang w:eastAsia="ar-SA" w:bidi="en-US"/>
        </w:rPr>
        <w:t xml:space="preserve"> представлен</w:t>
      </w:r>
      <w:r w:rsidR="00EA78BA" w:rsidRPr="003F4AE9">
        <w:rPr>
          <w:rFonts w:ascii="Times New Roman" w:eastAsia="Times New Roman" w:hAnsi="Times New Roman" w:cs="Times New Roman"/>
          <w:sz w:val="28"/>
          <w:szCs w:val="28"/>
          <w:lang w:eastAsia="ar-SA" w:bidi="en-US"/>
        </w:rPr>
        <w:t>а</w:t>
      </w:r>
      <w:r w:rsidRPr="003F4AE9">
        <w:rPr>
          <w:rFonts w:ascii="Times New Roman" w:eastAsia="Times New Roman" w:hAnsi="Times New Roman" w:cs="Times New Roman"/>
          <w:sz w:val="28"/>
          <w:szCs w:val="28"/>
          <w:lang w:eastAsia="ar-SA" w:bidi="en-US"/>
        </w:rPr>
        <w:t xml:space="preserve"> застройкой индивидуальными жилыми домами;</w:t>
      </w:r>
    </w:p>
    <w:p w:rsidR="0060753B" w:rsidRPr="003F4AE9" w:rsidRDefault="0060753B"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Зон</w:t>
      </w:r>
      <w:r w:rsidR="00EA78BA" w:rsidRPr="003F4AE9">
        <w:rPr>
          <w:rFonts w:ascii="Times New Roman" w:eastAsia="Times New Roman" w:hAnsi="Times New Roman" w:cs="Times New Roman"/>
          <w:i/>
          <w:sz w:val="28"/>
          <w:szCs w:val="28"/>
          <w:u w:val="single"/>
          <w:lang w:eastAsia="ar-SA" w:bidi="en-US"/>
        </w:rPr>
        <w:t>а</w:t>
      </w:r>
      <w:r w:rsidRPr="003F4AE9">
        <w:rPr>
          <w:rFonts w:ascii="Times New Roman" w:eastAsia="Times New Roman" w:hAnsi="Times New Roman" w:cs="Times New Roman"/>
          <w:i/>
          <w:sz w:val="28"/>
          <w:szCs w:val="28"/>
          <w:u w:val="single"/>
          <w:lang w:eastAsia="ar-SA" w:bidi="en-US"/>
        </w:rPr>
        <w:t xml:space="preserve"> застройки </w:t>
      </w:r>
      <w:r w:rsidR="00ED5D96" w:rsidRPr="003F4AE9">
        <w:rPr>
          <w:rFonts w:ascii="Times New Roman" w:eastAsia="Times New Roman" w:hAnsi="Times New Roman" w:cs="Times New Roman"/>
          <w:i/>
          <w:sz w:val="28"/>
          <w:szCs w:val="28"/>
          <w:u w:val="single"/>
          <w:lang w:eastAsia="ar-SA" w:bidi="en-US"/>
        </w:rPr>
        <w:t>м</w:t>
      </w:r>
      <w:r w:rsidR="00EA78BA" w:rsidRPr="003F4AE9">
        <w:rPr>
          <w:rFonts w:ascii="Times New Roman" w:eastAsia="Times New Roman" w:hAnsi="Times New Roman" w:cs="Times New Roman"/>
          <w:i/>
          <w:sz w:val="28"/>
          <w:szCs w:val="28"/>
          <w:u w:val="single"/>
          <w:lang w:eastAsia="ar-SA" w:bidi="en-US"/>
        </w:rPr>
        <w:t>ал</w:t>
      </w:r>
      <w:r w:rsidR="00ED5D96" w:rsidRPr="003F4AE9">
        <w:rPr>
          <w:rFonts w:ascii="Times New Roman" w:eastAsia="Times New Roman" w:hAnsi="Times New Roman" w:cs="Times New Roman"/>
          <w:i/>
          <w:sz w:val="28"/>
          <w:szCs w:val="28"/>
          <w:u w:val="single"/>
          <w:lang w:eastAsia="ar-SA" w:bidi="en-US"/>
        </w:rPr>
        <w:t>о</w:t>
      </w:r>
      <w:r w:rsidR="00EA78BA" w:rsidRPr="003F4AE9">
        <w:rPr>
          <w:rFonts w:ascii="Times New Roman" w:eastAsia="Times New Roman" w:hAnsi="Times New Roman" w:cs="Times New Roman"/>
          <w:i/>
          <w:sz w:val="28"/>
          <w:szCs w:val="28"/>
          <w:u w:val="single"/>
          <w:lang w:eastAsia="ar-SA" w:bidi="en-US"/>
        </w:rPr>
        <w:t>этаж</w:t>
      </w:r>
      <w:r w:rsidR="00ED5D96" w:rsidRPr="003F4AE9">
        <w:rPr>
          <w:rFonts w:ascii="Times New Roman" w:eastAsia="Times New Roman" w:hAnsi="Times New Roman" w:cs="Times New Roman"/>
          <w:i/>
          <w:sz w:val="28"/>
          <w:szCs w:val="28"/>
          <w:u w:val="single"/>
          <w:lang w:eastAsia="ar-SA" w:bidi="en-US"/>
        </w:rPr>
        <w:t>ными</w:t>
      </w:r>
      <w:r w:rsidRPr="003F4AE9">
        <w:rPr>
          <w:rFonts w:ascii="Times New Roman" w:eastAsia="Times New Roman" w:hAnsi="Times New Roman" w:cs="Times New Roman"/>
          <w:i/>
          <w:sz w:val="28"/>
          <w:szCs w:val="28"/>
          <w:u w:val="single"/>
          <w:lang w:eastAsia="ar-SA" w:bidi="en-US"/>
        </w:rPr>
        <w:t xml:space="preserve"> жилыми домами</w:t>
      </w:r>
      <w:r w:rsidRPr="003F4AE9">
        <w:rPr>
          <w:rFonts w:ascii="Times New Roman" w:eastAsia="Times New Roman" w:hAnsi="Times New Roman" w:cs="Times New Roman"/>
          <w:sz w:val="28"/>
          <w:szCs w:val="28"/>
          <w:lang w:eastAsia="ar-SA" w:bidi="en-US"/>
        </w:rPr>
        <w:t>, котор</w:t>
      </w:r>
      <w:r w:rsidR="00EA78BA" w:rsidRPr="003F4AE9">
        <w:rPr>
          <w:rFonts w:ascii="Times New Roman" w:eastAsia="Times New Roman" w:hAnsi="Times New Roman" w:cs="Times New Roman"/>
          <w:sz w:val="28"/>
          <w:szCs w:val="28"/>
          <w:lang w:eastAsia="ar-SA" w:bidi="en-US"/>
        </w:rPr>
        <w:t>ая</w:t>
      </w:r>
      <w:r w:rsidRPr="003F4AE9">
        <w:rPr>
          <w:rFonts w:ascii="Times New Roman" w:eastAsia="Times New Roman" w:hAnsi="Times New Roman" w:cs="Times New Roman"/>
          <w:sz w:val="28"/>
          <w:szCs w:val="28"/>
          <w:lang w:eastAsia="ar-SA" w:bidi="en-US"/>
        </w:rPr>
        <w:t xml:space="preserve"> представлен</w:t>
      </w:r>
      <w:r w:rsidR="00EA78BA" w:rsidRPr="003F4AE9">
        <w:rPr>
          <w:rFonts w:ascii="Times New Roman" w:eastAsia="Times New Roman" w:hAnsi="Times New Roman" w:cs="Times New Roman"/>
          <w:sz w:val="28"/>
          <w:szCs w:val="28"/>
          <w:lang w:eastAsia="ar-SA" w:bidi="en-US"/>
        </w:rPr>
        <w:t>а</w:t>
      </w:r>
      <w:r w:rsidRPr="003F4AE9">
        <w:rPr>
          <w:rFonts w:ascii="Times New Roman" w:eastAsia="Times New Roman" w:hAnsi="Times New Roman" w:cs="Times New Roman"/>
          <w:sz w:val="28"/>
          <w:szCs w:val="28"/>
          <w:lang w:eastAsia="ar-SA" w:bidi="en-US"/>
        </w:rPr>
        <w:t xml:space="preserve"> застройкой </w:t>
      </w:r>
      <w:r w:rsidR="00ED5D96" w:rsidRPr="003F4AE9">
        <w:rPr>
          <w:rFonts w:ascii="Times New Roman" w:eastAsia="Times New Roman" w:hAnsi="Times New Roman" w:cs="Times New Roman"/>
          <w:sz w:val="28"/>
          <w:szCs w:val="28"/>
          <w:lang w:eastAsia="ar-SA" w:bidi="en-US"/>
        </w:rPr>
        <w:t>многоквартир</w:t>
      </w:r>
      <w:r w:rsidRPr="003F4AE9">
        <w:rPr>
          <w:rFonts w:ascii="Times New Roman" w:eastAsia="Times New Roman" w:hAnsi="Times New Roman" w:cs="Times New Roman"/>
          <w:sz w:val="28"/>
          <w:szCs w:val="28"/>
          <w:lang w:eastAsia="ar-SA" w:bidi="en-US"/>
        </w:rPr>
        <w:t>ными жилыми домами;</w:t>
      </w:r>
    </w:p>
    <w:p w:rsidR="003B72C3" w:rsidRPr="003F4AE9" w:rsidRDefault="003B72C3"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Общественно-деловые зоны</w:t>
      </w:r>
      <w:r w:rsidRPr="003F4AE9">
        <w:rPr>
          <w:rFonts w:ascii="Times New Roman" w:eastAsia="Times New Roman" w:hAnsi="Times New Roman" w:cs="Times New Roman"/>
          <w:sz w:val="28"/>
          <w:szCs w:val="28"/>
          <w:lang w:eastAsia="ar-SA" w:bidi="en-US"/>
        </w:rPr>
        <w:t>, представленные общественными зданиями различного функционального назначения;</w:t>
      </w:r>
    </w:p>
    <w:p w:rsidR="003B72C3" w:rsidRPr="003F4AE9" w:rsidRDefault="000B2A61" w:rsidP="003B72C3">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П</w:t>
      </w:r>
      <w:r w:rsidR="003B72C3" w:rsidRPr="003F4AE9">
        <w:rPr>
          <w:rFonts w:ascii="Times New Roman" w:eastAsia="Times New Roman" w:hAnsi="Times New Roman" w:cs="Times New Roman"/>
          <w:i/>
          <w:sz w:val="28"/>
          <w:szCs w:val="28"/>
          <w:u w:val="single"/>
          <w:lang w:eastAsia="ar-SA" w:bidi="en-US"/>
        </w:rPr>
        <w:t>роизводственн</w:t>
      </w:r>
      <w:r w:rsidR="00EA78BA" w:rsidRPr="003F4AE9">
        <w:rPr>
          <w:rFonts w:ascii="Times New Roman" w:eastAsia="Times New Roman" w:hAnsi="Times New Roman" w:cs="Times New Roman"/>
          <w:i/>
          <w:sz w:val="28"/>
          <w:szCs w:val="28"/>
          <w:u w:val="single"/>
          <w:lang w:eastAsia="ar-SA" w:bidi="en-US"/>
        </w:rPr>
        <w:t>ая</w:t>
      </w:r>
      <w:r w:rsidRPr="003F4AE9">
        <w:rPr>
          <w:rFonts w:ascii="Times New Roman" w:eastAsia="Times New Roman" w:hAnsi="Times New Roman" w:cs="Times New Roman"/>
          <w:i/>
          <w:sz w:val="28"/>
          <w:szCs w:val="28"/>
          <w:u w:val="single"/>
          <w:lang w:eastAsia="ar-SA" w:bidi="en-US"/>
        </w:rPr>
        <w:t xml:space="preserve"> зон</w:t>
      </w:r>
      <w:r w:rsidR="00EA78BA" w:rsidRPr="003F4AE9">
        <w:rPr>
          <w:rFonts w:ascii="Times New Roman" w:eastAsia="Times New Roman" w:hAnsi="Times New Roman" w:cs="Times New Roman"/>
          <w:i/>
          <w:sz w:val="28"/>
          <w:szCs w:val="28"/>
          <w:u w:val="single"/>
          <w:lang w:eastAsia="ar-SA" w:bidi="en-US"/>
        </w:rPr>
        <w:t>а</w:t>
      </w:r>
      <w:r w:rsidR="003B72C3" w:rsidRPr="003F4AE9">
        <w:rPr>
          <w:rFonts w:ascii="Times New Roman" w:eastAsia="Times New Roman" w:hAnsi="Times New Roman" w:cs="Times New Roman"/>
          <w:i/>
          <w:sz w:val="28"/>
          <w:szCs w:val="28"/>
          <w:u w:val="single"/>
          <w:lang w:eastAsia="ar-SA" w:bidi="en-US"/>
        </w:rPr>
        <w:t>,</w:t>
      </w:r>
      <w:r w:rsidR="003B72C3" w:rsidRPr="003F4AE9">
        <w:rPr>
          <w:rFonts w:ascii="Times New Roman" w:eastAsia="Times New Roman" w:hAnsi="Times New Roman" w:cs="Times New Roman"/>
          <w:sz w:val="28"/>
          <w:szCs w:val="28"/>
          <w:lang w:eastAsia="ar-SA" w:bidi="en-US"/>
        </w:rPr>
        <w:t xml:space="preserve"> представленн</w:t>
      </w:r>
      <w:r w:rsidR="00EA78BA" w:rsidRPr="003F4AE9">
        <w:rPr>
          <w:rFonts w:ascii="Times New Roman" w:eastAsia="Times New Roman" w:hAnsi="Times New Roman" w:cs="Times New Roman"/>
          <w:sz w:val="28"/>
          <w:szCs w:val="28"/>
          <w:lang w:eastAsia="ar-SA" w:bidi="en-US"/>
        </w:rPr>
        <w:t>ая</w:t>
      </w:r>
      <w:r w:rsidR="003B72C3" w:rsidRPr="003F4AE9">
        <w:rPr>
          <w:rFonts w:ascii="Times New Roman" w:eastAsia="Times New Roman" w:hAnsi="Times New Roman" w:cs="Times New Roman"/>
          <w:sz w:val="28"/>
          <w:szCs w:val="28"/>
          <w:lang w:eastAsia="ar-SA" w:bidi="en-US"/>
        </w:rPr>
        <w:t xml:space="preserve"> производственными и коммунально-складскими объектами;</w:t>
      </w:r>
    </w:p>
    <w:p w:rsidR="000B2A61" w:rsidRPr="003F4AE9" w:rsidRDefault="000B2A61"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Зон</w:t>
      </w:r>
      <w:r w:rsidR="00EA78BA" w:rsidRPr="003F4AE9">
        <w:rPr>
          <w:rFonts w:ascii="Times New Roman" w:eastAsia="Times New Roman" w:hAnsi="Times New Roman" w:cs="Times New Roman"/>
          <w:i/>
          <w:sz w:val="28"/>
          <w:szCs w:val="28"/>
          <w:u w:val="single"/>
          <w:lang w:eastAsia="ar-SA" w:bidi="en-US"/>
        </w:rPr>
        <w:t>а</w:t>
      </w:r>
      <w:r w:rsidRPr="003F4AE9">
        <w:rPr>
          <w:rFonts w:ascii="Times New Roman" w:eastAsia="Times New Roman" w:hAnsi="Times New Roman" w:cs="Times New Roman"/>
          <w:i/>
          <w:sz w:val="28"/>
          <w:szCs w:val="28"/>
          <w:u w:val="single"/>
          <w:lang w:eastAsia="ar-SA" w:bidi="en-US"/>
        </w:rPr>
        <w:t xml:space="preserve"> инженерной инфраструктуры</w:t>
      </w:r>
      <w:r w:rsidRPr="003F4AE9">
        <w:rPr>
          <w:rFonts w:ascii="Times New Roman" w:eastAsia="Times New Roman" w:hAnsi="Times New Roman" w:cs="Times New Roman"/>
          <w:sz w:val="28"/>
          <w:szCs w:val="28"/>
          <w:lang w:eastAsia="ar-SA" w:bidi="en-US"/>
        </w:rPr>
        <w:t>, в состав которой входят объекты инженерного обеспечения: КТП, ГРП, скважины, линии инженерных коммуникаций и др.;</w:t>
      </w:r>
    </w:p>
    <w:p w:rsidR="006E472E" w:rsidRPr="003F4AE9" w:rsidRDefault="006E472E" w:rsidP="006E472E">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Зона транспортной инфраструктуры</w:t>
      </w:r>
      <w:r w:rsidR="005B1F44" w:rsidRPr="003F4AE9">
        <w:rPr>
          <w:rFonts w:ascii="Times New Roman" w:eastAsia="Times New Roman" w:hAnsi="Times New Roman" w:cs="Times New Roman"/>
          <w:sz w:val="28"/>
          <w:szCs w:val="28"/>
          <w:lang w:eastAsia="ar-SA" w:bidi="en-US"/>
        </w:rPr>
        <w:t xml:space="preserve"> -территории, предназначенные для размещения сооружений и коммуникаций автомобильного, железнодорожного и трубопроводного транспорта</w:t>
      </w:r>
      <w:r w:rsidRPr="003F4AE9">
        <w:rPr>
          <w:rFonts w:ascii="Times New Roman" w:eastAsia="Times New Roman" w:hAnsi="Times New Roman" w:cs="Times New Roman"/>
          <w:sz w:val="28"/>
          <w:szCs w:val="28"/>
          <w:lang w:eastAsia="ar-SA" w:bidi="en-US"/>
        </w:rPr>
        <w:t>;</w:t>
      </w:r>
    </w:p>
    <w:p w:rsidR="003B72C3"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Зоны сельскохозяйственного использования</w:t>
      </w:r>
      <w:r w:rsidRPr="003F4AE9">
        <w:rPr>
          <w:rFonts w:ascii="Times New Roman" w:eastAsia="Times New Roman" w:hAnsi="Times New Roman" w:cs="Times New Roman"/>
          <w:sz w:val="28"/>
          <w:szCs w:val="28"/>
          <w:lang w:eastAsia="ar-SA" w:bidi="en-US"/>
        </w:rPr>
        <w:t>, занимаемые сельскохозяйственными угодьями, выпасами;</w:t>
      </w:r>
    </w:p>
    <w:p w:rsidR="003F4AE9" w:rsidRPr="003F4AE9" w:rsidRDefault="003F4AE9"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hAnsi="Times New Roman"/>
          <w:i/>
          <w:sz w:val="28"/>
          <w:szCs w:val="28"/>
          <w:u w:val="single"/>
        </w:rPr>
        <w:t>Зона сельскохозяйственного использования, совмещённая с зоной для разведки и добычи полезных ископаемых вне населённых пункто</w:t>
      </w:r>
      <w:r>
        <w:rPr>
          <w:rFonts w:ascii="Times New Roman" w:hAnsi="Times New Roman"/>
          <w:i/>
          <w:sz w:val="28"/>
          <w:szCs w:val="28"/>
          <w:u w:val="single"/>
        </w:rPr>
        <w:t>в,</w:t>
      </w:r>
      <w:r>
        <w:rPr>
          <w:rFonts w:ascii="Times New Roman" w:hAnsi="Times New Roman"/>
          <w:b/>
          <w:bCs/>
          <w:i/>
          <w:sz w:val="28"/>
          <w:szCs w:val="28"/>
        </w:rPr>
        <w:t xml:space="preserve"> </w:t>
      </w:r>
      <w:r w:rsidRPr="003F4AE9">
        <w:rPr>
          <w:rFonts w:ascii="Times New Roman" w:hAnsi="Times New Roman"/>
          <w:bCs/>
          <w:sz w:val="28"/>
          <w:szCs w:val="28"/>
        </w:rPr>
        <w:t>у</w:t>
      </w:r>
      <w:r w:rsidRPr="003F4AE9">
        <w:rPr>
          <w:rFonts w:ascii="Times New Roman" w:hAnsi="Times New Roman"/>
          <w:sz w:val="28"/>
          <w:szCs w:val="28"/>
        </w:rPr>
        <w:t>ст</w:t>
      </w:r>
      <w:r w:rsidRPr="005612FE">
        <w:rPr>
          <w:rFonts w:ascii="Times New Roman" w:hAnsi="Times New Roman"/>
          <w:sz w:val="28"/>
          <w:szCs w:val="28"/>
        </w:rPr>
        <w:t>ановление</w:t>
      </w:r>
      <w:r>
        <w:rPr>
          <w:rFonts w:ascii="Times New Roman" w:hAnsi="Times New Roman"/>
          <w:sz w:val="28"/>
          <w:szCs w:val="28"/>
        </w:rPr>
        <w:t xml:space="preserve"> </w:t>
      </w:r>
      <w:r w:rsidRPr="009827F8">
        <w:rPr>
          <w:rFonts w:ascii="Times New Roman" w:hAnsi="Times New Roman"/>
          <w:sz w:val="28"/>
          <w:szCs w:val="28"/>
        </w:rPr>
        <w:t>обусловлен</w:t>
      </w:r>
      <w:r>
        <w:rPr>
          <w:rFonts w:ascii="Times New Roman" w:hAnsi="Times New Roman"/>
          <w:sz w:val="28"/>
          <w:szCs w:val="28"/>
        </w:rPr>
        <w:t>о</w:t>
      </w:r>
      <w:r w:rsidRPr="009827F8">
        <w:rPr>
          <w:rFonts w:ascii="Times New Roman" w:hAnsi="Times New Roman"/>
          <w:sz w:val="28"/>
          <w:szCs w:val="28"/>
        </w:rPr>
        <w:t xml:space="preserve"> деятельностью</w:t>
      </w:r>
      <w:r>
        <w:rPr>
          <w:rFonts w:ascii="Times New Roman" w:hAnsi="Times New Roman"/>
          <w:sz w:val="28"/>
          <w:szCs w:val="28"/>
        </w:rPr>
        <w:t xml:space="preserve"> сельхозпроизводителей и</w:t>
      </w:r>
      <w:r w:rsidRPr="009827F8">
        <w:rPr>
          <w:rFonts w:ascii="Times New Roman" w:hAnsi="Times New Roman"/>
          <w:sz w:val="28"/>
          <w:szCs w:val="28"/>
        </w:rPr>
        <w:t xml:space="preserve"> различных </w:t>
      </w:r>
      <w:proofErr w:type="spellStart"/>
      <w:r w:rsidRPr="009827F8">
        <w:rPr>
          <w:rFonts w:ascii="Times New Roman" w:hAnsi="Times New Roman"/>
          <w:sz w:val="28"/>
          <w:szCs w:val="28"/>
        </w:rPr>
        <w:t>недропользователей</w:t>
      </w:r>
      <w:proofErr w:type="spellEnd"/>
      <w:r w:rsidRPr="009827F8">
        <w:rPr>
          <w:rFonts w:ascii="Times New Roman" w:hAnsi="Times New Roman"/>
          <w:sz w:val="28"/>
          <w:szCs w:val="28"/>
        </w:rPr>
        <w:t>, по геологическому изучению, разведке и добыче углеводородного сырья</w:t>
      </w:r>
      <w:r>
        <w:rPr>
          <w:rFonts w:ascii="Times New Roman" w:hAnsi="Times New Roman"/>
          <w:sz w:val="28"/>
          <w:szCs w:val="28"/>
        </w:rPr>
        <w:t>;</w:t>
      </w:r>
    </w:p>
    <w:p w:rsidR="003B72C3" w:rsidRPr="003F4AE9"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 xml:space="preserve">Зоны рекреационного назначения, </w:t>
      </w:r>
      <w:r w:rsidRPr="003F4AE9">
        <w:rPr>
          <w:rFonts w:ascii="Times New Roman" w:eastAsia="Times New Roman" w:hAnsi="Times New Roman" w:cs="Times New Roman"/>
          <w:sz w:val="28"/>
          <w:szCs w:val="28"/>
          <w:lang w:eastAsia="ar-SA" w:bidi="en-US"/>
        </w:rPr>
        <w:t>представленные парками, скверами и др.;</w:t>
      </w:r>
    </w:p>
    <w:p w:rsidR="003B72C3" w:rsidRPr="003F4AE9"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 xml:space="preserve">Зоны специального </w:t>
      </w:r>
      <w:r w:rsidR="004841A1" w:rsidRPr="003F4AE9">
        <w:rPr>
          <w:rFonts w:ascii="Times New Roman" w:eastAsia="Times New Roman" w:hAnsi="Times New Roman" w:cs="Times New Roman"/>
          <w:i/>
          <w:sz w:val="28"/>
          <w:szCs w:val="28"/>
          <w:u w:val="single"/>
          <w:lang w:eastAsia="ar-SA" w:bidi="en-US"/>
        </w:rPr>
        <w:t>назначения</w:t>
      </w:r>
      <w:r w:rsidRPr="003F4AE9">
        <w:rPr>
          <w:rFonts w:ascii="Times New Roman" w:eastAsia="Times New Roman" w:hAnsi="Times New Roman" w:cs="Times New Roman"/>
          <w:sz w:val="28"/>
          <w:szCs w:val="28"/>
          <w:lang w:eastAsia="ar-SA" w:bidi="en-US"/>
        </w:rPr>
        <w:t xml:space="preserve">, к которым относятся территории </w:t>
      </w:r>
      <w:r w:rsidR="00AE051A" w:rsidRPr="003F4AE9">
        <w:rPr>
          <w:rFonts w:ascii="Times New Roman" w:eastAsia="Times New Roman" w:hAnsi="Times New Roman" w:cs="Times New Roman"/>
          <w:sz w:val="28"/>
          <w:szCs w:val="28"/>
          <w:lang w:eastAsia="ar-SA" w:bidi="en-US"/>
        </w:rPr>
        <w:t xml:space="preserve">объектов </w:t>
      </w:r>
      <w:r w:rsidR="00AE051A" w:rsidRPr="003F4AE9">
        <w:rPr>
          <w:rFonts w:ascii="Times New Roman" w:eastAsia="Times New Roman" w:hAnsi="Times New Roman" w:cs="Times New Roman"/>
          <w:sz w:val="28"/>
          <w:szCs w:val="28"/>
        </w:rPr>
        <w:t xml:space="preserve">утилизации биологических отходов, объектов </w:t>
      </w:r>
      <w:r w:rsidR="00AE051A" w:rsidRPr="003F4AE9">
        <w:rPr>
          <w:rFonts w:ascii="Times New Roman" w:hAnsi="Times New Roman" w:cs="Times New Roman"/>
          <w:sz w:val="28"/>
          <w:szCs w:val="28"/>
        </w:rPr>
        <w:t>обработки, утилизации, обезвреживания, размещения твердых коммунальных отходов</w:t>
      </w:r>
      <w:r w:rsidR="00B76F65" w:rsidRPr="003F4AE9">
        <w:rPr>
          <w:rFonts w:ascii="Times New Roman" w:eastAsia="Times New Roman" w:hAnsi="Times New Roman" w:cs="Times New Roman"/>
          <w:sz w:val="28"/>
          <w:szCs w:val="28"/>
          <w:lang w:eastAsia="ar-SA" w:bidi="en-US"/>
        </w:rPr>
        <w:t>;</w:t>
      </w:r>
    </w:p>
    <w:p w:rsidR="00B76F65" w:rsidRPr="003F4AE9" w:rsidRDefault="00B76F65"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Зон</w:t>
      </w:r>
      <w:r w:rsidR="00EA78BA" w:rsidRPr="003F4AE9">
        <w:rPr>
          <w:rFonts w:ascii="Times New Roman" w:eastAsia="Times New Roman" w:hAnsi="Times New Roman" w:cs="Times New Roman"/>
          <w:i/>
          <w:sz w:val="28"/>
          <w:szCs w:val="28"/>
          <w:u w:val="single"/>
          <w:lang w:eastAsia="ar-SA" w:bidi="en-US"/>
        </w:rPr>
        <w:t>а</w:t>
      </w:r>
      <w:r w:rsidRPr="003F4AE9">
        <w:rPr>
          <w:rFonts w:ascii="Times New Roman" w:eastAsia="Times New Roman" w:hAnsi="Times New Roman" w:cs="Times New Roman"/>
          <w:i/>
          <w:sz w:val="28"/>
          <w:szCs w:val="28"/>
          <w:u w:val="single"/>
          <w:lang w:eastAsia="ar-SA" w:bidi="en-US"/>
        </w:rPr>
        <w:t xml:space="preserve"> водного фонда</w:t>
      </w:r>
      <w:r w:rsidRPr="003F4AE9">
        <w:rPr>
          <w:rFonts w:ascii="Times New Roman" w:eastAsia="Times New Roman" w:hAnsi="Times New Roman" w:cs="Times New Roman"/>
          <w:sz w:val="28"/>
          <w:szCs w:val="28"/>
          <w:lang w:eastAsia="ar-SA" w:bidi="en-US"/>
        </w:rPr>
        <w:t>, к котор</w:t>
      </w:r>
      <w:r w:rsidR="00EA78BA" w:rsidRPr="003F4AE9">
        <w:rPr>
          <w:rFonts w:ascii="Times New Roman" w:eastAsia="Times New Roman" w:hAnsi="Times New Roman" w:cs="Times New Roman"/>
          <w:sz w:val="28"/>
          <w:szCs w:val="28"/>
          <w:lang w:eastAsia="ar-SA" w:bidi="en-US"/>
        </w:rPr>
        <w:t>ой</w:t>
      </w:r>
      <w:r w:rsidRPr="003F4AE9">
        <w:rPr>
          <w:rFonts w:ascii="Times New Roman" w:eastAsia="Times New Roman" w:hAnsi="Times New Roman" w:cs="Times New Roman"/>
          <w:sz w:val="28"/>
          <w:szCs w:val="28"/>
          <w:lang w:eastAsia="ar-SA" w:bidi="en-US"/>
        </w:rPr>
        <w:t xml:space="preserve"> относятся территории поверхностных водотоков (параметры не задаются);</w:t>
      </w:r>
    </w:p>
    <w:p w:rsidR="00B76F65" w:rsidRPr="003F4AE9" w:rsidRDefault="00B76F65"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i/>
          <w:sz w:val="28"/>
          <w:szCs w:val="28"/>
          <w:u w:val="single"/>
          <w:lang w:eastAsia="ar-SA" w:bidi="en-US"/>
        </w:rPr>
        <w:t>Зон</w:t>
      </w:r>
      <w:r w:rsidR="00EA78BA" w:rsidRPr="003F4AE9">
        <w:rPr>
          <w:rFonts w:ascii="Times New Roman" w:eastAsia="Times New Roman" w:hAnsi="Times New Roman" w:cs="Times New Roman"/>
          <w:i/>
          <w:sz w:val="28"/>
          <w:szCs w:val="28"/>
          <w:u w:val="single"/>
          <w:lang w:eastAsia="ar-SA" w:bidi="en-US"/>
        </w:rPr>
        <w:t>а лесов (</w:t>
      </w:r>
      <w:r w:rsidRPr="003F4AE9">
        <w:rPr>
          <w:rFonts w:ascii="Times New Roman" w:eastAsia="Times New Roman" w:hAnsi="Times New Roman" w:cs="Times New Roman"/>
          <w:i/>
          <w:sz w:val="28"/>
          <w:szCs w:val="28"/>
          <w:u w:val="single"/>
          <w:lang w:eastAsia="ar-SA" w:bidi="en-US"/>
        </w:rPr>
        <w:t>гос</w:t>
      </w:r>
      <w:r w:rsidR="00EA78BA" w:rsidRPr="003F4AE9">
        <w:rPr>
          <w:rFonts w:ascii="Times New Roman" w:eastAsia="Times New Roman" w:hAnsi="Times New Roman" w:cs="Times New Roman"/>
          <w:i/>
          <w:sz w:val="28"/>
          <w:szCs w:val="28"/>
          <w:u w:val="single"/>
          <w:lang w:eastAsia="ar-SA" w:bidi="en-US"/>
        </w:rPr>
        <w:t xml:space="preserve">ударственного </w:t>
      </w:r>
      <w:r w:rsidRPr="003F4AE9">
        <w:rPr>
          <w:rFonts w:ascii="Times New Roman" w:eastAsia="Times New Roman" w:hAnsi="Times New Roman" w:cs="Times New Roman"/>
          <w:i/>
          <w:sz w:val="28"/>
          <w:szCs w:val="28"/>
          <w:u w:val="single"/>
          <w:lang w:eastAsia="ar-SA" w:bidi="en-US"/>
        </w:rPr>
        <w:t>лес</w:t>
      </w:r>
      <w:r w:rsidR="00EA78BA" w:rsidRPr="003F4AE9">
        <w:rPr>
          <w:rFonts w:ascii="Times New Roman" w:eastAsia="Times New Roman" w:hAnsi="Times New Roman" w:cs="Times New Roman"/>
          <w:i/>
          <w:sz w:val="28"/>
          <w:szCs w:val="28"/>
          <w:u w:val="single"/>
          <w:lang w:eastAsia="ar-SA" w:bidi="en-US"/>
        </w:rPr>
        <w:t xml:space="preserve">ного </w:t>
      </w:r>
      <w:r w:rsidRPr="003F4AE9">
        <w:rPr>
          <w:rFonts w:ascii="Times New Roman" w:eastAsia="Times New Roman" w:hAnsi="Times New Roman" w:cs="Times New Roman"/>
          <w:i/>
          <w:sz w:val="28"/>
          <w:szCs w:val="28"/>
          <w:u w:val="single"/>
          <w:lang w:eastAsia="ar-SA" w:bidi="en-US"/>
        </w:rPr>
        <w:t>фонда</w:t>
      </w:r>
      <w:r w:rsidR="00EA78BA" w:rsidRPr="003F4AE9">
        <w:rPr>
          <w:rFonts w:ascii="Times New Roman" w:eastAsia="Times New Roman" w:hAnsi="Times New Roman" w:cs="Times New Roman"/>
          <w:i/>
          <w:sz w:val="28"/>
          <w:szCs w:val="28"/>
          <w:u w:val="single"/>
          <w:lang w:eastAsia="ar-SA" w:bidi="en-US"/>
        </w:rPr>
        <w:t>)</w:t>
      </w:r>
      <w:r w:rsidRPr="003F4AE9">
        <w:rPr>
          <w:rFonts w:ascii="Times New Roman" w:eastAsia="Times New Roman" w:hAnsi="Times New Roman" w:cs="Times New Roman"/>
          <w:sz w:val="28"/>
          <w:szCs w:val="28"/>
          <w:lang w:eastAsia="ar-SA" w:bidi="en-US"/>
        </w:rPr>
        <w:t>, к котор</w:t>
      </w:r>
      <w:r w:rsidR="00EA78BA" w:rsidRPr="003F4AE9">
        <w:rPr>
          <w:rFonts w:ascii="Times New Roman" w:eastAsia="Times New Roman" w:hAnsi="Times New Roman" w:cs="Times New Roman"/>
          <w:sz w:val="28"/>
          <w:szCs w:val="28"/>
          <w:lang w:eastAsia="ar-SA" w:bidi="en-US"/>
        </w:rPr>
        <w:t>ой</w:t>
      </w:r>
      <w:r w:rsidRPr="003F4AE9">
        <w:rPr>
          <w:rFonts w:ascii="Times New Roman" w:eastAsia="Times New Roman" w:hAnsi="Times New Roman" w:cs="Times New Roman"/>
          <w:sz w:val="28"/>
          <w:szCs w:val="28"/>
          <w:lang w:eastAsia="ar-SA" w:bidi="en-US"/>
        </w:rPr>
        <w:t xml:space="preserve"> относятся территории </w:t>
      </w:r>
      <w:proofErr w:type="spellStart"/>
      <w:r w:rsidRPr="003F4AE9">
        <w:rPr>
          <w:rFonts w:ascii="Times New Roman" w:eastAsia="Times New Roman" w:hAnsi="Times New Roman" w:cs="Times New Roman"/>
          <w:sz w:val="28"/>
          <w:szCs w:val="28"/>
          <w:lang w:eastAsia="ar-SA" w:bidi="en-US"/>
        </w:rPr>
        <w:t>гослесфонда</w:t>
      </w:r>
      <w:proofErr w:type="spellEnd"/>
      <w:r w:rsidRPr="003F4AE9">
        <w:rPr>
          <w:rFonts w:ascii="Times New Roman" w:eastAsia="Times New Roman" w:hAnsi="Times New Roman" w:cs="Times New Roman"/>
          <w:sz w:val="28"/>
          <w:szCs w:val="28"/>
          <w:lang w:eastAsia="ar-SA" w:bidi="en-US"/>
        </w:rPr>
        <w:t xml:space="preserve"> (параметры не задаются).</w:t>
      </w:r>
    </w:p>
    <w:p w:rsidR="00B76F65" w:rsidRPr="003F4AE9" w:rsidRDefault="00B76F65" w:rsidP="00B76F65">
      <w:pPr>
        <w:spacing w:after="0" w:line="240" w:lineRule="auto"/>
        <w:ind w:firstLine="709"/>
        <w:jc w:val="both"/>
        <w:rPr>
          <w:rFonts w:ascii="Times New Roman" w:eastAsia="Times New Roman" w:hAnsi="Times New Roman" w:cs="Times New Roman"/>
          <w:sz w:val="28"/>
          <w:szCs w:val="28"/>
          <w:lang w:eastAsia="ar-SA" w:bidi="en-US"/>
        </w:rPr>
      </w:pPr>
    </w:p>
    <w:bookmarkEnd w:id="101"/>
    <w:bookmarkEnd w:id="102"/>
    <w:bookmarkEnd w:id="103"/>
    <w:bookmarkEnd w:id="104"/>
    <w:p w:rsidR="003B72C3" w:rsidRPr="00EA78BA"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3F4AE9">
        <w:rPr>
          <w:rFonts w:ascii="Times New Roman" w:eastAsia="Times New Roman" w:hAnsi="Times New Roman" w:cs="Times New Roman"/>
          <w:sz w:val="28"/>
          <w:szCs w:val="28"/>
          <w:lang w:eastAsia="ar-SA" w:bidi="en-US"/>
        </w:rPr>
        <w:t xml:space="preserve">Четкого функционального деления между зонами не наблюдается. В ряде случаев отсутствует функциональное зонирование территории муниципального образования, не организованы санитарно-защитные зоны, не </w:t>
      </w:r>
      <w:r w:rsidRPr="003F4AE9">
        <w:rPr>
          <w:rFonts w:ascii="Times New Roman" w:eastAsia="Times New Roman" w:hAnsi="Times New Roman" w:cs="Times New Roman"/>
          <w:sz w:val="28"/>
          <w:szCs w:val="28"/>
          <w:lang w:eastAsia="ar-SA" w:bidi="en-US"/>
        </w:rPr>
        <w:lastRenderedPageBreak/>
        <w:t>выдержаны санитарные</w:t>
      </w:r>
      <w:r w:rsidRPr="00EA78BA">
        <w:rPr>
          <w:rFonts w:ascii="Times New Roman" w:eastAsia="Times New Roman" w:hAnsi="Times New Roman" w:cs="Times New Roman"/>
          <w:sz w:val="28"/>
          <w:szCs w:val="28"/>
          <w:lang w:eastAsia="ar-SA" w:bidi="en-US"/>
        </w:rPr>
        <w:t xml:space="preserve"> разрывы. Это относится к производственным объектам, прилегающим к жилой территории.</w:t>
      </w:r>
    </w:p>
    <w:p w:rsidR="003B72C3" w:rsidRPr="00EA78BA"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 xml:space="preserve">Для </w:t>
      </w:r>
      <w:r w:rsidRPr="00CB128C">
        <w:rPr>
          <w:rFonts w:ascii="Times New Roman" w:eastAsia="Times New Roman" w:hAnsi="Times New Roman" w:cs="Times New Roman"/>
          <w:sz w:val="28"/>
          <w:szCs w:val="28"/>
          <w:lang w:eastAsia="ar-SA" w:bidi="en-US"/>
        </w:rPr>
        <w:t>разработки зонирования использован принцип историко-культурного и экологического приоритета принимаемых решений.</w:t>
      </w:r>
    </w:p>
    <w:p w:rsidR="00283506" w:rsidRPr="00CB128C" w:rsidRDefault="00283506" w:rsidP="00283506">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i/>
          <w:sz w:val="28"/>
          <w:szCs w:val="28"/>
          <w:u w:val="single"/>
          <w:lang w:eastAsia="ar-SA" w:bidi="en-US"/>
        </w:rPr>
        <w:t>Зона застройки индивидуальными жилыми домами, Зона застройки м</w:t>
      </w:r>
      <w:r w:rsidR="00FE282E" w:rsidRPr="00CB128C">
        <w:rPr>
          <w:rFonts w:ascii="Times New Roman" w:eastAsia="Times New Roman" w:hAnsi="Times New Roman" w:cs="Times New Roman"/>
          <w:i/>
          <w:sz w:val="28"/>
          <w:szCs w:val="28"/>
          <w:u w:val="single"/>
          <w:lang w:eastAsia="ar-SA" w:bidi="en-US"/>
        </w:rPr>
        <w:t>алоэтаж</w:t>
      </w:r>
      <w:r w:rsidR="00ED5D96" w:rsidRPr="00CB128C">
        <w:rPr>
          <w:rFonts w:ascii="Times New Roman" w:eastAsia="Times New Roman" w:hAnsi="Times New Roman" w:cs="Times New Roman"/>
          <w:i/>
          <w:sz w:val="28"/>
          <w:szCs w:val="28"/>
          <w:u w:val="single"/>
          <w:lang w:eastAsia="ar-SA" w:bidi="en-US"/>
        </w:rPr>
        <w:t>н</w:t>
      </w:r>
      <w:r w:rsidRPr="00CB128C">
        <w:rPr>
          <w:rFonts w:ascii="Times New Roman" w:eastAsia="Times New Roman" w:hAnsi="Times New Roman" w:cs="Times New Roman"/>
          <w:i/>
          <w:sz w:val="28"/>
          <w:szCs w:val="28"/>
          <w:u w:val="single"/>
          <w:lang w:eastAsia="ar-SA" w:bidi="en-US"/>
        </w:rPr>
        <w:t>ыми жилыми домами</w:t>
      </w:r>
      <w:r w:rsidRPr="00CB128C">
        <w:rPr>
          <w:rFonts w:ascii="Times New Roman" w:eastAsia="Times New Roman" w:hAnsi="Times New Roman" w:cs="Times New Roman"/>
          <w:sz w:val="28"/>
          <w:szCs w:val="28"/>
          <w:lang w:eastAsia="ar-SA" w:bidi="en-US"/>
        </w:rPr>
        <w:t xml:space="preserve"> – это ж</w:t>
      </w:r>
      <w:r w:rsidRPr="00CB128C">
        <w:rPr>
          <w:rFonts w:ascii="Times New Roman" w:eastAsia="Times New Roman" w:hAnsi="Times New Roman" w:cs="Times New Roman"/>
          <w:bCs/>
          <w:sz w:val="28"/>
          <w:szCs w:val="28"/>
          <w:lang w:eastAsia="ar-SA" w:bidi="en-US"/>
        </w:rPr>
        <w:t>илые зоны, которые</w:t>
      </w:r>
      <w:r w:rsidRPr="00CB128C">
        <w:rPr>
          <w:rFonts w:ascii="Times New Roman" w:eastAsia="Times New Roman" w:hAnsi="Times New Roman" w:cs="Times New Roman"/>
          <w:sz w:val="28"/>
          <w:szCs w:val="28"/>
          <w:lang w:eastAsia="ar-SA" w:bidi="en-US"/>
        </w:rPr>
        <w:t xml:space="preserve"> включают в себя территории всех видов жилой застройки различных строительных типов в соответствии с этажностью и плотностью застройки.</w:t>
      </w:r>
    </w:p>
    <w:p w:rsidR="00283506" w:rsidRPr="00CB128C" w:rsidRDefault="00283506" w:rsidP="00283506">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Территория жилой зоны предназначена для застройки жилыми зданиями, а также объектами культурно-бытового и иного назначения. В жилых 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bCs/>
          <w:i/>
          <w:sz w:val="28"/>
          <w:szCs w:val="28"/>
          <w:u w:val="single"/>
          <w:lang w:eastAsia="ar-SA" w:bidi="en-US"/>
        </w:rPr>
        <w:t xml:space="preserve">Общественно-деловые зоны </w:t>
      </w:r>
      <w:r w:rsidRPr="00CB128C">
        <w:rPr>
          <w:rFonts w:ascii="Times New Roman" w:eastAsia="Times New Roman" w:hAnsi="Times New Roman" w:cs="Times New Roman"/>
          <w:sz w:val="28"/>
          <w:szCs w:val="28"/>
          <w:lang w:eastAsia="ar-SA" w:bidi="en-US"/>
        </w:rPr>
        <w:t>– территории размещения учреждений здравоохранения и социальной защиты, учреждений высшего и среднего профессионального образования, прочих общественно-деловых зданий и сооружений (административные, деловые, культурно-зрелищные, торговые и др. объекты).</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3B72C3" w:rsidRPr="00CB128C" w:rsidRDefault="000B2A61"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bCs/>
          <w:i/>
          <w:sz w:val="28"/>
          <w:szCs w:val="28"/>
          <w:u w:val="single"/>
          <w:lang w:eastAsia="ar-SA" w:bidi="en-US"/>
        </w:rPr>
        <w:t>П</w:t>
      </w:r>
      <w:r w:rsidR="003B72C3" w:rsidRPr="00CB128C">
        <w:rPr>
          <w:rFonts w:ascii="Times New Roman" w:eastAsia="Times New Roman" w:hAnsi="Times New Roman" w:cs="Times New Roman"/>
          <w:bCs/>
          <w:i/>
          <w:sz w:val="28"/>
          <w:szCs w:val="28"/>
          <w:u w:val="single"/>
          <w:lang w:eastAsia="ar-SA" w:bidi="en-US"/>
        </w:rPr>
        <w:t>роизводственн</w:t>
      </w:r>
      <w:r w:rsidR="00FE282E" w:rsidRPr="00CB128C">
        <w:rPr>
          <w:rFonts w:ascii="Times New Roman" w:eastAsia="Times New Roman" w:hAnsi="Times New Roman" w:cs="Times New Roman"/>
          <w:bCs/>
          <w:i/>
          <w:sz w:val="28"/>
          <w:szCs w:val="28"/>
          <w:u w:val="single"/>
          <w:lang w:eastAsia="ar-SA" w:bidi="en-US"/>
        </w:rPr>
        <w:t>ая</w:t>
      </w:r>
      <w:r w:rsidR="00A55F09" w:rsidRPr="00CB128C">
        <w:rPr>
          <w:rFonts w:ascii="Times New Roman" w:eastAsia="Times New Roman" w:hAnsi="Times New Roman" w:cs="Times New Roman"/>
          <w:bCs/>
          <w:i/>
          <w:sz w:val="28"/>
          <w:szCs w:val="28"/>
          <w:u w:val="single"/>
          <w:lang w:eastAsia="ar-SA" w:bidi="en-US"/>
        </w:rPr>
        <w:t xml:space="preserve"> </w:t>
      </w:r>
      <w:r w:rsidRPr="00CB128C">
        <w:rPr>
          <w:rFonts w:ascii="Times New Roman" w:eastAsia="Times New Roman" w:hAnsi="Times New Roman" w:cs="Times New Roman"/>
          <w:bCs/>
          <w:i/>
          <w:sz w:val="28"/>
          <w:szCs w:val="28"/>
          <w:u w:val="single"/>
          <w:lang w:eastAsia="ar-SA" w:bidi="en-US"/>
        </w:rPr>
        <w:t>зон</w:t>
      </w:r>
      <w:r w:rsidR="00FE282E" w:rsidRPr="00CB128C">
        <w:rPr>
          <w:rFonts w:ascii="Times New Roman" w:eastAsia="Times New Roman" w:hAnsi="Times New Roman" w:cs="Times New Roman"/>
          <w:bCs/>
          <w:i/>
          <w:sz w:val="28"/>
          <w:szCs w:val="28"/>
          <w:u w:val="single"/>
          <w:lang w:eastAsia="ar-SA" w:bidi="en-US"/>
        </w:rPr>
        <w:t>а</w:t>
      </w:r>
      <w:r w:rsidR="00A55F09" w:rsidRPr="00CB128C">
        <w:rPr>
          <w:rFonts w:ascii="Times New Roman" w:eastAsia="Times New Roman" w:hAnsi="Times New Roman" w:cs="Times New Roman"/>
          <w:bCs/>
          <w:i/>
          <w:sz w:val="28"/>
          <w:szCs w:val="28"/>
          <w:u w:val="single"/>
          <w:lang w:eastAsia="ar-SA" w:bidi="en-US"/>
        </w:rPr>
        <w:t xml:space="preserve"> </w:t>
      </w:r>
      <w:r w:rsidR="003B72C3" w:rsidRPr="00CB128C">
        <w:rPr>
          <w:rFonts w:ascii="Times New Roman" w:eastAsia="Times New Roman" w:hAnsi="Times New Roman" w:cs="Times New Roman"/>
          <w:sz w:val="28"/>
          <w:szCs w:val="28"/>
          <w:lang w:eastAsia="ar-SA" w:bidi="en-US"/>
        </w:rPr>
        <w:t>– предназначен</w:t>
      </w:r>
      <w:r w:rsidR="00FE282E" w:rsidRPr="00CB128C">
        <w:rPr>
          <w:rFonts w:ascii="Times New Roman" w:eastAsia="Times New Roman" w:hAnsi="Times New Roman" w:cs="Times New Roman"/>
          <w:sz w:val="28"/>
          <w:szCs w:val="28"/>
          <w:lang w:eastAsia="ar-SA" w:bidi="en-US"/>
        </w:rPr>
        <w:t>а</w:t>
      </w:r>
      <w:r w:rsidR="003B72C3" w:rsidRPr="00CB128C">
        <w:rPr>
          <w:rFonts w:ascii="Times New Roman" w:eastAsia="Times New Roman" w:hAnsi="Times New Roman" w:cs="Times New Roman"/>
          <w:sz w:val="28"/>
          <w:szCs w:val="28"/>
          <w:lang w:eastAsia="ar-SA" w:bidi="en-US"/>
        </w:rPr>
        <w:t xml:space="preserve"> для размещения промышленных, ко</w:t>
      </w:r>
      <w:r w:rsidR="00961128" w:rsidRPr="00CB128C">
        <w:rPr>
          <w:rFonts w:ascii="Times New Roman" w:eastAsia="Times New Roman" w:hAnsi="Times New Roman" w:cs="Times New Roman"/>
          <w:sz w:val="28"/>
          <w:szCs w:val="28"/>
          <w:lang w:eastAsia="ar-SA" w:bidi="en-US"/>
        </w:rPr>
        <w:t>ммунальных и складских объектов</w:t>
      </w:r>
      <w:r w:rsidR="003B72C3" w:rsidRPr="00CB128C">
        <w:rPr>
          <w:rFonts w:ascii="Times New Roman" w:eastAsia="Times New Roman" w:hAnsi="Times New Roman" w:cs="Times New Roman"/>
          <w:sz w:val="28"/>
          <w:szCs w:val="28"/>
          <w:lang w:eastAsia="ar-SA" w:bidi="en-US"/>
        </w:rPr>
        <w:t xml:space="preserve"> с соответствующими санитарно-защитными зонами. </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Согласно п. 7 ст. 85 Земельного кодекса РФ: производственная зона – территория, предназначенная для застройки промышленными, коммунально-</w:t>
      </w:r>
      <w:r w:rsidRPr="00CB128C">
        <w:rPr>
          <w:rFonts w:ascii="Times New Roman" w:eastAsia="Times New Roman" w:hAnsi="Times New Roman" w:cs="Times New Roman"/>
          <w:sz w:val="28"/>
          <w:szCs w:val="28"/>
          <w:lang w:eastAsia="ar-SA" w:bidi="en-US"/>
        </w:rPr>
        <w:lastRenderedPageBreak/>
        <w:t>складскими, иными, предназначенными для этих целей производственными объектами.</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i/>
          <w:sz w:val="28"/>
          <w:szCs w:val="28"/>
          <w:u w:val="single"/>
          <w:lang w:eastAsia="ar-SA" w:bidi="en-US"/>
        </w:rPr>
        <w:t>Зон</w:t>
      </w:r>
      <w:r w:rsidR="00FE282E" w:rsidRPr="00CB128C">
        <w:rPr>
          <w:rFonts w:ascii="Times New Roman" w:eastAsia="Times New Roman" w:hAnsi="Times New Roman" w:cs="Times New Roman"/>
          <w:i/>
          <w:sz w:val="28"/>
          <w:szCs w:val="28"/>
          <w:u w:val="single"/>
          <w:lang w:eastAsia="ar-SA" w:bidi="en-US"/>
        </w:rPr>
        <w:t>а</w:t>
      </w:r>
      <w:r w:rsidRPr="00CB128C">
        <w:rPr>
          <w:rFonts w:ascii="Times New Roman" w:eastAsia="Times New Roman" w:hAnsi="Times New Roman" w:cs="Times New Roman"/>
          <w:i/>
          <w:sz w:val="28"/>
          <w:szCs w:val="28"/>
          <w:u w:val="single"/>
          <w:lang w:eastAsia="ar-SA" w:bidi="en-US"/>
        </w:rPr>
        <w:t xml:space="preserve"> инженерной инфраструктуры</w:t>
      </w:r>
      <w:r w:rsidRPr="00CB128C">
        <w:rPr>
          <w:rFonts w:ascii="Times New Roman" w:eastAsia="Times New Roman" w:hAnsi="Times New Roman" w:cs="Times New Roman"/>
          <w:sz w:val="28"/>
          <w:szCs w:val="28"/>
          <w:lang w:eastAsia="ar-SA" w:bidi="en-US"/>
        </w:rPr>
        <w:t xml:space="preserve"> – территории, предназначенные для размещения сооружений и коммуникаций связи, инженерного оборудования.</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 xml:space="preserve">По территории МО </w:t>
      </w:r>
      <w:r w:rsidRPr="00CB128C">
        <w:rPr>
          <w:rFonts w:ascii="Times New Roman" w:eastAsia="Times New Roman" w:hAnsi="Times New Roman" w:cs="Times New Roman"/>
          <w:sz w:val="28"/>
          <w:szCs w:val="28"/>
          <w:lang w:eastAsia="ru-RU"/>
        </w:rPr>
        <w:t xml:space="preserve">сельское поселение </w:t>
      </w:r>
      <w:proofErr w:type="spellStart"/>
      <w:r w:rsidR="006E3449" w:rsidRPr="00CB128C">
        <w:rPr>
          <w:rFonts w:ascii="Times New Roman" w:eastAsia="Times New Roman" w:hAnsi="Times New Roman" w:cs="Times New Roman"/>
          <w:sz w:val="28"/>
          <w:szCs w:val="28"/>
          <w:lang w:eastAsia="ru-RU"/>
        </w:rPr>
        <w:t>Курманаев</w:t>
      </w:r>
      <w:r w:rsidR="0047195C" w:rsidRPr="00CB128C">
        <w:rPr>
          <w:rFonts w:ascii="Times New Roman" w:eastAsia="Times New Roman" w:hAnsi="Times New Roman" w:cs="Times New Roman"/>
          <w:sz w:val="28"/>
          <w:szCs w:val="28"/>
          <w:lang w:eastAsia="ru-RU"/>
        </w:rPr>
        <w:t>ски</w:t>
      </w:r>
      <w:r w:rsidR="00F550B1" w:rsidRPr="00CB128C">
        <w:rPr>
          <w:rFonts w:ascii="Times New Roman" w:eastAsia="Times New Roman" w:hAnsi="Times New Roman" w:cs="Times New Roman"/>
          <w:sz w:val="28"/>
          <w:szCs w:val="28"/>
          <w:lang w:eastAsia="ru-RU"/>
        </w:rPr>
        <w:t>й</w:t>
      </w:r>
      <w:proofErr w:type="spellEnd"/>
      <w:r w:rsidR="00F550B1" w:rsidRPr="00CB128C">
        <w:rPr>
          <w:rFonts w:ascii="Times New Roman" w:eastAsia="Times New Roman" w:hAnsi="Times New Roman" w:cs="Times New Roman"/>
          <w:sz w:val="28"/>
          <w:szCs w:val="28"/>
          <w:lang w:eastAsia="ru-RU"/>
        </w:rPr>
        <w:t xml:space="preserve"> сельсовет</w:t>
      </w:r>
      <w:r w:rsidRPr="00CB128C">
        <w:rPr>
          <w:rFonts w:ascii="Times New Roman" w:eastAsia="Times New Roman" w:hAnsi="Times New Roman" w:cs="Times New Roman"/>
          <w:sz w:val="28"/>
          <w:szCs w:val="28"/>
          <w:lang w:eastAsia="ar-SA" w:bidi="en-US"/>
        </w:rPr>
        <w:t xml:space="preserve"> проходят коридоры ЛЭП, отводов от газопроводов и прочие объекты инженерной инфраструктуры.</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Для предотвращения вредного воздействия от сооружений и коммуникаций связи, инженерного оборудования на среду жизнедеятельности обеспечивается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w:t>
      </w:r>
    </w:p>
    <w:p w:rsidR="00FE282E" w:rsidRPr="00CB128C" w:rsidRDefault="00FE282E"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i/>
          <w:sz w:val="28"/>
          <w:szCs w:val="28"/>
          <w:u w:val="single"/>
          <w:lang w:eastAsia="ar-SA" w:bidi="en-US"/>
        </w:rPr>
        <w:t>Зона транспортной инфраструктуры</w:t>
      </w:r>
      <w:r w:rsidR="00A55F09" w:rsidRPr="00CB128C">
        <w:rPr>
          <w:rFonts w:ascii="Times New Roman" w:eastAsia="Times New Roman" w:hAnsi="Times New Roman" w:cs="Times New Roman"/>
          <w:i/>
          <w:sz w:val="28"/>
          <w:szCs w:val="28"/>
          <w:u w:val="single"/>
          <w:lang w:eastAsia="ar-SA" w:bidi="en-US"/>
        </w:rPr>
        <w:t xml:space="preserve"> </w:t>
      </w:r>
      <w:r w:rsidR="005B1F44" w:rsidRPr="00CB128C">
        <w:rPr>
          <w:rFonts w:ascii="Times New Roman" w:eastAsia="Times New Roman" w:hAnsi="Times New Roman" w:cs="Times New Roman"/>
          <w:sz w:val="28"/>
          <w:szCs w:val="28"/>
          <w:lang w:eastAsia="ar-SA" w:bidi="en-US"/>
        </w:rPr>
        <w:t>- территории, предназначенные для размещения сооружений и коммуникаций автомобильного, железнодорожного и трубопроводного транспорта.</w:t>
      </w:r>
    </w:p>
    <w:p w:rsidR="005B1F44" w:rsidRPr="00CB128C" w:rsidRDefault="005B1F44"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По территории муниципального образования проходят коридоры автомобильных, железных дорог и прочие объекты транспортной инфраструктуры.</w:t>
      </w:r>
    </w:p>
    <w:p w:rsidR="003B72C3" w:rsidRPr="00CB128C" w:rsidRDefault="003B72C3" w:rsidP="003B72C3">
      <w:pPr>
        <w:spacing w:after="0" w:line="240" w:lineRule="auto"/>
        <w:ind w:firstLine="709"/>
        <w:jc w:val="both"/>
        <w:rPr>
          <w:rFonts w:ascii="Times New Roman" w:eastAsia="Times New Roman" w:hAnsi="Times New Roman" w:cs="Times New Roman"/>
          <w:b/>
          <w:sz w:val="28"/>
          <w:szCs w:val="28"/>
          <w:lang w:eastAsia="ru-RU"/>
        </w:rPr>
      </w:pPr>
      <w:r w:rsidRPr="00CB128C">
        <w:rPr>
          <w:rFonts w:ascii="Times New Roman" w:eastAsia="Times New Roman" w:hAnsi="Times New Roman" w:cs="Times New Roman"/>
          <w:sz w:val="28"/>
          <w:szCs w:val="28"/>
          <w:lang w:eastAsia="ru-RU"/>
        </w:rPr>
        <w:t xml:space="preserve">В состав </w:t>
      </w:r>
      <w:r w:rsidRPr="00CB128C">
        <w:rPr>
          <w:rFonts w:ascii="Times New Roman" w:eastAsia="Times New Roman" w:hAnsi="Times New Roman" w:cs="Times New Roman"/>
          <w:i/>
          <w:sz w:val="28"/>
          <w:szCs w:val="28"/>
          <w:u w:val="single"/>
          <w:lang w:eastAsia="ru-RU"/>
        </w:rPr>
        <w:t>зон сельскохозяйственного использования</w:t>
      </w:r>
      <w:r w:rsidRPr="00CB128C">
        <w:rPr>
          <w:rFonts w:ascii="Times New Roman" w:eastAsia="Times New Roman" w:hAnsi="Times New Roman" w:cs="Times New Roman"/>
          <w:sz w:val="28"/>
          <w:szCs w:val="28"/>
          <w:lang w:eastAsia="ru-RU"/>
        </w:rPr>
        <w:t xml:space="preserve"> могут включаться:</w:t>
      </w:r>
    </w:p>
    <w:p w:rsidR="003B72C3" w:rsidRPr="00CB128C" w:rsidRDefault="003B72C3" w:rsidP="003B72C3">
      <w:pPr>
        <w:numPr>
          <w:ilvl w:val="0"/>
          <w:numId w:val="1"/>
        </w:numPr>
        <w:spacing w:after="0" w:line="240" w:lineRule="auto"/>
        <w:ind w:left="0"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зоны сельскохозяйственных угодий – пашни, сенокосы, пастбища, залежи, земли, занятые многолетними насаждениями (садами, виноградниками и др.);</w:t>
      </w:r>
    </w:p>
    <w:p w:rsidR="003B72C3" w:rsidRPr="00CB128C" w:rsidRDefault="003B72C3" w:rsidP="003F14D6">
      <w:pPr>
        <w:numPr>
          <w:ilvl w:val="0"/>
          <w:numId w:val="1"/>
        </w:numPr>
        <w:spacing w:after="0" w:line="240" w:lineRule="auto"/>
        <w:ind w:left="0" w:firstLine="709"/>
        <w:jc w:val="both"/>
        <w:rPr>
          <w:rFonts w:ascii="Times New Roman" w:eastAsia="Times New Roman" w:hAnsi="Times New Roman" w:cs="Times New Roman"/>
          <w:sz w:val="28"/>
          <w:szCs w:val="28"/>
          <w:lang w:eastAsia="ar-SA" w:bidi="en-US"/>
        </w:rPr>
      </w:pPr>
      <w:proofErr w:type="gramStart"/>
      <w:r w:rsidRPr="00CB128C">
        <w:rPr>
          <w:rFonts w:ascii="Times New Roman" w:eastAsia="Times New Roman" w:hAnsi="Times New Roman" w:cs="Times New Roman"/>
          <w:sz w:val="28"/>
          <w:szCs w:val="28"/>
          <w:lang w:eastAsia="ar-SA" w:bidi="en-US"/>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3F14D6" w:rsidRDefault="003F14D6" w:rsidP="00CB128C">
      <w:pPr>
        <w:spacing w:after="0" w:line="240" w:lineRule="auto"/>
        <w:ind w:firstLine="709"/>
        <w:jc w:val="both"/>
        <w:rPr>
          <w:rFonts w:ascii="Times New Roman" w:hAnsi="Times New Roman" w:cs="Times New Roman"/>
          <w:sz w:val="28"/>
          <w:szCs w:val="28"/>
        </w:rPr>
      </w:pPr>
      <w:r w:rsidRPr="00CB128C">
        <w:rPr>
          <w:rFonts w:ascii="Times New Roman" w:hAnsi="Times New Roman"/>
          <w:i/>
          <w:sz w:val="28"/>
          <w:szCs w:val="28"/>
          <w:u w:val="single"/>
        </w:rPr>
        <w:t>Зона сельскохозяйственного</w:t>
      </w:r>
      <w:r w:rsidRPr="003F4AE9">
        <w:rPr>
          <w:rFonts w:ascii="Times New Roman" w:hAnsi="Times New Roman"/>
          <w:i/>
          <w:sz w:val="28"/>
          <w:szCs w:val="28"/>
          <w:u w:val="single"/>
        </w:rPr>
        <w:t xml:space="preserve"> использования, совмещённая с зоной для разве</w:t>
      </w:r>
      <w:r w:rsidR="00CB128C">
        <w:rPr>
          <w:rFonts w:ascii="Times New Roman" w:hAnsi="Times New Roman"/>
          <w:i/>
          <w:sz w:val="28"/>
          <w:szCs w:val="28"/>
          <w:u w:val="single"/>
        </w:rPr>
        <w:t>дки и добычи полезных ископаемых,</w:t>
      </w:r>
      <w:r w:rsidR="00CB128C" w:rsidRPr="00CB128C">
        <w:rPr>
          <w:rFonts w:ascii="Times New Roman" w:hAnsi="Times New Roman"/>
          <w:sz w:val="28"/>
          <w:szCs w:val="28"/>
        </w:rPr>
        <w:t xml:space="preserve"> в</w:t>
      </w:r>
      <w:r w:rsidRPr="001744C5">
        <w:rPr>
          <w:rFonts w:ascii="Times New Roman" w:hAnsi="Times New Roman" w:cs="Times New Roman"/>
          <w:sz w:val="28"/>
          <w:szCs w:val="28"/>
        </w:rPr>
        <w:t xml:space="preserve"> состав </w:t>
      </w:r>
      <w:r>
        <w:rPr>
          <w:rFonts w:ascii="Times New Roman" w:hAnsi="Times New Roman" w:cs="Times New Roman"/>
          <w:sz w:val="28"/>
          <w:szCs w:val="28"/>
        </w:rPr>
        <w:t>з</w:t>
      </w:r>
      <w:r w:rsidRPr="002B6962">
        <w:rPr>
          <w:rFonts w:ascii="Times New Roman" w:hAnsi="Times New Roman"/>
          <w:sz w:val="28"/>
          <w:szCs w:val="28"/>
        </w:rPr>
        <w:t>он</w:t>
      </w:r>
      <w:r>
        <w:rPr>
          <w:rFonts w:ascii="Times New Roman" w:hAnsi="Times New Roman"/>
          <w:sz w:val="28"/>
          <w:szCs w:val="28"/>
        </w:rPr>
        <w:t>ы</w:t>
      </w:r>
      <w:r w:rsidRPr="002B6962">
        <w:rPr>
          <w:rFonts w:ascii="Times New Roman" w:hAnsi="Times New Roman"/>
          <w:sz w:val="28"/>
          <w:szCs w:val="28"/>
        </w:rPr>
        <w:t xml:space="preserve"> </w:t>
      </w:r>
      <w:r w:rsidRPr="001744C5">
        <w:rPr>
          <w:rFonts w:ascii="Times New Roman" w:hAnsi="Times New Roman" w:cs="Times New Roman"/>
          <w:sz w:val="28"/>
          <w:szCs w:val="28"/>
        </w:rPr>
        <w:t>включа</w:t>
      </w:r>
      <w:r>
        <w:rPr>
          <w:rFonts w:ascii="Times New Roman" w:hAnsi="Times New Roman" w:cs="Times New Roman"/>
          <w:sz w:val="28"/>
          <w:szCs w:val="28"/>
        </w:rPr>
        <w:t>ю</w:t>
      </w:r>
      <w:r w:rsidRPr="001744C5">
        <w:rPr>
          <w:rFonts w:ascii="Times New Roman" w:hAnsi="Times New Roman" w:cs="Times New Roman"/>
          <w:sz w:val="28"/>
          <w:szCs w:val="28"/>
        </w:rPr>
        <w:t xml:space="preserve">тся: </w:t>
      </w:r>
    </w:p>
    <w:p w:rsidR="003F14D6" w:rsidRDefault="003F14D6" w:rsidP="003F14D6">
      <w:pPr>
        <w:widowControl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44C5">
        <w:rPr>
          <w:rFonts w:ascii="Times New Roman" w:hAnsi="Times New Roman" w:cs="Times New Roman"/>
          <w:sz w:val="28"/>
          <w:szCs w:val="28"/>
        </w:rPr>
        <w:t>сельскохозяйственны</w:t>
      </w:r>
      <w:r>
        <w:rPr>
          <w:rFonts w:ascii="Times New Roman" w:hAnsi="Times New Roman" w:cs="Times New Roman"/>
          <w:sz w:val="28"/>
          <w:szCs w:val="28"/>
        </w:rPr>
        <w:t>е</w:t>
      </w:r>
      <w:r w:rsidRPr="001744C5">
        <w:rPr>
          <w:rFonts w:ascii="Times New Roman" w:hAnsi="Times New Roman" w:cs="Times New Roman"/>
          <w:sz w:val="28"/>
          <w:szCs w:val="28"/>
        </w:rPr>
        <w:t xml:space="preserve"> угодь</w:t>
      </w:r>
      <w:r>
        <w:rPr>
          <w:rFonts w:ascii="Times New Roman" w:hAnsi="Times New Roman" w:cs="Times New Roman"/>
          <w:sz w:val="28"/>
          <w:szCs w:val="28"/>
        </w:rPr>
        <w:t>я (</w:t>
      </w:r>
      <w:r w:rsidRPr="001744C5">
        <w:rPr>
          <w:rFonts w:ascii="Times New Roman" w:hAnsi="Times New Roman" w:cs="Times New Roman"/>
          <w:sz w:val="28"/>
          <w:szCs w:val="28"/>
        </w:rPr>
        <w:t>пашни, сенокосы, пастбища</w:t>
      </w:r>
      <w:r>
        <w:rPr>
          <w:rFonts w:ascii="Times New Roman" w:hAnsi="Times New Roman" w:cs="Times New Roman"/>
          <w:sz w:val="28"/>
          <w:szCs w:val="28"/>
        </w:rPr>
        <w:t xml:space="preserve"> и т.п.);</w:t>
      </w:r>
    </w:p>
    <w:p w:rsidR="003F14D6" w:rsidRDefault="003F14D6" w:rsidP="003F14D6">
      <w:pPr>
        <w:widowControl w:val="0"/>
        <w:adjustRightInd w:val="0"/>
        <w:spacing w:after="0" w:line="240" w:lineRule="auto"/>
        <w:ind w:firstLine="709"/>
        <w:jc w:val="both"/>
        <w:rPr>
          <w:rFonts w:ascii="Times New Roman" w:hAnsi="Times New Roman"/>
          <w:sz w:val="28"/>
          <w:szCs w:val="28"/>
        </w:rPr>
      </w:pPr>
      <w:proofErr w:type="gramStart"/>
      <w:r>
        <w:rPr>
          <w:rFonts w:ascii="Times New Roman" w:hAnsi="Times New Roman" w:cs="Times New Roman"/>
          <w:sz w:val="28"/>
          <w:szCs w:val="28"/>
        </w:rPr>
        <w:t xml:space="preserve">- территории, </w:t>
      </w:r>
      <w:r w:rsidRPr="001744C5">
        <w:rPr>
          <w:rFonts w:ascii="Times New Roman" w:hAnsi="Times New Roman" w:cs="Times New Roman"/>
          <w:sz w:val="28"/>
          <w:szCs w:val="28"/>
        </w:rPr>
        <w:t>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w:t>
      </w:r>
      <w:r>
        <w:rPr>
          <w:rFonts w:ascii="Times New Roman" w:hAnsi="Times New Roman" w:cs="Times New Roman"/>
          <w:sz w:val="28"/>
          <w:szCs w:val="28"/>
        </w:rPr>
        <w:t xml:space="preserve">льскохозяйственного назначения, </w:t>
      </w:r>
      <w:r w:rsidRPr="00EB5463">
        <w:rPr>
          <w:rFonts w:ascii="Times New Roman" w:hAnsi="Times New Roman"/>
          <w:sz w:val="28"/>
          <w:szCs w:val="28"/>
        </w:rPr>
        <w:t>сельскохозяйственные предприятия</w:t>
      </w:r>
      <w:r>
        <w:rPr>
          <w:rFonts w:ascii="Times New Roman" w:hAnsi="Times New Roman"/>
          <w:sz w:val="28"/>
          <w:szCs w:val="28"/>
        </w:rPr>
        <w:t>;</w:t>
      </w:r>
      <w:proofErr w:type="gramEnd"/>
    </w:p>
    <w:p w:rsidR="003F14D6" w:rsidRDefault="003F14D6" w:rsidP="003F14D6">
      <w:pPr>
        <w:widowControl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B5463">
        <w:rPr>
          <w:rFonts w:ascii="Times New Roman" w:hAnsi="Times New Roman"/>
          <w:sz w:val="28"/>
          <w:szCs w:val="28"/>
        </w:rPr>
        <w:t xml:space="preserve"> карьеры</w:t>
      </w:r>
      <w:r>
        <w:rPr>
          <w:rFonts w:ascii="Times New Roman" w:hAnsi="Times New Roman"/>
          <w:sz w:val="28"/>
          <w:szCs w:val="28"/>
        </w:rPr>
        <w:t>;</w:t>
      </w:r>
    </w:p>
    <w:p w:rsidR="003F14D6" w:rsidRDefault="003F14D6" w:rsidP="003F14D6">
      <w:pPr>
        <w:tabs>
          <w:tab w:val="left" w:pos="1276"/>
        </w:tabs>
        <w:spacing w:after="0" w:line="240" w:lineRule="auto"/>
        <w:ind w:firstLine="709"/>
        <w:jc w:val="both"/>
        <w:rPr>
          <w:rFonts w:ascii="Times New Roman" w:eastAsia="Times New Roman" w:hAnsi="Times New Roman" w:cs="Calibri"/>
          <w:sz w:val="28"/>
          <w:szCs w:val="28"/>
        </w:rPr>
      </w:pPr>
      <w:r>
        <w:rPr>
          <w:rFonts w:ascii="Times New Roman" w:hAnsi="Times New Roman"/>
          <w:sz w:val="28"/>
          <w:szCs w:val="28"/>
        </w:rPr>
        <w:t>-</w:t>
      </w:r>
      <w:r w:rsidRPr="00EB5463">
        <w:rPr>
          <w:rFonts w:ascii="Times New Roman" w:eastAsia="Times New Roman" w:hAnsi="Times New Roman" w:cs="Calibri"/>
          <w:sz w:val="28"/>
          <w:szCs w:val="28"/>
        </w:rPr>
        <w:t xml:space="preserve"> объекты нефтяного комплекса</w:t>
      </w:r>
      <w:r>
        <w:rPr>
          <w:rFonts w:ascii="Times New Roman" w:eastAsia="Times New Roman" w:hAnsi="Times New Roman" w:cs="Calibri"/>
          <w:sz w:val="28"/>
          <w:szCs w:val="28"/>
        </w:rPr>
        <w:t xml:space="preserve">; </w:t>
      </w:r>
    </w:p>
    <w:p w:rsidR="003F14D6" w:rsidRPr="00CB128C" w:rsidRDefault="003F14D6" w:rsidP="003F14D6">
      <w:pPr>
        <w:tabs>
          <w:tab w:val="left" w:pos="1276"/>
        </w:tabs>
        <w:spacing w:after="0" w:line="240" w:lineRule="auto"/>
        <w:ind w:firstLine="709"/>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Pr>
          <w:rFonts w:ascii="Times New Roman" w:eastAsia="Calibri" w:hAnsi="Times New Roman"/>
          <w:sz w:val="28"/>
          <w:szCs w:val="28"/>
        </w:rPr>
        <w:t>лицензионный участок Л</w:t>
      </w:r>
      <w:r w:rsidRPr="00EB5463">
        <w:rPr>
          <w:rFonts w:ascii="Times New Roman" w:eastAsia="Calibri" w:hAnsi="Times New Roman"/>
          <w:sz w:val="28"/>
          <w:szCs w:val="28"/>
        </w:rPr>
        <w:t xml:space="preserve">енинградская площадь </w:t>
      </w:r>
      <w:proofErr w:type="spellStart"/>
      <w:r w:rsidRPr="0054061F">
        <w:rPr>
          <w:rFonts w:ascii="Times New Roman" w:eastAsia="Calibri" w:hAnsi="Times New Roman"/>
          <w:sz w:val="28"/>
          <w:szCs w:val="28"/>
        </w:rPr>
        <w:t>Бузулукский</w:t>
      </w:r>
      <w:proofErr w:type="spellEnd"/>
      <w:r w:rsidRPr="0054061F">
        <w:rPr>
          <w:rFonts w:ascii="Times New Roman" w:eastAsia="Calibri" w:hAnsi="Times New Roman"/>
          <w:sz w:val="28"/>
          <w:szCs w:val="28"/>
        </w:rPr>
        <w:t xml:space="preserve"> ОРБ </w:t>
      </w:r>
      <w:r w:rsidRPr="005612FE">
        <w:rPr>
          <w:rFonts w:ascii="Times New Roman" w:eastAsia="Times New Roman" w:hAnsi="Times New Roman" w:cs="Calibri"/>
          <w:sz w:val="28"/>
          <w:szCs w:val="28"/>
        </w:rPr>
        <w:t xml:space="preserve">15966 НР, </w:t>
      </w:r>
      <w:proofErr w:type="spellStart"/>
      <w:r w:rsidRPr="005612FE">
        <w:rPr>
          <w:rFonts w:ascii="Times New Roman" w:eastAsia="Times New Roman" w:hAnsi="Times New Roman" w:cs="Calibri"/>
          <w:sz w:val="28"/>
          <w:szCs w:val="28"/>
        </w:rPr>
        <w:t>Курманаевский</w:t>
      </w:r>
      <w:proofErr w:type="spellEnd"/>
      <w:r w:rsidRPr="005612FE">
        <w:rPr>
          <w:rFonts w:ascii="Times New Roman" w:eastAsia="Times New Roman" w:hAnsi="Times New Roman" w:cs="Calibri"/>
          <w:sz w:val="28"/>
          <w:szCs w:val="28"/>
        </w:rPr>
        <w:t xml:space="preserve"> ОРБ 16017, Красногвардейский ОРБ 02889 НЭ, </w:t>
      </w:r>
      <w:r w:rsidRPr="00CB128C">
        <w:rPr>
          <w:rFonts w:ascii="Times New Roman" w:eastAsia="Times New Roman" w:hAnsi="Times New Roman" w:cs="Calibri"/>
          <w:sz w:val="28"/>
          <w:szCs w:val="28"/>
        </w:rPr>
        <w:t>Бобровский ОРБ 15970 НЭ.</w:t>
      </w:r>
    </w:p>
    <w:p w:rsidR="003B72C3" w:rsidRPr="00CB128C" w:rsidRDefault="003B72C3" w:rsidP="003F14D6">
      <w:pPr>
        <w:spacing w:after="0" w:line="240" w:lineRule="auto"/>
        <w:ind w:firstLine="709"/>
        <w:jc w:val="both"/>
        <w:rPr>
          <w:rFonts w:ascii="Times New Roman" w:eastAsia="Times New Roman" w:hAnsi="Times New Roman" w:cs="Times New Roman"/>
          <w:sz w:val="28"/>
          <w:szCs w:val="28"/>
          <w:lang w:eastAsia="ar-SA" w:bidi="en-US"/>
        </w:rPr>
      </w:pPr>
      <w:bookmarkStart w:id="105" w:name="_Toc312530907"/>
      <w:bookmarkStart w:id="106" w:name="_Toc370201503"/>
      <w:r w:rsidRPr="00CB128C">
        <w:rPr>
          <w:rFonts w:ascii="Times New Roman" w:eastAsia="Times New Roman" w:hAnsi="Times New Roman" w:cs="Times New Roman"/>
          <w:i/>
          <w:sz w:val="28"/>
          <w:szCs w:val="28"/>
          <w:u w:val="single"/>
          <w:lang w:eastAsia="ar-SA" w:bidi="en-US"/>
        </w:rPr>
        <w:t>Зоны рекреационного назначения</w:t>
      </w:r>
      <w:r w:rsidRPr="00CB128C">
        <w:rPr>
          <w:rFonts w:ascii="Times New Roman" w:eastAsia="Times New Roman" w:hAnsi="Times New Roman" w:cs="Times New Roman"/>
          <w:sz w:val="28"/>
          <w:szCs w:val="28"/>
          <w:lang w:eastAsia="ar-SA" w:bidi="en-US"/>
        </w:rPr>
        <w:t xml:space="preserve"> предназначаются для организации мест отдыха населения и включают в себя парки, сады, лесопарки, пляжи, </w:t>
      </w:r>
      <w:r w:rsidRPr="00CB128C">
        <w:rPr>
          <w:rFonts w:ascii="Times New Roman" w:eastAsia="Times New Roman" w:hAnsi="Times New Roman" w:cs="Times New Roman"/>
          <w:sz w:val="28"/>
          <w:szCs w:val="28"/>
          <w:lang w:eastAsia="ar-SA" w:bidi="en-US"/>
        </w:rPr>
        <w:lastRenderedPageBreak/>
        <w:t>водоемы, спортивные сооружения, учреждения отдыха. Сформированная рекреационная зона представлена участками рекреационного озеленения.</w:t>
      </w:r>
    </w:p>
    <w:p w:rsidR="003B72C3" w:rsidRPr="00CB128C" w:rsidRDefault="003B72C3" w:rsidP="003F14D6">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bCs/>
          <w:i/>
          <w:sz w:val="28"/>
          <w:szCs w:val="28"/>
          <w:u w:val="single"/>
          <w:lang w:eastAsia="ar-SA" w:bidi="en-US"/>
        </w:rPr>
        <w:t>Зоны специального</w:t>
      </w:r>
      <w:r w:rsidR="00A55F09" w:rsidRPr="00CB128C">
        <w:rPr>
          <w:rFonts w:ascii="Times New Roman" w:eastAsia="Times New Roman" w:hAnsi="Times New Roman" w:cs="Times New Roman"/>
          <w:bCs/>
          <w:i/>
          <w:sz w:val="28"/>
          <w:szCs w:val="28"/>
          <w:u w:val="single"/>
          <w:lang w:eastAsia="ar-SA" w:bidi="en-US"/>
        </w:rPr>
        <w:t xml:space="preserve"> </w:t>
      </w:r>
      <w:r w:rsidR="004841A1" w:rsidRPr="00CB128C">
        <w:rPr>
          <w:rFonts w:ascii="Times New Roman" w:eastAsia="Times New Roman" w:hAnsi="Times New Roman" w:cs="Times New Roman"/>
          <w:i/>
          <w:sz w:val="28"/>
          <w:szCs w:val="28"/>
          <w:u w:val="single"/>
          <w:lang w:eastAsia="ar-SA" w:bidi="en-US"/>
        </w:rPr>
        <w:t>назначени</w:t>
      </w:r>
      <w:r w:rsidRPr="00CB128C">
        <w:rPr>
          <w:rFonts w:ascii="Times New Roman" w:eastAsia="Times New Roman" w:hAnsi="Times New Roman" w:cs="Times New Roman"/>
          <w:i/>
          <w:sz w:val="28"/>
          <w:szCs w:val="28"/>
          <w:u w:val="single"/>
          <w:lang w:eastAsia="ar-SA" w:bidi="en-US"/>
        </w:rPr>
        <w:t>я</w:t>
      </w:r>
      <w:r w:rsidRPr="00CB128C">
        <w:rPr>
          <w:rFonts w:ascii="Times New Roman" w:eastAsia="Times New Roman" w:hAnsi="Times New Roman" w:cs="Times New Roman"/>
          <w:sz w:val="28"/>
          <w:szCs w:val="28"/>
          <w:lang w:eastAsia="ar-SA" w:bidi="en-US"/>
        </w:rPr>
        <w:t xml:space="preserve"> предназначены для размещения </w:t>
      </w:r>
      <w:r w:rsidR="00BF721A" w:rsidRPr="00CB128C">
        <w:rPr>
          <w:rFonts w:ascii="Times New Roman" w:eastAsia="Times New Roman" w:hAnsi="Times New Roman" w:cs="Times New Roman"/>
          <w:sz w:val="28"/>
          <w:szCs w:val="28"/>
          <w:lang w:eastAsia="ar-SA" w:bidi="en-US"/>
        </w:rPr>
        <w:t xml:space="preserve">объектов </w:t>
      </w:r>
      <w:r w:rsidR="00BF721A" w:rsidRPr="00CB128C">
        <w:rPr>
          <w:rFonts w:ascii="Times New Roman" w:eastAsia="Times New Roman" w:hAnsi="Times New Roman" w:cs="Times New Roman"/>
          <w:sz w:val="28"/>
          <w:szCs w:val="28"/>
        </w:rPr>
        <w:t xml:space="preserve">утилизации биологических отходов, объектов </w:t>
      </w:r>
      <w:r w:rsidR="00BF721A" w:rsidRPr="00CB128C">
        <w:rPr>
          <w:rFonts w:ascii="Times New Roman" w:hAnsi="Times New Roman" w:cs="Times New Roman"/>
          <w:sz w:val="28"/>
          <w:szCs w:val="28"/>
        </w:rPr>
        <w:t>обработки, утилизации, обезвреживания, размещения твердых коммунальных отходов</w:t>
      </w:r>
      <w:r w:rsidR="00BF721A" w:rsidRPr="00CB128C">
        <w:rPr>
          <w:rFonts w:ascii="Times New Roman" w:eastAsia="Times New Roman" w:hAnsi="Times New Roman" w:cs="Times New Roman"/>
          <w:sz w:val="28"/>
          <w:szCs w:val="28"/>
          <w:lang w:eastAsia="ar-SA" w:bidi="en-US"/>
        </w:rPr>
        <w:t xml:space="preserve"> кладбищ и иных объектов, использование которых несовместимо с видами использования других территориальных зон</w:t>
      </w:r>
      <w:r w:rsidRPr="00CB128C">
        <w:rPr>
          <w:rFonts w:ascii="Times New Roman" w:eastAsia="Times New Roman" w:hAnsi="Times New Roman" w:cs="Times New Roman"/>
          <w:sz w:val="28"/>
          <w:szCs w:val="28"/>
          <w:lang w:eastAsia="ar-SA" w:bidi="en-US"/>
        </w:rPr>
        <w:t>.</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CB128C">
        <w:rPr>
          <w:rFonts w:ascii="Times New Roman" w:eastAsia="Times New Roman" w:hAnsi="Times New Roman" w:cs="Times New Roman"/>
          <w:sz w:val="28"/>
          <w:szCs w:val="28"/>
          <w:lang w:eastAsia="ar-SA" w:bidi="en-US"/>
        </w:rPr>
        <w:t xml:space="preserve">Площади функциональных зон населенных пунктов МО </w:t>
      </w:r>
      <w:proofErr w:type="spellStart"/>
      <w:r w:rsidR="006E3449" w:rsidRPr="00CB128C">
        <w:rPr>
          <w:rFonts w:ascii="Times New Roman" w:eastAsia="Times New Roman" w:hAnsi="Times New Roman" w:cs="Times New Roman"/>
          <w:sz w:val="28"/>
          <w:szCs w:val="28"/>
          <w:lang w:eastAsia="ru-RU"/>
        </w:rPr>
        <w:t>Курманаев</w:t>
      </w:r>
      <w:r w:rsidR="0047195C" w:rsidRPr="00CB128C">
        <w:rPr>
          <w:rFonts w:ascii="Times New Roman" w:eastAsia="Times New Roman" w:hAnsi="Times New Roman" w:cs="Times New Roman"/>
          <w:sz w:val="28"/>
          <w:szCs w:val="28"/>
          <w:lang w:eastAsia="ru-RU"/>
        </w:rPr>
        <w:t>ски</w:t>
      </w:r>
      <w:r w:rsidR="00F550B1" w:rsidRPr="00CB128C">
        <w:rPr>
          <w:rFonts w:ascii="Times New Roman" w:eastAsia="Times New Roman" w:hAnsi="Times New Roman" w:cs="Times New Roman"/>
          <w:sz w:val="28"/>
          <w:szCs w:val="28"/>
          <w:lang w:eastAsia="ru-RU"/>
        </w:rPr>
        <w:t>й</w:t>
      </w:r>
      <w:proofErr w:type="spellEnd"/>
      <w:r w:rsidR="00F550B1" w:rsidRPr="00CB128C">
        <w:rPr>
          <w:rFonts w:ascii="Times New Roman" w:eastAsia="Times New Roman" w:hAnsi="Times New Roman" w:cs="Times New Roman"/>
          <w:sz w:val="28"/>
          <w:szCs w:val="28"/>
          <w:lang w:eastAsia="ru-RU"/>
        </w:rPr>
        <w:t xml:space="preserve"> сельсовет</w:t>
      </w:r>
      <w:r w:rsidRPr="00CB128C">
        <w:rPr>
          <w:rFonts w:ascii="Times New Roman" w:eastAsia="Times New Roman" w:hAnsi="Times New Roman" w:cs="Times New Roman"/>
          <w:sz w:val="28"/>
          <w:szCs w:val="28"/>
          <w:lang w:eastAsia="ar-SA" w:bidi="en-US"/>
        </w:rPr>
        <w:t xml:space="preserve"> представлены в таблице (3.1.7)</w:t>
      </w:r>
      <w:r w:rsidR="00961128" w:rsidRPr="00CB128C">
        <w:rPr>
          <w:rFonts w:ascii="Times New Roman" w:eastAsia="Times New Roman" w:hAnsi="Times New Roman" w:cs="Times New Roman"/>
          <w:sz w:val="28"/>
          <w:szCs w:val="28"/>
          <w:lang w:eastAsia="ar-SA" w:bidi="en-US"/>
        </w:rPr>
        <w:t>.</w:t>
      </w:r>
    </w:p>
    <w:p w:rsidR="003B72C3" w:rsidRPr="00CB128C"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p>
    <w:p w:rsidR="003B72C3" w:rsidRPr="00CB128C" w:rsidRDefault="003B72C3" w:rsidP="003B72C3">
      <w:pPr>
        <w:spacing w:after="0" w:line="240" w:lineRule="auto"/>
        <w:ind w:firstLine="709"/>
        <w:jc w:val="both"/>
        <w:rPr>
          <w:rFonts w:ascii="Times New Roman" w:eastAsia="Times New Roman" w:hAnsi="Times New Roman" w:cs="Times New Roman"/>
          <w:b/>
          <w:i/>
          <w:sz w:val="28"/>
          <w:szCs w:val="28"/>
          <w:lang w:eastAsia="ar-SA" w:bidi="en-US"/>
        </w:rPr>
      </w:pPr>
      <w:bookmarkStart w:id="107" w:name="OLE_LINK81"/>
      <w:bookmarkStart w:id="108" w:name="OLE_LINK82"/>
      <w:bookmarkStart w:id="109" w:name="OLE_LINK83"/>
      <w:bookmarkStart w:id="110" w:name="OLE_LINK84"/>
      <w:bookmarkStart w:id="111" w:name="OLE_LINK85"/>
      <w:bookmarkStart w:id="112" w:name="OLE_LINK86"/>
      <w:bookmarkStart w:id="113" w:name="OLE_LINK87"/>
      <w:bookmarkStart w:id="114" w:name="OLE_LINK88"/>
      <w:bookmarkStart w:id="115" w:name="OLE_LINK89"/>
      <w:bookmarkStart w:id="116" w:name="OLE_LINK90"/>
      <w:bookmarkStart w:id="117" w:name="OLE_LINK91"/>
      <w:r w:rsidRPr="00CB128C">
        <w:rPr>
          <w:rFonts w:ascii="Times New Roman" w:eastAsia="Times New Roman" w:hAnsi="Times New Roman" w:cs="Times New Roman"/>
          <w:i/>
          <w:sz w:val="28"/>
          <w:szCs w:val="28"/>
          <w:lang w:eastAsia="ar-SA" w:bidi="en-US"/>
        </w:rPr>
        <w:t xml:space="preserve">Таблица 3.1.7 </w:t>
      </w:r>
      <w:r w:rsidRPr="00CB128C">
        <w:rPr>
          <w:rFonts w:ascii="Times New Roman" w:eastAsia="Times New Roman" w:hAnsi="Times New Roman" w:cs="Times New Roman"/>
          <w:b/>
          <w:i/>
          <w:sz w:val="28"/>
          <w:szCs w:val="28"/>
          <w:lang w:eastAsia="ar-SA" w:bidi="en-US"/>
        </w:rPr>
        <w:t xml:space="preserve">Площади функциональных зон населенных пунктов МО </w:t>
      </w:r>
      <w:proofErr w:type="spellStart"/>
      <w:r w:rsidR="006E3449" w:rsidRPr="00CB128C">
        <w:rPr>
          <w:rFonts w:ascii="Times New Roman" w:eastAsia="Times New Roman" w:hAnsi="Times New Roman" w:cs="Times New Roman"/>
          <w:b/>
          <w:i/>
          <w:sz w:val="28"/>
          <w:szCs w:val="28"/>
          <w:lang w:eastAsia="ar-SA" w:bidi="en-US"/>
        </w:rPr>
        <w:t>Курманаев</w:t>
      </w:r>
      <w:r w:rsidR="0047195C" w:rsidRPr="00CB128C">
        <w:rPr>
          <w:rFonts w:ascii="Times New Roman" w:eastAsia="Times New Roman" w:hAnsi="Times New Roman" w:cs="Times New Roman"/>
          <w:b/>
          <w:i/>
          <w:sz w:val="28"/>
          <w:szCs w:val="28"/>
          <w:lang w:eastAsia="ar-SA" w:bidi="en-US"/>
        </w:rPr>
        <w:t>ски</w:t>
      </w:r>
      <w:r w:rsidR="00F550B1" w:rsidRPr="00CB128C">
        <w:rPr>
          <w:rFonts w:ascii="Times New Roman" w:eastAsia="Times New Roman" w:hAnsi="Times New Roman" w:cs="Times New Roman"/>
          <w:b/>
          <w:i/>
          <w:sz w:val="28"/>
          <w:szCs w:val="28"/>
          <w:lang w:eastAsia="ar-SA" w:bidi="en-US"/>
        </w:rPr>
        <w:t>й</w:t>
      </w:r>
      <w:proofErr w:type="spellEnd"/>
      <w:r w:rsidR="00F550B1" w:rsidRPr="00CB128C">
        <w:rPr>
          <w:rFonts w:ascii="Times New Roman" w:eastAsia="Times New Roman" w:hAnsi="Times New Roman" w:cs="Times New Roman"/>
          <w:b/>
          <w:i/>
          <w:sz w:val="28"/>
          <w:szCs w:val="28"/>
          <w:lang w:eastAsia="ar-SA" w:bidi="en-US"/>
        </w:rPr>
        <w:t xml:space="preserve"> сельсовет</w:t>
      </w:r>
      <w:r w:rsidRPr="00CB128C">
        <w:rPr>
          <w:rFonts w:ascii="Times New Roman" w:eastAsia="Times New Roman" w:hAnsi="Times New Roman" w:cs="Times New Roman"/>
          <w:b/>
          <w:i/>
          <w:sz w:val="28"/>
          <w:szCs w:val="28"/>
          <w:lang w:eastAsia="ar-SA" w:bidi="en-US"/>
        </w:rPr>
        <w:t xml:space="preserve"> (по данным обмера опорного плана), га</w:t>
      </w:r>
    </w:p>
    <w:tbl>
      <w:tblPr>
        <w:tblW w:w="9357" w:type="dxa"/>
        <w:tblInd w:w="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5812"/>
        <w:gridCol w:w="1985"/>
        <w:gridCol w:w="1560"/>
      </w:tblGrid>
      <w:tr w:rsidR="00CB128C" w:rsidRPr="009475B7" w:rsidTr="00CB128C">
        <w:tc>
          <w:tcPr>
            <w:tcW w:w="5812" w:type="dxa"/>
            <w:tcBorders>
              <w:tl2br w:val="single" w:sz="4" w:space="0" w:color="auto"/>
            </w:tcBorders>
            <w:shd w:val="clear" w:color="auto" w:fill="D9D9D9"/>
          </w:tcPr>
          <w:p w:rsidR="00CB128C" w:rsidRPr="009475B7" w:rsidRDefault="00CB128C" w:rsidP="00260B5F">
            <w:pPr>
              <w:spacing w:after="0" w:line="240" w:lineRule="auto"/>
              <w:jc w:val="center"/>
              <w:rPr>
                <w:rFonts w:ascii="Times New Roman" w:eastAsia="Calibri" w:hAnsi="Times New Roman" w:cs="Times New Roman"/>
                <w:b/>
                <w:iCs/>
                <w:sz w:val="24"/>
                <w:szCs w:val="24"/>
                <w:lang w:bidi="en-US"/>
              </w:rPr>
            </w:pPr>
            <w:r w:rsidRPr="009475B7">
              <w:rPr>
                <w:rFonts w:ascii="Times New Roman" w:eastAsia="Calibri" w:hAnsi="Times New Roman" w:cs="Times New Roman"/>
                <w:b/>
                <w:iCs/>
                <w:sz w:val="24"/>
                <w:szCs w:val="24"/>
                <w:lang w:bidi="en-US"/>
              </w:rPr>
              <w:t>Населенные пункты</w:t>
            </w:r>
          </w:p>
          <w:p w:rsidR="00CB128C" w:rsidRPr="009475B7" w:rsidRDefault="00CB128C" w:rsidP="00260B5F">
            <w:pPr>
              <w:spacing w:after="0" w:line="240" w:lineRule="auto"/>
              <w:jc w:val="center"/>
              <w:rPr>
                <w:rFonts w:ascii="Times New Roman" w:eastAsia="Calibri" w:hAnsi="Times New Roman" w:cs="Times New Roman"/>
                <w:b/>
                <w:i/>
                <w:iCs/>
                <w:sz w:val="24"/>
                <w:szCs w:val="24"/>
                <w:lang w:bidi="en-US"/>
              </w:rPr>
            </w:pPr>
          </w:p>
          <w:p w:rsidR="00CB128C" w:rsidRPr="009475B7" w:rsidRDefault="00CB128C" w:rsidP="00260B5F">
            <w:pPr>
              <w:spacing w:after="0" w:line="240" w:lineRule="auto"/>
              <w:jc w:val="center"/>
              <w:rPr>
                <w:rFonts w:ascii="Times New Roman" w:eastAsia="Calibri" w:hAnsi="Times New Roman" w:cs="Times New Roman"/>
                <w:b/>
                <w:i/>
                <w:iCs/>
                <w:sz w:val="24"/>
                <w:szCs w:val="24"/>
                <w:lang w:bidi="en-US"/>
              </w:rPr>
            </w:pPr>
          </w:p>
          <w:p w:rsidR="00CB128C" w:rsidRPr="009475B7" w:rsidRDefault="00CB128C" w:rsidP="00260B5F">
            <w:pPr>
              <w:spacing w:after="0" w:line="240" w:lineRule="auto"/>
              <w:jc w:val="center"/>
              <w:rPr>
                <w:rFonts w:ascii="Times New Roman" w:eastAsia="Calibri" w:hAnsi="Times New Roman" w:cs="Times New Roman"/>
                <w:b/>
                <w:i/>
                <w:iCs/>
                <w:sz w:val="24"/>
                <w:szCs w:val="24"/>
                <w:lang w:bidi="en-US"/>
              </w:rPr>
            </w:pPr>
            <w:r w:rsidRPr="009475B7">
              <w:rPr>
                <w:rFonts w:ascii="Times New Roman" w:eastAsia="Calibri" w:hAnsi="Times New Roman" w:cs="Times New Roman"/>
                <w:b/>
                <w:i/>
                <w:iCs/>
                <w:sz w:val="24"/>
                <w:szCs w:val="24"/>
                <w:lang w:bidi="en-US"/>
              </w:rPr>
              <w:t>Функциональные зоны</w:t>
            </w:r>
          </w:p>
        </w:tc>
        <w:tc>
          <w:tcPr>
            <w:tcW w:w="1985" w:type="dxa"/>
            <w:shd w:val="clear" w:color="auto" w:fill="D9D9D9"/>
            <w:vAlign w:val="center"/>
          </w:tcPr>
          <w:p w:rsidR="00CB128C" w:rsidRPr="009475B7" w:rsidRDefault="00CB128C" w:rsidP="00CB128C">
            <w:pPr>
              <w:spacing w:after="0" w:line="240" w:lineRule="auto"/>
              <w:jc w:val="center"/>
              <w:rPr>
                <w:rFonts w:ascii="Times New Roman" w:eastAsia="Calibri" w:hAnsi="Times New Roman" w:cs="Times New Roman"/>
                <w:b/>
                <w:i/>
                <w:iCs/>
                <w:sz w:val="24"/>
                <w:szCs w:val="24"/>
                <w:lang w:bidi="en-US"/>
              </w:rPr>
            </w:pPr>
            <w:r w:rsidRPr="009475B7">
              <w:rPr>
                <w:rFonts w:ascii="Times New Roman" w:eastAsia="Times New Roman" w:hAnsi="Times New Roman" w:cs="Times New Roman"/>
                <w:b/>
                <w:sz w:val="24"/>
                <w:szCs w:val="24"/>
                <w:lang w:eastAsia="ru-RU"/>
              </w:rPr>
              <w:t xml:space="preserve">с. </w:t>
            </w:r>
            <w:proofErr w:type="spellStart"/>
            <w:r w:rsidRPr="009475B7">
              <w:rPr>
                <w:rFonts w:ascii="Times New Roman" w:eastAsia="Times New Roman" w:hAnsi="Times New Roman" w:cs="Times New Roman"/>
                <w:b/>
                <w:sz w:val="24"/>
                <w:szCs w:val="24"/>
                <w:lang w:eastAsia="ru-RU"/>
              </w:rPr>
              <w:t>Курманаевка</w:t>
            </w:r>
            <w:proofErr w:type="spellEnd"/>
          </w:p>
        </w:tc>
        <w:tc>
          <w:tcPr>
            <w:tcW w:w="1560" w:type="dxa"/>
            <w:shd w:val="clear" w:color="auto" w:fill="D9D9D9"/>
            <w:vAlign w:val="center"/>
          </w:tcPr>
          <w:p w:rsidR="00CB128C" w:rsidRPr="009475B7" w:rsidRDefault="00CB128C" w:rsidP="00CB128C">
            <w:pPr>
              <w:spacing w:after="0" w:line="240" w:lineRule="auto"/>
              <w:jc w:val="center"/>
              <w:rPr>
                <w:rFonts w:ascii="Times New Roman" w:eastAsia="Calibri" w:hAnsi="Times New Roman" w:cs="Times New Roman"/>
                <w:b/>
                <w:i/>
                <w:iCs/>
                <w:sz w:val="24"/>
                <w:szCs w:val="24"/>
                <w:lang w:bidi="en-US"/>
              </w:rPr>
            </w:pPr>
            <w:proofErr w:type="gramStart"/>
            <w:r w:rsidRPr="009475B7">
              <w:rPr>
                <w:rFonts w:ascii="Times New Roman" w:eastAsia="Times New Roman" w:hAnsi="Times New Roman" w:cs="Times New Roman"/>
                <w:b/>
                <w:sz w:val="24"/>
                <w:szCs w:val="24"/>
                <w:lang w:eastAsia="ru-RU"/>
              </w:rPr>
              <w:t>с</w:t>
            </w:r>
            <w:proofErr w:type="gramEnd"/>
            <w:r w:rsidRPr="009475B7">
              <w:rPr>
                <w:rFonts w:ascii="Times New Roman" w:eastAsia="Times New Roman" w:hAnsi="Times New Roman" w:cs="Times New Roman"/>
                <w:b/>
                <w:sz w:val="24"/>
                <w:szCs w:val="24"/>
                <w:lang w:eastAsia="ru-RU"/>
              </w:rPr>
              <w:t>. Петровка</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Times New Roman" w:hAnsi="Times New Roman" w:cs="Times New Roman"/>
                <w:b/>
                <w:i/>
                <w:sz w:val="24"/>
                <w:szCs w:val="24"/>
                <w:lang w:eastAsia="ar-SA" w:bidi="en-US"/>
              </w:rPr>
              <w:t>Зона застройки индивидуальными жилыми домами</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340,4</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24,7</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Times New Roman" w:hAnsi="Times New Roman" w:cs="Times New Roman"/>
                <w:b/>
                <w:i/>
                <w:sz w:val="24"/>
                <w:szCs w:val="24"/>
                <w:lang w:eastAsia="ar-SA" w:bidi="en-US"/>
              </w:rPr>
              <w:t>Зона застройки малоэтажными жилыми домами</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26,7</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Calibri" w:hAnsi="Times New Roman" w:cs="Times New Roman"/>
                <w:b/>
                <w:i/>
                <w:iCs/>
                <w:sz w:val="24"/>
                <w:szCs w:val="24"/>
                <w:lang w:bidi="en-US"/>
              </w:rPr>
              <w:t>Общественно-деловая зона</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35,2</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0,2</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Calibri" w:hAnsi="Times New Roman" w:cs="Times New Roman"/>
                <w:b/>
                <w:i/>
                <w:iCs/>
                <w:sz w:val="24"/>
                <w:szCs w:val="24"/>
                <w:lang w:bidi="en-US"/>
              </w:rPr>
              <w:t>Производственная зона</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67,3</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Calibri" w:hAnsi="Times New Roman" w:cs="Times New Roman"/>
                <w:b/>
                <w:i/>
                <w:iCs/>
                <w:sz w:val="24"/>
                <w:szCs w:val="24"/>
                <w:lang w:bidi="en-US"/>
              </w:rPr>
              <w:t>Зона инженерной инфраструктуры</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43,1</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Calibri" w:hAnsi="Times New Roman" w:cs="Times New Roman"/>
                <w:b/>
                <w:i/>
                <w:iCs/>
                <w:sz w:val="24"/>
                <w:szCs w:val="24"/>
                <w:lang w:bidi="en-US"/>
              </w:rPr>
              <w:t>Зона транспортной инфраструктуры</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88,2</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Calibri" w:hAnsi="Times New Roman" w:cs="Times New Roman"/>
                <w:b/>
                <w:i/>
                <w:iCs/>
                <w:sz w:val="24"/>
                <w:szCs w:val="24"/>
                <w:lang w:bidi="en-US"/>
              </w:rPr>
              <w:t>Зона сельскохозяйственного использования</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135,5</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Calibri" w:hAnsi="Times New Roman" w:cs="Times New Roman"/>
                <w:b/>
                <w:i/>
                <w:iCs/>
                <w:sz w:val="24"/>
                <w:szCs w:val="24"/>
                <w:lang w:bidi="en-US"/>
              </w:rPr>
              <w:t>Зона рекреационного назначения</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34,5</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7,6</w:t>
            </w:r>
          </w:p>
        </w:tc>
      </w:tr>
      <w:tr w:rsidR="00CB128C" w:rsidRPr="009475B7" w:rsidTr="00CB128C">
        <w:tc>
          <w:tcPr>
            <w:tcW w:w="5812" w:type="dxa"/>
            <w:shd w:val="clear" w:color="auto" w:fill="F2F2F2"/>
          </w:tcPr>
          <w:p w:rsidR="00CB128C" w:rsidRPr="009475B7" w:rsidRDefault="00CB128C" w:rsidP="00260B5F">
            <w:pPr>
              <w:spacing w:after="0" w:line="240" w:lineRule="auto"/>
              <w:rPr>
                <w:rFonts w:ascii="Times New Roman" w:eastAsia="Times New Roman" w:hAnsi="Times New Roman" w:cs="Times New Roman"/>
                <w:sz w:val="24"/>
                <w:szCs w:val="24"/>
              </w:rPr>
            </w:pPr>
            <w:r w:rsidRPr="009475B7">
              <w:rPr>
                <w:rFonts w:ascii="Times New Roman" w:eastAsia="Calibri" w:hAnsi="Times New Roman" w:cs="Times New Roman"/>
                <w:b/>
                <w:i/>
                <w:iCs/>
                <w:sz w:val="24"/>
                <w:szCs w:val="24"/>
                <w:lang w:bidi="en-US"/>
              </w:rPr>
              <w:t>Зона специального назначения</w:t>
            </w:r>
          </w:p>
        </w:tc>
        <w:tc>
          <w:tcPr>
            <w:tcW w:w="1985"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4,0</w:t>
            </w:r>
          </w:p>
        </w:tc>
        <w:tc>
          <w:tcPr>
            <w:tcW w:w="1560" w:type="dxa"/>
          </w:tcPr>
          <w:p w:rsidR="00CB128C" w:rsidRPr="009475B7" w:rsidRDefault="00CB128C" w:rsidP="00EF5473">
            <w:pPr>
              <w:spacing w:after="0" w:line="240" w:lineRule="auto"/>
              <w:jc w:val="center"/>
              <w:rPr>
                <w:rFonts w:ascii="Times New Roman" w:eastAsia="Times New Roman" w:hAnsi="Times New Roman" w:cs="Times New Roman"/>
                <w:color w:val="000000"/>
                <w:sz w:val="24"/>
                <w:szCs w:val="24"/>
              </w:rPr>
            </w:pPr>
            <w:r w:rsidRPr="009475B7">
              <w:rPr>
                <w:rFonts w:ascii="Times New Roman" w:eastAsia="Times New Roman" w:hAnsi="Times New Roman" w:cs="Times New Roman"/>
                <w:color w:val="000000"/>
                <w:sz w:val="24"/>
                <w:szCs w:val="24"/>
              </w:rPr>
              <w:t>0,6</w:t>
            </w:r>
          </w:p>
        </w:tc>
      </w:tr>
      <w:tr w:rsidR="00CB128C" w:rsidRPr="00260B5F" w:rsidTr="00CB128C">
        <w:tc>
          <w:tcPr>
            <w:tcW w:w="5812" w:type="dxa"/>
            <w:shd w:val="clear" w:color="auto" w:fill="F2F2F2"/>
          </w:tcPr>
          <w:p w:rsidR="00CB128C" w:rsidRPr="009475B7" w:rsidRDefault="00CB128C" w:rsidP="00260B5F">
            <w:pPr>
              <w:spacing w:after="0" w:line="240" w:lineRule="auto"/>
              <w:jc w:val="center"/>
              <w:rPr>
                <w:rFonts w:ascii="Times New Roman" w:eastAsia="Calibri" w:hAnsi="Times New Roman" w:cs="Times New Roman"/>
                <w:b/>
                <w:i/>
                <w:iCs/>
                <w:sz w:val="24"/>
                <w:szCs w:val="24"/>
                <w:lang w:bidi="en-US"/>
              </w:rPr>
            </w:pPr>
            <w:r w:rsidRPr="009475B7">
              <w:rPr>
                <w:rFonts w:ascii="Times New Roman" w:eastAsia="Calibri" w:hAnsi="Times New Roman" w:cs="Times New Roman"/>
                <w:b/>
                <w:i/>
                <w:iCs/>
                <w:sz w:val="24"/>
                <w:szCs w:val="24"/>
                <w:lang w:bidi="en-US"/>
              </w:rPr>
              <w:t>Всего</w:t>
            </w:r>
          </w:p>
        </w:tc>
        <w:tc>
          <w:tcPr>
            <w:tcW w:w="1985" w:type="dxa"/>
            <w:shd w:val="clear" w:color="auto" w:fill="F2F2F2"/>
          </w:tcPr>
          <w:p w:rsidR="00CB128C" w:rsidRPr="009475B7" w:rsidRDefault="009475B7" w:rsidP="009475B7">
            <w:pPr>
              <w:spacing w:after="0" w:line="240" w:lineRule="auto"/>
              <w:jc w:val="center"/>
              <w:rPr>
                <w:rFonts w:ascii="Times New Roman" w:eastAsia="Times New Roman" w:hAnsi="Times New Roman" w:cs="Times New Roman"/>
                <w:b/>
                <w:bCs/>
                <w:i/>
                <w:iCs/>
                <w:color w:val="000000"/>
                <w:sz w:val="24"/>
                <w:szCs w:val="24"/>
              </w:rPr>
            </w:pPr>
            <w:r w:rsidRPr="009475B7">
              <w:rPr>
                <w:rFonts w:ascii="Times New Roman" w:eastAsia="Times New Roman" w:hAnsi="Times New Roman" w:cs="Times New Roman"/>
                <w:b/>
                <w:bCs/>
                <w:i/>
                <w:iCs/>
                <w:color w:val="000000"/>
                <w:sz w:val="24"/>
                <w:szCs w:val="24"/>
              </w:rPr>
              <w:t>774</w:t>
            </w:r>
            <w:r w:rsidR="00CB128C" w:rsidRPr="009475B7">
              <w:rPr>
                <w:rFonts w:ascii="Times New Roman" w:eastAsia="Times New Roman" w:hAnsi="Times New Roman" w:cs="Times New Roman"/>
                <w:b/>
                <w:bCs/>
                <w:i/>
                <w:iCs/>
                <w:color w:val="000000"/>
                <w:sz w:val="24"/>
                <w:szCs w:val="24"/>
              </w:rPr>
              <w:t>,</w:t>
            </w:r>
            <w:r w:rsidRPr="009475B7">
              <w:rPr>
                <w:rFonts w:ascii="Times New Roman" w:eastAsia="Times New Roman" w:hAnsi="Times New Roman" w:cs="Times New Roman"/>
                <w:b/>
                <w:bCs/>
                <w:i/>
                <w:iCs/>
                <w:color w:val="000000"/>
                <w:sz w:val="24"/>
                <w:szCs w:val="24"/>
              </w:rPr>
              <w:t>9</w:t>
            </w:r>
          </w:p>
        </w:tc>
        <w:tc>
          <w:tcPr>
            <w:tcW w:w="1560" w:type="dxa"/>
            <w:shd w:val="clear" w:color="auto" w:fill="F2F2F2"/>
          </w:tcPr>
          <w:p w:rsidR="00CB128C" w:rsidRPr="009475B7" w:rsidRDefault="00CB128C" w:rsidP="00CB128C">
            <w:pPr>
              <w:spacing w:after="0" w:line="240" w:lineRule="auto"/>
              <w:jc w:val="center"/>
              <w:rPr>
                <w:rFonts w:ascii="Times New Roman" w:eastAsia="Times New Roman" w:hAnsi="Times New Roman" w:cs="Times New Roman"/>
                <w:b/>
                <w:bCs/>
                <w:i/>
                <w:iCs/>
                <w:color w:val="000000"/>
                <w:sz w:val="24"/>
                <w:szCs w:val="24"/>
              </w:rPr>
            </w:pPr>
            <w:r w:rsidRPr="009475B7">
              <w:rPr>
                <w:rFonts w:ascii="Times New Roman" w:eastAsia="Times New Roman" w:hAnsi="Times New Roman" w:cs="Times New Roman"/>
                <w:b/>
                <w:bCs/>
                <w:i/>
                <w:iCs/>
                <w:color w:val="000000"/>
                <w:sz w:val="24"/>
                <w:szCs w:val="24"/>
              </w:rPr>
              <w:t>33,1</w:t>
            </w:r>
          </w:p>
        </w:tc>
      </w:tr>
    </w:tbl>
    <w:p w:rsidR="005521DD" w:rsidRDefault="005521DD" w:rsidP="00A42E74">
      <w:pPr>
        <w:ind w:firstLine="709"/>
        <w:jc w:val="both"/>
      </w:pPr>
      <w:bookmarkStart w:id="118" w:name="_Toc6396366"/>
      <w:bookmarkEnd w:id="100"/>
      <w:bookmarkEnd w:id="105"/>
      <w:bookmarkEnd w:id="106"/>
      <w:bookmarkEnd w:id="107"/>
      <w:bookmarkEnd w:id="108"/>
      <w:bookmarkEnd w:id="109"/>
      <w:bookmarkEnd w:id="110"/>
      <w:bookmarkEnd w:id="111"/>
      <w:bookmarkEnd w:id="112"/>
      <w:bookmarkEnd w:id="113"/>
      <w:bookmarkEnd w:id="114"/>
      <w:bookmarkEnd w:id="115"/>
      <w:bookmarkEnd w:id="116"/>
      <w:bookmarkEnd w:id="117"/>
    </w:p>
    <w:p w:rsidR="0047285C" w:rsidRPr="0077272F" w:rsidRDefault="0047285C" w:rsidP="00A42E74">
      <w:pPr>
        <w:ind w:firstLine="709"/>
        <w:jc w:val="both"/>
      </w:pPr>
    </w:p>
    <w:p w:rsidR="001E52A6" w:rsidRPr="0077272F" w:rsidRDefault="00BC0EFB" w:rsidP="00A42E74">
      <w:pPr>
        <w:pStyle w:val="110"/>
        <w:ind w:firstLine="709"/>
        <w:jc w:val="both"/>
        <w:rPr>
          <w:color w:val="2E74B5" w:themeColor="accent1" w:themeShade="BF"/>
          <w:sz w:val="28"/>
          <w:lang w:bidi="en-US"/>
        </w:rPr>
      </w:pPr>
      <w:bookmarkStart w:id="119" w:name="_Toc109385642"/>
      <w:r w:rsidRPr="0077272F">
        <w:rPr>
          <w:caps w:val="0"/>
          <w:color w:val="2E74B5" w:themeColor="accent1" w:themeShade="BF"/>
          <w:sz w:val="28"/>
          <w:lang w:bidi="en-US"/>
        </w:rPr>
        <w:t>3.2. Варианты размещения объектов местного значения</w:t>
      </w:r>
      <w:bookmarkEnd w:id="118"/>
      <w:bookmarkEnd w:id="119"/>
    </w:p>
    <w:p w:rsidR="001E52A6" w:rsidRPr="00C739A1" w:rsidRDefault="001E52A6" w:rsidP="00553ACA">
      <w:pPr>
        <w:spacing w:after="0" w:line="240" w:lineRule="auto"/>
        <w:ind w:firstLine="709"/>
        <w:jc w:val="both"/>
        <w:rPr>
          <w:rStyle w:val="ab"/>
          <w:rFonts w:ascii="Times New Roman" w:hAnsi="Times New Roman" w:cs="Times New Roman"/>
          <w:b/>
          <w:i w:val="0"/>
          <w:color w:val="auto"/>
          <w:sz w:val="28"/>
          <w:szCs w:val="28"/>
          <w:lang w:eastAsia="ru-RU"/>
        </w:rPr>
      </w:pPr>
      <w:r w:rsidRPr="00260B5F">
        <w:rPr>
          <w:rStyle w:val="ab"/>
          <w:rFonts w:ascii="Times New Roman" w:hAnsi="Times New Roman" w:cs="Times New Roman"/>
          <w:b/>
          <w:i w:val="0"/>
          <w:color w:val="auto"/>
          <w:sz w:val="28"/>
          <w:szCs w:val="28"/>
          <w:lang w:eastAsia="ru-RU"/>
        </w:rPr>
        <w:t>Планируемые объекты местного значения</w:t>
      </w:r>
      <w:r w:rsidR="00A55F09">
        <w:rPr>
          <w:rStyle w:val="ab"/>
          <w:rFonts w:ascii="Times New Roman" w:hAnsi="Times New Roman" w:cs="Times New Roman"/>
          <w:b/>
          <w:i w:val="0"/>
          <w:color w:val="auto"/>
          <w:sz w:val="28"/>
          <w:szCs w:val="28"/>
          <w:lang w:eastAsia="ru-RU"/>
        </w:rPr>
        <w:t xml:space="preserve"> </w:t>
      </w:r>
      <w:r w:rsidR="00B554B4">
        <w:rPr>
          <w:rStyle w:val="ab"/>
          <w:rFonts w:ascii="Times New Roman" w:hAnsi="Times New Roman" w:cs="Times New Roman"/>
          <w:b/>
          <w:i w:val="0"/>
          <w:color w:val="auto"/>
          <w:sz w:val="28"/>
          <w:szCs w:val="28"/>
          <w:lang w:eastAsia="ru-RU"/>
        </w:rPr>
        <w:t>со</w:t>
      </w:r>
      <w:r w:rsidR="00B554B4" w:rsidRPr="00B554B4">
        <w:rPr>
          <w:rStyle w:val="ab"/>
          <w:rFonts w:ascii="Times New Roman" w:hAnsi="Times New Roman" w:cs="Times New Roman"/>
          <w:b/>
          <w:i w:val="0"/>
          <w:color w:val="auto"/>
          <w:sz w:val="28"/>
          <w:szCs w:val="28"/>
          <w:lang w:eastAsia="ru-RU"/>
        </w:rPr>
        <w:t xml:space="preserve">гласно редакции генерального плана МО </w:t>
      </w:r>
      <w:proofErr w:type="spellStart"/>
      <w:r w:rsidR="006E3449">
        <w:rPr>
          <w:rStyle w:val="ab"/>
          <w:rFonts w:ascii="Times New Roman" w:hAnsi="Times New Roman" w:cs="Times New Roman"/>
          <w:b/>
          <w:i w:val="0"/>
          <w:color w:val="auto"/>
          <w:sz w:val="28"/>
          <w:szCs w:val="28"/>
          <w:lang w:eastAsia="ru-RU"/>
        </w:rPr>
        <w:t>Курманаев</w:t>
      </w:r>
      <w:r w:rsidR="00B554B4" w:rsidRPr="00B554B4">
        <w:rPr>
          <w:rStyle w:val="ab"/>
          <w:rFonts w:ascii="Times New Roman" w:hAnsi="Times New Roman" w:cs="Times New Roman"/>
          <w:b/>
          <w:i w:val="0"/>
          <w:color w:val="auto"/>
          <w:sz w:val="28"/>
          <w:szCs w:val="28"/>
          <w:lang w:eastAsia="ru-RU"/>
        </w:rPr>
        <w:t>ский</w:t>
      </w:r>
      <w:proofErr w:type="spellEnd"/>
      <w:r w:rsidR="00B554B4" w:rsidRPr="00B554B4">
        <w:rPr>
          <w:rStyle w:val="ab"/>
          <w:rFonts w:ascii="Times New Roman" w:hAnsi="Times New Roman" w:cs="Times New Roman"/>
          <w:b/>
          <w:i w:val="0"/>
          <w:color w:val="auto"/>
          <w:sz w:val="28"/>
          <w:szCs w:val="28"/>
          <w:lang w:eastAsia="ru-RU"/>
        </w:rPr>
        <w:t xml:space="preserve"> сельсовет от </w:t>
      </w:r>
      <w:r w:rsidR="00C739A1" w:rsidRPr="00CC40AE">
        <w:rPr>
          <w:rFonts w:ascii="Times New Roman" w:eastAsia="Times New Roman" w:hAnsi="Times New Roman" w:cs="Times New Roman"/>
          <w:sz w:val="28"/>
          <w:szCs w:val="28"/>
        </w:rPr>
        <w:t xml:space="preserve"> </w:t>
      </w:r>
      <w:r w:rsidR="00C739A1" w:rsidRPr="00C739A1">
        <w:rPr>
          <w:rFonts w:ascii="Times New Roman" w:eastAsia="Times New Roman" w:hAnsi="Times New Roman" w:cs="Times New Roman"/>
          <w:b/>
          <w:sz w:val="28"/>
          <w:szCs w:val="28"/>
        </w:rPr>
        <w:t>13.07.2012 №77 (с изменениями от 15.08.2019г. №186)</w:t>
      </w:r>
    </w:p>
    <w:p w:rsidR="00260B5F" w:rsidRPr="00397ABD" w:rsidRDefault="00260B5F" w:rsidP="00397ABD">
      <w:pPr>
        <w:spacing w:after="0" w:line="240" w:lineRule="auto"/>
        <w:ind w:firstLine="709"/>
        <w:jc w:val="both"/>
        <w:rPr>
          <w:rFonts w:ascii="Times New Roman" w:eastAsia="Calibri" w:hAnsi="Times New Roman" w:cs="Times New Roman"/>
          <w:b/>
          <w:iCs/>
          <w:sz w:val="28"/>
          <w:szCs w:val="28"/>
          <w:lang w:eastAsia="ru-RU"/>
        </w:rPr>
      </w:pPr>
    </w:p>
    <w:p w:rsidR="00397ABD" w:rsidRPr="00397ABD" w:rsidRDefault="00397ABD" w:rsidP="00397ABD">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В</w:t>
      </w:r>
      <w:r w:rsidRPr="00397ABD">
        <w:rPr>
          <w:rFonts w:ascii="Times New Roman" w:hAnsi="Times New Roman" w:cs="Times New Roman"/>
          <w:sz w:val="28"/>
          <w:szCs w:val="28"/>
        </w:rPr>
        <w:t xml:space="preserve"> общественно-деловой зоне села </w:t>
      </w:r>
      <w:proofErr w:type="spellStart"/>
      <w:r w:rsidRPr="00397ABD">
        <w:rPr>
          <w:rFonts w:ascii="Times New Roman" w:hAnsi="Times New Roman" w:cs="Times New Roman"/>
          <w:sz w:val="28"/>
          <w:szCs w:val="28"/>
        </w:rPr>
        <w:t>Курманаевка</w:t>
      </w:r>
      <w:proofErr w:type="spellEnd"/>
      <w:r w:rsidRPr="00397ABD">
        <w:rPr>
          <w:rFonts w:ascii="Times New Roman" w:hAnsi="Times New Roman" w:cs="Times New Roman"/>
          <w:sz w:val="28"/>
          <w:szCs w:val="28"/>
        </w:rPr>
        <w:t xml:space="preserve"> предлагается </w:t>
      </w:r>
      <w:proofErr w:type="gramStart"/>
      <w:r w:rsidRPr="00397ABD">
        <w:rPr>
          <w:rFonts w:ascii="Times New Roman" w:hAnsi="Times New Roman" w:cs="Times New Roman"/>
          <w:sz w:val="28"/>
          <w:szCs w:val="28"/>
        </w:rPr>
        <w:t>разместить школу</w:t>
      </w:r>
      <w:proofErr w:type="gramEnd"/>
      <w:r w:rsidRPr="00397ABD">
        <w:rPr>
          <w:rFonts w:ascii="Times New Roman" w:hAnsi="Times New Roman" w:cs="Times New Roman"/>
          <w:sz w:val="28"/>
          <w:szCs w:val="28"/>
        </w:rPr>
        <w:t xml:space="preserve"> и детский сад, многофункциональный комплекс торгового и бытового обслуживания, предприятия общественного питания, прачечную, химчистку, гостиницу, реконструировать баню.</w:t>
      </w:r>
      <w:r w:rsidR="00185FA3">
        <w:rPr>
          <w:rFonts w:ascii="Times New Roman" w:hAnsi="Times New Roman" w:cs="Times New Roman"/>
          <w:sz w:val="28"/>
          <w:szCs w:val="28"/>
        </w:rPr>
        <w:t xml:space="preserve"> Строительство дополнительных скважин с водонапорными башнями, очистных сооружений, магистрали системы водоотведения.</w:t>
      </w:r>
    </w:p>
    <w:p w:rsidR="00B554B4" w:rsidRDefault="00B554B4" w:rsidP="00397ABD">
      <w:pPr>
        <w:spacing w:after="0" w:line="240" w:lineRule="auto"/>
        <w:ind w:firstLine="709"/>
        <w:jc w:val="both"/>
        <w:rPr>
          <w:rStyle w:val="ab"/>
          <w:rFonts w:ascii="Times New Roman" w:hAnsi="Times New Roman" w:cs="Times New Roman"/>
          <w:color w:val="auto"/>
          <w:sz w:val="28"/>
          <w:szCs w:val="28"/>
          <w:lang w:eastAsia="ru-RU"/>
        </w:rPr>
      </w:pPr>
    </w:p>
    <w:p w:rsidR="0047285C" w:rsidRPr="00397ABD" w:rsidRDefault="0047285C" w:rsidP="00397ABD">
      <w:pPr>
        <w:spacing w:after="0" w:line="240" w:lineRule="auto"/>
        <w:ind w:firstLine="709"/>
        <w:jc w:val="both"/>
        <w:rPr>
          <w:rStyle w:val="ab"/>
          <w:rFonts w:ascii="Times New Roman" w:hAnsi="Times New Roman" w:cs="Times New Roman"/>
          <w:color w:val="auto"/>
          <w:sz w:val="28"/>
          <w:szCs w:val="28"/>
          <w:lang w:eastAsia="ru-RU"/>
        </w:rPr>
      </w:pPr>
    </w:p>
    <w:p w:rsidR="00260B5F" w:rsidRDefault="00B554B4" w:rsidP="00553ACA">
      <w:pPr>
        <w:spacing w:after="0" w:line="240" w:lineRule="auto"/>
        <w:ind w:firstLine="709"/>
        <w:jc w:val="both"/>
        <w:rPr>
          <w:rStyle w:val="ab"/>
          <w:rFonts w:ascii="Times New Roman" w:hAnsi="Times New Roman" w:cs="Times New Roman"/>
          <w:b/>
          <w:i w:val="0"/>
          <w:color w:val="auto"/>
          <w:sz w:val="28"/>
          <w:szCs w:val="28"/>
          <w:lang w:eastAsia="ru-RU"/>
        </w:rPr>
      </w:pPr>
      <w:r w:rsidRPr="00260B5F">
        <w:rPr>
          <w:rStyle w:val="ab"/>
          <w:rFonts w:ascii="Times New Roman" w:hAnsi="Times New Roman" w:cs="Times New Roman"/>
          <w:color w:val="auto"/>
          <w:sz w:val="28"/>
          <w:szCs w:val="28"/>
          <w:lang w:eastAsia="ru-RU"/>
        </w:rPr>
        <w:t>Таблица 3.2-</w:t>
      </w:r>
      <w:r w:rsidR="00397ABD">
        <w:rPr>
          <w:rStyle w:val="ab"/>
          <w:rFonts w:ascii="Times New Roman" w:hAnsi="Times New Roman" w:cs="Times New Roman"/>
          <w:color w:val="auto"/>
          <w:sz w:val="28"/>
          <w:szCs w:val="28"/>
          <w:lang w:eastAsia="ru-RU"/>
        </w:rPr>
        <w:t>1</w:t>
      </w:r>
      <w:r w:rsidRPr="00260B5F">
        <w:rPr>
          <w:rStyle w:val="ab"/>
          <w:rFonts w:ascii="Times New Roman" w:hAnsi="Times New Roman" w:cs="Times New Roman"/>
          <w:b/>
          <w:i w:val="0"/>
          <w:color w:val="auto"/>
          <w:sz w:val="28"/>
          <w:szCs w:val="28"/>
          <w:lang w:eastAsia="ru-RU"/>
        </w:rPr>
        <w:t xml:space="preserve"> Планируемые объекты местного значения</w:t>
      </w:r>
      <w:r>
        <w:rPr>
          <w:rStyle w:val="ab"/>
          <w:rFonts w:ascii="Times New Roman" w:hAnsi="Times New Roman" w:cs="Times New Roman"/>
          <w:b/>
          <w:i w:val="0"/>
          <w:color w:val="auto"/>
          <w:sz w:val="28"/>
          <w:szCs w:val="28"/>
          <w:lang w:eastAsia="ru-RU"/>
        </w:rPr>
        <w:t xml:space="preserve"> согласно муниципальным программам</w:t>
      </w:r>
    </w:p>
    <w:p w:rsidR="00552DCB" w:rsidRDefault="00552DCB" w:rsidP="00553ACA">
      <w:pPr>
        <w:spacing w:after="0" w:line="240" w:lineRule="auto"/>
        <w:ind w:firstLine="709"/>
        <w:jc w:val="both"/>
        <w:rPr>
          <w:rStyle w:val="ab"/>
          <w:rFonts w:ascii="Times New Roman" w:hAnsi="Times New Roman" w:cs="Times New Roman"/>
          <w:b/>
          <w:i w:val="0"/>
          <w:color w:val="auto"/>
          <w:sz w:val="28"/>
          <w:szCs w:val="28"/>
          <w:lang w:eastAsia="ru-RU"/>
        </w:rPr>
      </w:pPr>
    </w:p>
    <w:tbl>
      <w:tblPr>
        <w:tblW w:w="9369" w:type="dxa"/>
        <w:jc w:val="center"/>
        <w:tblInd w:w="40" w:type="dxa"/>
        <w:tblLayout w:type="fixed"/>
        <w:tblCellMar>
          <w:top w:w="75" w:type="dxa"/>
          <w:left w:w="40" w:type="dxa"/>
          <w:bottom w:w="75" w:type="dxa"/>
          <w:right w:w="40" w:type="dxa"/>
        </w:tblCellMar>
        <w:tblLook w:val="04A0"/>
      </w:tblPr>
      <w:tblGrid>
        <w:gridCol w:w="677"/>
        <w:gridCol w:w="1881"/>
        <w:gridCol w:w="2472"/>
        <w:gridCol w:w="2660"/>
        <w:gridCol w:w="1679"/>
      </w:tblGrid>
      <w:tr w:rsidR="0047285C" w:rsidRPr="00EF5473"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hideMark/>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N/N</w:t>
            </w:r>
          </w:p>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proofErr w:type="gramStart"/>
            <w:r w:rsidRPr="00EF5473">
              <w:rPr>
                <w:rFonts w:ascii="Times New Roman" w:eastAsia="Times New Roman" w:hAnsi="Times New Roman" w:cs="Times New Roman"/>
                <w:b/>
                <w:sz w:val="24"/>
                <w:szCs w:val="24"/>
                <w:lang w:eastAsia="ru-RU"/>
              </w:rPr>
              <w:t>п</w:t>
            </w:r>
            <w:proofErr w:type="spellEnd"/>
            <w:proofErr w:type="gramEnd"/>
            <w:r w:rsidRPr="00EF5473">
              <w:rPr>
                <w:rFonts w:ascii="Times New Roman" w:eastAsia="Times New Roman" w:hAnsi="Times New Roman" w:cs="Times New Roman"/>
                <w:b/>
                <w:sz w:val="24"/>
                <w:szCs w:val="24"/>
                <w:lang w:eastAsia="ru-RU"/>
              </w:rPr>
              <w:t>/</w:t>
            </w:r>
            <w:proofErr w:type="spellStart"/>
            <w:r w:rsidRPr="00EF5473">
              <w:rPr>
                <w:rFonts w:ascii="Times New Roman" w:eastAsia="Times New Roman" w:hAnsi="Times New Roman" w:cs="Times New Roman"/>
                <w:b/>
                <w:sz w:val="24"/>
                <w:szCs w:val="24"/>
                <w:lang w:eastAsia="ru-RU"/>
              </w:rPr>
              <w:t>п</w:t>
            </w:r>
            <w:proofErr w:type="spellEnd"/>
          </w:p>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81" w:type="dxa"/>
            <w:tcBorders>
              <w:top w:val="single" w:sz="8" w:space="0" w:color="auto"/>
              <w:left w:val="single" w:sz="8" w:space="0" w:color="auto"/>
              <w:bottom w:val="single" w:sz="8" w:space="0" w:color="auto"/>
              <w:right w:val="single" w:sz="8" w:space="0" w:color="auto"/>
            </w:tcBorders>
            <w:vAlign w:val="center"/>
            <w:hideMark/>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Назначение вида объекта местного значения</w:t>
            </w:r>
          </w:p>
        </w:tc>
        <w:tc>
          <w:tcPr>
            <w:tcW w:w="2472" w:type="dxa"/>
            <w:tcBorders>
              <w:top w:val="single" w:sz="8" w:space="0" w:color="auto"/>
              <w:left w:val="single" w:sz="8" w:space="0" w:color="auto"/>
              <w:bottom w:val="single" w:sz="8" w:space="0" w:color="auto"/>
              <w:right w:val="single" w:sz="8" w:space="0" w:color="auto"/>
            </w:tcBorders>
            <w:vAlign w:val="center"/>
            <w:hideMark/>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Наименование объекта</w:t>
            </w:r>
          </w:p>
        </w:tc>
        <w:tc>
          <w:tcPr>
            <w:tcW w:w="2660" w:type="dxa"/>
            <w:tcBorders>
              <w:top w:val="single" w:sz="8" w:space="0" w:color="auto"/>
              <w:left w:val="single" w:sz="8" w:space="0" w:color="auto"/>
              <w:bottom w:val="single" w:sz="8" w:space="0" w:color="auto"/>
              <w:right w:val="single" w:sz="8" w:space="0" w:color="auto"/>
            </w:tcBorders>
            <w:vAlign w:val="center"/>
            <w:hideMark/>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Краткая характеристика объекта</w:t>
            </w:r>
          </w:p>
        </w:tc>
        <w:tc>
          <w:tcPr>
            <w:tcW w:w="1679" w:type="dxa"/>
            <w:tcBorders>
              <w:top w:val="single" w:sz="8" w:space="0" w:color="auto"/>
              <w:left w:val="single" w:sz="8" w:space="0" w:color="auto"/>
              <w:bottom w:val="single" w:sz="8" w:space="0" w:color="auto"/>
              <w:right w:val="single" w:sz="8" w:space="0" w:color="auto"/>
            </w:tcBorders>
            <w:vAlign w:val="center"/>
            <w:hideMark/>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Местоположение планируемого объекта</w:t>
            </w:r>
          </w:p>
        </w:tc>
      </w:tr>
      <w:tr w:rsidR="0047285C" w:rsidRPr="00EF5473"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t>1</w:t>
            </w:r>
          </w:p>
        </w:tc>
        <w:tc>
          <w:tcPr>
            <w:tcW w:w="8692" w:type="dxa"/>
            <w:gridSpan w:val="4"/>
            <w:tcBorders>
              <w:top w:val="single" w:sz="8" w:space="0" w:color="auto"/>
              <w:left w:val="single" w:sz="8" w:space="0" w:color="auto"/>
              <w:bottom w:val="single" w:sz="8" w:space="0" w:color="auto"/>
              <w:right w:val="single" w:sz="4" w:space="0" w:color="auto"/>
            </w:tcBorders>
            <w:vAlign w:val="center"/>
          </w:tcPr>
          <w:p w:rsidR="0047285C" w:rsidRPr="00EF5473" w:rsidRDefault="0047285C" w:rsidP="00D761E8">
            <w:pPr>
              <w:spacing w:after="0" w:line="240" w:lineRule="auto"/>
              <w:ind w:firstLine="10"/>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t>Виды объектов местного значения поселения в области развития инженерной инфраструктуры, обращения с твердыми коммунальными отходами</w:t>
            </w:r>
          </w:p>
        </w:tc>
      </w:tr>
      <w:tr w:rsidR="0047285C" w:rsidRPr="00421035"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1.1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spacing w:after="0" w:line="240" w:lineRule="auto"/>
              <w:ind w:firstLine="10"/>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i/>
                <w:sz w:val="24"/>
                <w:szCs w:val="24"/>
                <w:lang w:eastAsia="ru-RU"/>
              </w:rPr>
              <w:t>инженерн</w:t>
            </w:r>
            <w:r>
              <w:rPr>
                <w:rFonts w:ascii="Times New Roman" w:eastAsia="Times New Roman" w:hAnsi="Times New Roman" w:cs="Times New Roman"/>
                <w:i/>
                <w:sz w:val="24"/>
                <w:szCs w:val="24"/>
                <w:lang w:eastAsia="ru-RU"/>
              </w:rPr>
              <w:t>ая</w:t>
            </w:r>
            <w:r w:rsidRPr="00EF5473">
              <w:rPr>
                <w:rFonts w:ascii="Times New Roman" w:eastAsia="Times New Roman" w:hAnsi="Times New Roman" w:cs="Times New Roman"/>
                <w:i/>
                <w:sz w:val="24"/>
                <w:szCs w:val="24"/>
                <w:lang w:eastAsia="ru-RU"/>
              </w:rPr>
              <w:t xml:space="preserve"> инфраструктур</w:t>
            </w:r>
            <w:r>
              <w:rPr>
                <w:rFonts w:ascii="Times New Roman" w:eastAsia="Times New Roman" w:hAnsi="Times New Roman" w:cs="Times New Roman"/>
                <w:i/>
                <w:sz w:val="24"/>
                <w:szCs w:val="24"/>
                <w:lang w:eastAsia="ru-RU"/>
              </w:rPr>
              <w:t>а</w:t>
            </w: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285C" w:rsidRPr="00421035"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1.1.1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spacing w:after="0" w:line="240" w:lineRule="auto"/>
              <w:ind w:firstLine="10"/>
              <w:jc w:val="center"/>
              <w:rPr>
                <w:rFonts w:ascii="Times New Roman" w:eastAsia="Times New Roman" w:hAnsi="Times New Roman" w:cs="Times New Roman"/>
                <w:sz w:val="24"/>
                <w:szCs w:val="24"/>
                <w:lang w:eastAsia="ru-RU"/>
              </w:rPr>
            </w:pPr>
          </w:p>
        </w:tc>
        <w:tc>
          <w:tcPr>
            <w:tcW w:w="2472" w:type="dxa"/>
            <w:tcBorders>
              <w:top w:val="single" w:sz="8" w:space="0" w:color="auto"/>
              <w:left w:val="single" w:sz="8" w:space="0" w:color="auto"/>
              <w:bottom w:val="single" w:sz="8" w:space="0" w:color="auto"/>
              <w:right w:val="single" w:sz="8" w:space="0" w:color="auto"/>
            </w:tcBorders>
          </w:tcPr>
          <w:p w:rsidR="0047285C" w:rsidRPr="00984F2A" w:rsidRDefault="0047285C" w:rsidP="00D761E8">
            <w:pPr>
              <w:rPr>
                <w:rFonts w:ascii="Times New Roman" w:hAnsi="Times New Roman" w:cs="Times New Roman"/>
                <w:sz w:val="24"/>
                <w:szCs w:val="24"/>
              </w:rPr>
            </w:pPr>
            <w:r w:rsidRPr="00984F2A">
              <w:rPr>
                <w:rFonts w:ascii="Times New Roman" w:hAnsi="Times New Roman" w:cs="Times New Roman"/>
                <w:sz w:val="24"/>
                <w:szCs w:val="24"/>
              </w:rPr>
              <w:t>Ремонт, реконструкция и строительство систем коммунальной инфраструктуры</w:t>
            </w:r>
          </w:p>
        </w:tc>
        <w:tc>
          <w:tcPr>
            <w:tcW w:w="2660" w:type="dxa"/>
            <w:tcBorders>
              <w:top w:val="single" w:sz="8" w:space="0" w:color="auto"/>
              <w:left w:val="single" w:sz="8" w:space="0" w:color="auto"/>
              <w:bottom w:val="single" w:sz="8" w:space="0" w:color="auto"/>
              <w:right w:val="single" w:sz="8" w:space="0" w:color="auto"/>
            </w:tcBorders>
          </w:tcPr>
          <w:p w:rsidR="0047285C" w:rsidRPr="00984F2A" w:rsidRDefault="0047285C" w:rsidP="00D761E8">
            <w:pPr>
              <w:rPr>
                <w:rFonts w:ascii="Times New Roman" w:hAnsi="Times New Roman" w:cs="Times New Roman"/>
                <w:sz w:val="24"/>
                <w:szCs w:val="24"/>
              </w:rPr>
            </w:pPr>
            <w:r w:rsidRPr="00984F2A">
              <w:rPr>
                <w:rFonts w:ascii="Times New Roman" w:hAnsi="Times New Roman" w:cs="Times New Roman"/>
                <w:sz w:val="24"/>
                <w:szCs w:val="24"/>
              </w:rPr>
              <w:t>Ремонт, реконструкция и строительство систем коммунальной инфраструктуры</w:t>
            </w:r>
            <w:r w:rsidRPr="00984F2A">
              <w:rPr>
                <w:rFonts w:ascii="Times New Roman" w:eastAsia="Times New Roman" w:hAnsi="Times New Roman" w:cs="Times New Roman"/>
                <w:sz w:val="24"/>
                <w:szCs w:val="24"/>
                <w:lang w:eastAsia="ru-RU"/>
              </w:rPr>
              <w:t>, срок реализации – 2023-2025гг.</w:t>
            </w: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муниципальное образование</w:t>
            </w:r>
          </w:p>
        </w:tc>
      </w:tr>
      <w:tr w:rsidR="0047285C" w:rsidRPr="00421035"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D605BB" w:rsidRDefault="0047285C" w:rsidP="00D605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5B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D605BB" w:rsidRDefault="0047285C" w:rsidP="00D761E8">
            <w:pPr>
              <w:spacing w:after="0" w:line="240" w:lineRule="auto"/>
              <w:ind w:firstLine="10"/>
              <w:jc w:val="center"/>
              <w:rPr>
                <w:rFonts w:ascii="Times New Roman" w:eastAsia="Times New Roman" w:hAnsi="Times New Roman" w:cs="Times New Roman"/>
                <w:sz w:val="24"/>
                <w:szCs w:val="24"/>
                <w:lang w:eastAsia="ru-RU"/>
              </w:rPr>
            </w:pPr>
            <w:r w:rsidRPr="00D605BB">
              <w:rPr>
                <w:rFonts w:ascii="Times New Roman" w:eastAsia="Times New Roman" w:hAnsi="Times New Roman" w:cs="Times New Roman"/>
                <w:sz w:val="24"/>
                <w:szCs w:val="24"/>
                <w:lang w:eastAsia="ru-RU"/>
              </w:rPr>
              <w:t>водоснабжение</w:t>
            </w: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D605BB"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D605BB"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D605BB"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285C" w:rsidRPr="00421035"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605BB">
            <w:pPr>
              <w:jc w:val="center"/>
            </w:pPr>
            <w:r w:rsidRPr="00984F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984F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spacing w:after="0" w:line="240" w:lineRule="auto"/>
              <w:ind w:firstLine="10"/>
              <w:jc w:val="center"/>
              <w:rPr>
                <w:rFonts w:ascii="Times New Roman" w:eastAsia="Times New Roman" w:hAnsi="Times New Roman" w:cs="Times New Roman"/>
                <w:sz w:val="24"/>
                <w:szCs w:val="24"/>
                <w:lang w:eastAsia="ru-RU"/>
              </w:rPr>
            </w:pP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4728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4F2A">
              <w:rPr>
                <w:rFonts w:ascii="Times New Roman" w:hAnsi="Times New Roman" w:cs="Times New Roman"/>
                <w:sz w:val="24"/>
                <w:szCs w:val="24"/>
              </w:rPr>
              <w:t>Реконструкция центральной зоны водопровода</w:t>
            </w: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4728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4F2A">
              <w:rPr>
                <w:rFonts w:ascii="Times New Roman" w:hAnsi="Times New Roman" w:cs="Times New Roman"/>
                <w:sz w:val="24"/>
                <w:szCs w:val="24"/>
              </w:rPr>
              <w:t>Реконструкция центральной зоны водопровода</w:t>
            </w:r>
            <w:r w:rsidRPr="00984F2A">
              <w:rPr>
                <w:rFonts w:ascii="Times New Roman" w:eastAsia="Times New Roman" w:hAnsi="Times New Roman" w:cs="Times New Roman"/>
                <w:sz w:val="24"/>
                <w:szCs w:val="24"/>
                <w:lang w:eastAsia="ru-RU"/>
              </w:rPr>
              <w:t>, срок реализации – 2020-2022гг.</w:t>
            </w: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муниципальное образование</w:t>
            </w:r>
          </w:p>
        </w:tc>
      </w:tr>
      <w:tr w:rsidR="0047285C" w:rsidRPr="00EF5473" w:rsidTr="0047285C">
        <w:trPr>
          <w:trHeight w:val="87"/>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605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EF5473">
              <w:rPr>
                <w:rFonts w:ascii="Times New Roman" w:hAnsi="Times New Roman" w:cs="Times New Roman"/>
                <w:sz w:val="24"/>
                <w:szCs w:val="24"/>
              </w:rPr>
              <w:t>обработка, утилизация, обезвреживание, размещение твердых коммунальных отходов</w:t>
            </w: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285C" w:rsidRPr="00421035" w:rsidTr="0047285C">
        <w:trPr>
          <w:trHeight w:val="87"/>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605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EF5473">
              <w:rPr>
                <w:rFonts w:ascii="Times New Roman" w:eastAsia="Times New Roman" w:hAnsi="Times New Roman" w:cs="Times New Roman"/>
                <w:sz w:val="24"/>
                <w:szCs w:val="24"/>
                <w:lang w:eastAsia="ru-RU"/>
              </w:rPr>
              <w:t>.1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jc w:val="center"/>
              <w:rPr>
                <w:rFonts w:ascii="Times New Roman" w:hAnsi="Times New Roman" w:cs="Times New Roman"/>
                <w:sz w:val="24"/>
                <w:szCs w:val="24"/>
              </w:rPr>
            </w:pPr>
            <w:r w:rsidRPr="00EF5473">
              <w:rPr>
                <w:rFonts w:ascii="Times New Roman" w:hAnsi="Times New Roman" w:cs="Times New Roman"/>
                <w:sz w:val="24"/>
                <w:szCs w:val="24"/>
              </w:rPr>
              <w:t>Ликвидация несанкционированных свалок</w:t>
            </w: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jc w:val="center"/>
              <w:rPr>
                <w:rFonts w:ascii="Times New Roman" w:hAnsi="Times New Roman" w:cs="Times New Roman"/>
                <w:sz w:val="24"/>
                <w:szCs w:val="24"/>
              </w:rPr>
            </w:pPr>
            <w:r w:rsidRPr="00EF5473">
              <w:rPr>
                <w:rFonts w:ascii="Times New Roman" w:hAnsi="Times New Roman" w:cs="Times New Roman"/>
                <w:sz w:val="24"/>
                <w:szCs w:val="24"/>
              </w:rPr>
              <w:t>Ликвидация несанкционированных свалок, срок реализации – 2020-2022гг.</w:t>
            </w: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муниципальное образование</w:t>
            </w:r>
          </w:p>
        </w:tc>
      </w:tr>
      <w:tr w:rsidR="0047285C" w:rsidRPr="00EF5473" w:rsidTr="0047285C">
        <w:trPr>
          <w:trHeight w:val="87"/>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t>2</w:t>
            </w:r>
          </w:p>
        </w:tc>
        <w:tc>
          <w:tcPr>
            <w:tcW w:w="8692" w:type="dxa"/>
            <w:gridSpan w:val="4"/>
            <w:tcBorders>
              <w:top w:val="single" w:sz="8" w:space="0" w:color="auto"/>
              <w:left w:val="single" w:sz="8" w:space="0" w:color="auto"/>
              <w:bottom w:val="single" w:sz="8" w:space="0" w:color="auto"/>
              <w:right w:val="single" w:sz="4" w:space="0" w:color="auto"/>
            </w:tcBorders>
            <w:vAlign w:val="center"/>
          </w:tcPr>
          <w:p w:rsidR="0047285C" w:rsidRPr="00EF5473" w:rsidRDefault="0047285C" w:rsidP="00D761E8">
            <w:pPr>
              <w:widowControl w:val="0"/>
              <w:autoSpaceDE w:val="0"/>
              <w:autoSpaceDN w:val="0"/>
              <w:adjustRightInd w:val="0"/>
              <w:spacing w:after="0" w:line="240" w:lineRule="auto"/>
              <w:ind w:firstLine="10"/>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t>Виды объектов местного значения поселения в области транспорта, автомобильных дорог местного значения в границах населенных пунктов поселения</w:t>
            </w:r>
          </w:p>
        </w:tc>
      </w:tr>
      <w:tr w:rsidR="0047285C" w:rsidRPr="00EF5473"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2.1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spacing w:after="0" w:line="240" w:lineRule="auto"/>
              <w:ind w:firstLine="10"/>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 xml:space="preserve">автомобильные дороги местного </w:t>
            </w:r>
            <w:r w:rsidRPr="00EF5473">
              <w:rPr>
                <w:rFonts w:ascii="Times New Roman" w:eastAsia="Times New Roman" w:hAnsi="Times New Roman" w:cs="Times New Roman"/>
                <w:sz w:val="24"/>
                <w:szCs w:val="24"/>
                <w:lang w:eastAsia="ru-RU"/>
              </w:rPr>
              <w:lastRenderedPageBreak/>
              <w:t>значения и объекты дорожной деятельности</w:t>
            </w: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285C" w:rsidRPr="00421035"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lastRenderedPageBreak/>
              <w:t>2.1.1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spacing w:after="0" w:line="240" w:lineRule="auto"/>
              <w:ind w:firstLine="10"/>
              <w:jc w:val="center"/>
              <w:rPr>
                <w:rFonts w:ascii="Times New Roman" w:eastAsia="Times New Roman" w:hAnsi="Times New Roman" w:cs="Times New Roman"/>
                <w:sz w:val="24"/>
                <w:szCs w:val="24"/>
                <w:lang w:eastAsia="ru-RU"/>
              </w:rPr>
            </w:pP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spacing w:after="0" w:line="240" w:lineRule="auto"/>
              <w:jc w:val="center"/>
              <w:rPr>
                <w:rFonts w:ascii="Times New Roman" w:hAnsi="Times New Roman" w:cs="Times New Roman"/>
                <w:sz w:val="24"/>
                <w:szCs w:val="24"/>
              </w:rPr>
            </w:pPr>
            <w:r w:rsidRPr="00EF5473">
              <w:rPr>
                <w:rFonts w:ascii="Times New Roman" w:eastAsia="Calibri" w:hAnsi="Times New Roman" w:cs="Times New Roman"/>
                <w:sz w:val="24"/>
                <w:szCs w:val="24"/>
              </w:rPr>
              <w:t>Реконструкция автомобильной дороги по ул. Строительная, 430 м</w:t>
            </w: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spacing w:after="0" w:line="240" w:lineRule="auto"/>
              <w:jc w:val="center"/>
            </w:pPr>
            <w:r w:rsidRPr="00EF5473">
              <w:rPr>
                <w:rFonts w:ascii="Times New Roman" w:eastAsia="Calibri" w:hAnsi="Times New Roman" w:cs="Times New Roman"/>
                <w:sz w:val="24"/>
                <w:szCs w:val="24"/>
              </w:rPr>
              <w:t>Реконструкция автомобильной дороги по ул. Строительная, 430 м</w:t>
            </w:r>
            <w:r w:rsidRPr="00EF5473">
              <w:rPr>
                <w:rFonts w:ascii="Times New Roman" w:hAnsi="Times New Roman" w:cs="Times New Roman"/>
                <w:sz w:val="24"/>
                <w:szCs w:val="24"/>
              </w:rPr>
              <w:t>, срок реализации – 2025г.</w:t>
            </w: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EF5473"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 xml:space="preserve">с. </w:t>
            </w:r>
            <w:proofErr w:type="spellStart"/>
            <w:r w:rsidRPr="00EF5473">
              <w:rPr>
                <w:rFonts w:ascii="Times New Roman" w:eastAsia="Times New Roman" w:hAnsi="Times New Roman" w:cs="Times New Roman"/>
                <w:sz w:val="24"/>
                <w:szCs w:val="24"/>
                <w:lang w:eastAsia="ru-RU"/>
              </w:rPr>
              <w:t>Курманаевка</w:t>
            </w:r>
            <w:proofErr w:type="spellEnd"/>
          </w:p>
        </w:tc>
      </w:tr>
      <w:tr w:rsidR="0047285C" w:rsidRPr="00421035"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D605BB"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5BB">
              <w:rPr>
                <w:rFonts w:ascii="Times New Roman" w:eastAsia="Times New Roman" w:hAnsi="Times New Roman" w:cs="Times New Roman"/>
                <w:sz w:val="24"/>
                <w:szCs w:val="24"/>
                <w:lang w:eastAsia="ru-RU"/>
              </w:rPr>
              <w:t>3</w:t>
            </w:r>
          </w:p>
        </w:tc>
        <w:tc>
          <w:tcPr>
            <w:tcW w:w="8692" w:type="dxa"/>
            <w:gridSpan w:val="4"/>
            <w:tcBorders>
              <w:top w:val="single" w:sz="8" w:space="0" w:color="auto"/>
              <w:left w:val="single" w:sz="8" w:space="0" w:color="auto"/>
              <w:bottom w:val="single" w:sz="8" w:space="0" w:color="auto"/>
              <w:right w:val="single" w:sz="4" w:space="0" w:color="auto"/>
            </w:tcBorders>
            <w:vAlign w:val="center"/>
          </w:tcPr>
          <w:p w:rsidR="0047285C" w:rsidRPr="00D605BB"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5BB">
              <w:rPr>
                <w:rFonts w:ascii="Times New Roman" w:eastAsia="Times New Roman" w:hAnsi="Times New Roman" w:cs="Times New Roman"/>
                <w:i/>
                <w:sz w:val="24"/>
                <w:szCs w:val="24"/>
                <w:lang w:eastAsia="ru-RU"/>
              </w:rPr>
              <w:t>Виды объектов местного значения поселения в области физической культуры, массового спорта и отдыха, туризма</w:t>
            </w:r>
          </w:p>
        </w:tc>
      </w:tr>
      <w:tr w:rsidR="0047285C" w:rsidRPr="00984F2A"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spacing w:after="0" w:line="240" w:lineRule="auto"/>
              <w:ind w:firstLine="10"/>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физическая культура и массовый спорт</w:t>
            </w: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spacing w:after="0" w:line="240" w:lineRule="auto"/>
              <w:jc w:val="center"/>
              <w:rPr>
                <w:rFonts w:ascii="Times New Roman" w:hAnsi="Times New Roman" w:cs="Times New Roman"/>
                <w:sz w:val="24"/>
                <w:szCs w:val="24"/>
              </w:rPr>
            </w:pPr>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285C" w:rsidRPr="00421035" w:rsidTr="0047285C">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1881"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spacing w:after="0" w:line="240" w:lineRule="auto"/>
              <w:ind w:firstLine="10"/>
              <w:jc w:val="center"/>
              <w:rPr>
                <w:rFonts w:ascii="Times New Roman" w:eastAsia="Times New Roman" w:hAnsi="Times New Roman" w:cs="Times New Roman"/>
                <w:sz w:val="24"/>
                <w:szCs w:val="24"/>
                <w:lang w:eastAsia="ru-RU"/>
              </w:rPr>
            </w:pPr>
          </w:p>
        </w:tc>
        <w:tc>
          <w:tcPr>
            <w:tcW w:w="2472"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Calibri" w:hAnsi="Times New Roman" w:cs="Times New Roman"/>
                <w:sz w:val="24"/>
                <w:szCs w:val="24"/>
              </w:rPr>
              <w:t xml:space="preserve">Строительство помещения для физкультурно-оздоровительных мероприятий с. </w:t>
            </w:r>
            <w:proofErr w:type="spellStart"/>
            <w:r w:rsidRPr="00984F2A">
              <w:rPr>
                <w:rFonts w:ascii="Times New Roman" w:eastAsia="Calibri" w:hAnsi="Times New Roman" w:cs="Times New Roman"/>
                <w:sz w:val="24"/>
                <w:szCs w:val="24"/>
              </w:rPr>
              <w:t>Курманаевка</w:t>
            </w:r>
            <w:proofErr w:type="spellEnd"/>
          </w:p>
        </w:tc>
        <w:tc>
          <w:tcPr>
            <w:tcW w:w="2660"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Calibri" w:hAnsi="Times New Roman" w:cs="Times New Roman"/>
                <w:sz w:val="24"/>
                <w:szCs w:val="24"/>
              </w:rPr>
              <w:t xml:space="preserve">Строительство помещения для физкультурно-оздоровительных мероприятий </w:t>
            </w:r>
          </w:p>
        </w:tc>
        <w:tc>
          <w:tcPr>
            <w:tcW w:w="1679" w:type="dxa"/>
            <w:tcBorders>
              <w:top w:val="single" w:sz="8" w:space="0" w:color="auto"/>
              <w:left w:val="single" w:sz="8" w:space="0" w:color="auto"/>
              <w:bottom w:val="single" w:sz="8" w:space="0" w:color="auto"/>
              <w:right w:val="single" w:sz="8" w:space="0" w:color="auto"/>
            </w:tcBorders>
            <w:vAlign w:val="center"/>
          </w:tcPr>
          <w:p w:rsidR="0047285C" w:rsidRPr="00984F2A" w:rsidRDefault="0047285C"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Calibri" w:hAnsi="Times New Roman" w:cs="Times New Roman"/>
                <w:sz w:val="24"/>
                <w:szCs w:val="24"/>
              </w:rPr>
              <w:t xml:space="preserve">с. </w:t>
            </w:r>
            <w:proofErr w:type="spellStart"/>
            <w:r w:rsidRPr="00984F2A">
              <w:rPr>
                <w:rFonts w:ascii="Times New Roman" w:eastAsia="Calibri" w:hAnsi="Times New Roman" w:cs="Times New Roman"/>
                <w:sz w:val="24"/>
                <w:szCs w:val="24"/>
              </w:rPr>
              <w:t>Курманаевка</w:t>
            </w:r>
            <w:proofErr w:type="spellEnd"/>
            <w:r w:rsidRPr="00984F2A">
              <w:rPr>
                <w:rFonts w:ascii="Times New Roman" w:eastAsia="Times New Roman" w:hAnsi="Times New Roman" w:cs="Times New Roman"/>
                <w:sz w:val="24"/>
                <w:szCs w:val="24"/>
                <w:lang w:eastAsia="ru-RU"/>
              </w:rPr>
              <w:t xml:space="preserve"> </w:t>
            </w:r>
          </w:p>
        </w:tc>
      </w:tr>
    </w:tbl>
    <w:p w:rsidR="00552DCB" w:rsidRDefault="00552DCB"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552DCB" w:rsidRDefault="00552DCB"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552DCB" w:rsidRDefault="00552DCB"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552DCB" w:rsidRDefault="00552DCB"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552DCB" w:rsidRDefault="00552DCB"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260B5F" w:rsidRDefault="00260B5F"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E02BC" w:rsidRDefault="00FE02BC"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E02BC" w:rsidRPr="00260B5F" w:rsidRDefault="00FE02BC"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C2BC9" w:rsidRPr="001537F7" w:rsidRDefault="00FC2BC9" w:rsidP="003730CC">
      <w:pPr>
        <w:spacing w:after="0" w:line="240" w:lineRule="auto"/>
        <w:ind w:left="360"/>
        <w:jc w:val="both"/>
        <w:rPr>
          <w:rFonts w:ascii="Times New Roman" w:hAnsi="Times New Roman" w:cs="Times New Roman"/>
          <w:sz w:val="24"/>
          <w:szCs w:val="24"/>
        </w:rPr>
      </w:pPr>
    </w:p>
    <w:p w:rsidR="004F2018" w:rsidRPr="001537F7" w:rsidRDefault="004F2018"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505A0A" w:rsidRPr="0077272F" w:rsidRDefault="00505A0A">
      <w:r w:rsidRPr="0077272F">
        <w:br w:type="page"/>
      </w:r>
    </w:p>
    <w:p w:rsidR="001E52A6" w:rsidRPr="0077272F" w:rsidRDefault="00BC0EFB" w:rsidP="00A42E74">
      <w:pPr>
        <w:pStyle w:val="110"/>
        <w:numPr>
          <w:ilvl w:val="0"/>
          <w:numId w:val="5"/>
        </w:numPr>
        <w:spacing w:before="0" w:after="0"/>
        <w:ind w:left="0" w:firstLine="709"/>
        <w:jc w:val="both"/>
        <w:rPr>
          <w:color w:val="2E74B5" w:themeColor="accent1" w:themeShade="BF"/>
          <w:sz w:val="32"/>
          <w:szCs w:val="32"/>
        </w:rPr>
      </w:pPr>
      <w:bookmarkStart w:id="120" w:name="_Toc6396367"/>
      <w:bookmarkStart w:id="121" w:name="_Toc109385643"/>
      <w:r w:rsidRPr="0077272F">
        <w:rPr>
          <w:caps w:val="0"/>
          <w:color w:val="2E74B5" w:themeColor="accent1" w:themeShade="BF"/>
          <w:sz w:val="32"/>
          <w:szCs w:val="32"/>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120"/>
      <w:bookmarkEnd w:id="121"/>
    </w:p>
    <w:p w:rsidR="00203C3B" w:rsidRPr="0077272F" w:rsidRDefault="00203C3B" w:rsidP="00A42E74">
      <w:pPr>
        <w:spacing w:after="0" w:line="240" w:lineRule="auto"/>
        <w:ind w:firstLine="709"/>
        <w:jc w:val="both"/>
        <w:rPr>
          <w:rFonts w:ascii="Times New Roman" w:hAnsi="Times New Roman" w:cs="Times New Roman"/>
          <w:sz w:val="28"/>
          <w:szCs w:val="28"/>
          <w:lang w:eastAsia="ru-RU"/>
        </w:rPr>
      </w:pPr>
    </w:p>
    <w:tbl>
      <w:tblPr>
        <w:tblW w:w="9285" w:type="dxa"/>
        <w:jc w:val="center"/>
        <w:tblInd w:w="40" w:type="dxa"/>
        <w:tblLayout w:type="fixed"/>
        <w:tblCellMar>
          <w:top w:w="75" w:type="dxa"/>
          <w:left w:w="40" w:type="dxa"/>
          <w:bottom w:w="75" w:type="dxa"/>
          <w:right w:w="40" w:type="dxa"/>
        </w:tblCellMar>
        <w:tblLook w:val="04A0"/>
      </w:tblPr>
      <w:tblGrid>
        <w:gridCol w:w="517"/>
        <w:gridCol w:w="1327"/>
        <w:gridCol w:w="1843"/>
        <w:gridCol w:w="1560"/>
        <w:gridCol w:w="1417"/>
        <w:gridCol w:w="1346"/>
        <w:gridCol w:w="1275"/>
      </w:tblGrid>
      <w:tr w:rsidR="00983285" w:rsidRPr="00EF547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hideMark/>
          </w:tcPr>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N/N</w:t>
            </w:r>
          </w:p>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EF5473">
              <w:rPr>
                <w:rFonts w:ascii="Times New Roman" w:eastAsia="Times New Roman" w:hAnsi="Times New Roman" w:cs="Times New Roman"/>
                <w:b/>
                <w:sz w:val="24"/>
                <w:szCs w:val="24"/>
                <w:lang w:eastAsia="ru-RU"/>
              </w:rPr>
              <w:t>п</w:t>
            </w:r>
            <w:proofErr w:type="spellEnd"/>
            <w:r w:rsidRPr="00EF5473">
              <w:rPr>
                <w:rFonts w:ascii="Times New Roman" w:eastAsia="Times New Roman" w:hAnsi="Times New Roman" w:cs="Times New Roman"/>
                <w:b/>
                <w:sz w:val="24"/>
                <w:szCs w:val="24"/>
                <w:lang w:eastAsia="ru-RU"/>
              </w:rPr>
              <w:t>/</w:t>
            </w:r>
            <w:proofErr w:type="spellStart"/>
            <w:r w:rsidRPr="00EF5473">
              <w:rPr>
                <w:rFonts w:ascii="Times New Roman" w:eastAsia="Times New Roman" w:hAnsi="Times New Roman" w:cs="Times New Roman"/>
                <w:b/>
                <w:sz w:val="24"/>
                <w:szCs w:val="24"/>
                <w:lang w:eastAsia="ru-RU"/>
              </w:rPr>
              <w:t>п</w:t>
            </w:r>
            <w:proofErr w:type="spellEnd"/>
          </w:p>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hideMark/>
          </w:tcPr>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 xml:space="preserve">Назначение </w:t>
            </w:r>
            <w:r w:rsidR="00D06EAD" w:rsidRPr="00EF5473">
              <w:rPr>
                <w:rFonts w:ascii="Times New Roman" w:eastAsia="Times New Roman" w:hAnsi="Times New Roman" w:cs="Times New Roman"/>
                <w:b/>
                <w:sz w:val="24"/>
                <w:szCs w:val="24"/>
                <w:lang w:eastAsia="ru-RU"/>
              </w:rPr>
              <w:t xml:space="preserve">вида </w:t>
            </w:r>
            <w:r w:rsidRPr="00EF5473">
              <w:rPr>
                <w:rFonts w:ascii="Times New Roman" w:eastAsia="Times New Roman" w:hAnsi="Times New Roman" w:cs="Times New Roman"/>
                <w:b/>
                <w:sz w:val="24"/>
                <w:szCs w:val="24"/>
                <w:lang w:eastAsia="ru-RU"/>
              </w:rPr>
              <w:t>объекта местного значения</w:t>
            </w:r>
          </w:p>
        </w:tc>
        <w:tc>
          <w:tcPr>
            <w:tcW w:w="1843" w:type="dxa"/>
            <w:tcBorders>
              <w:top w:val="single" w:sz="8" w:space="0" w:color="auto"/>
              <w:left w:val="single" w:sz="8" w:space="0" w:color="auto"/>
              <w:bottom w:val="single" w:sz="8" w:space="0" w:color="auto"/>
              <w:right w:val="single" w:sz="8" w:space="0" w:color="auto"/>
            </w:tcBorders>
            <w:vAlign w:val="center"/>
            <w:hideMark/>
          </w:tcPr>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Наименование</w:t>
            </w:r>
            <w:r w:rsidR="00D06EAD" w:rsidRPr="00EF5473">
              <w:rPr>
                <w:rFonts w:ascii="Times New Roman" w:eastAsia="Times New Roman" w:hAnsi="Times New Roman" w:cs="Times New Roman"/>
                <w:b/>
                <w:sz w:val="24"/>
                <w:szCs w:val="24"/>
                <w:lang w:eastAsia="ru-RU"/>
              </w:rPr>
              <w:t xml:space="preserve"> объекта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Краткая характеристика объекта</w:t>
            </w:r>
          </w:p>
        </w:tc>
        <w:tc>
          <w:tcPr>
            <w:tcW w:w="1417" w:type="dxa"/>
            <w:tcBorders>
              <w:top w:val="single" w:sz="8" w:space="0" w:color="auto"/>
              <w:left w:val="single" w:sz="8" w:space="0" w:color="auto"/>
              <w:bottom w:val="single" w:sz="8" w:space="0" w:color="auto"/>
              <w:right w:val="single" w:sz="8" w:space="0" w:color="auto"/>
            </w:tcBorders>
            <w:vAlign w:val="center"/>
            <w:hideMark/>
          </w:tcPr>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Местоположение планируемого объекта</w:t>
            </w: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Функциональная зона</w:t>
            </w:r>
          </w:p>
        </w:tc>
        <w:tc>
          <w:tcPr>
            <w:tcW w:w="1275" w:type="dxa"/>
            <w:tcBorders>
              <w:top w:val="single" w:sz="8" w:space="0" w:color="auto"/>
              <w:left w:val="single" w:sz="8" w:space="0" w:color="auto"/>
              <w:bottom w:val="single" w:sz="8" w:space="0" w:color="auto"/>
              <w:right w:val="single" w:sz="8" w:space="0" w:color="auto"/>
            </w:tcBorders>
            <w:vAlign w:val="center"/>
            <w:hideMark/>
          </w:tcPr>
          <w:p w:rsidR="00983285" w:rsidRPr="00EF5473"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5473">
              <w:rPr>
                <w:rFonts w:ascii="Times New Roman" w:eastAsia="Times New Roman" w:hAnsi="Times New Roman" w:cs="Times New Roman"/>
                <w:b/>
                <w:sz w:val="24"/>
                <w:szCs w:val="24"/>
                <w:lang w:eastAsia="ru-RU"/>
              </w:rPr>
              <w:t>Зоны с особыми условиями использования территории</w:t>
            </w:r>
          </w:p>
        </w:tc>
      </w:tr>
      <w:tr w:rsidR="0033415E" w:rsidRPr="00EF547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3415E" w:rsidRPr="00EF5473"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t>1</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33415E" w:rsidRPr="00EF5473" w:rsidRDefault="0033415E" w:rsidP="00AA5F94">
            <w:pPr>
              <w:spacing w:after="0" w:line="240" w:lineRule="auto"/>
              <w:ind w:firstLine="10"/>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t>Виды объектов местного значения поселения в области развития инженерной инфраструктуры, обращения с твердыми коммунальными отходами</w:t>
            </w:r>
          </w:p>
        </w:tc>
      </w:tr>
      <w:tr w:rsidR="00EF5473" w:rsidRPr="00421035" w:rsidTr="00EF5473">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EF5473" w:rsidRPr="00EF5473"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1.1</w:t>
            </w:r>
          </w:p>
        </w:tc>
        <w:tc>
          <w:tcPr>
            <w:tcW w:w="1327" w:type="dxa"/>
            <w:tcBorders>
              <w:top w:val="single" w:sz="8" w:space="0" w:color="auto"/>
              <w:left w:val="single" w:sz="8" w:space="0" w:color="auto"/>
              <w:bottom w:val="single" w:sz="8" w:space="0" w:color="auto"/>
              <w:right w:val="single" w:sz="8" w:space="0" w:color="auto"/>
            </w:tcBorders>
            <w:vAlign w:val="center"/>
          </w:tcPr>
          <w:p w:rsidR="00EF5473" w:rsidRPr="00EF5473" w:rsidRDefault="00984F2A" w:rsidP="00984F2A">
            <w:pPr>
              <w:spacing w:after="0" w:line="240" w:lineRule="auto"/>
              <w:ind w:firstLine="10"/>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i/>
                <w:sz w:val="24"/>
                <w:szCs w:val="24"/>
                <w:lang w:eastAsia="ru-RU"/>
              </w:rPr>
              <w:t>инженерн</w:t>
            </w:r>
            <w:r>
              <w:rPr>
                <w:rFonts w:ascii="Times New Roman" w:eastAsia="Times New Roman" w:hAnsi="Times New Roman" w:cs="Times New Roman"/>
                <w:i/>
                <w:sz w:val="24"/>
                <w:szCs w:val="24"/>
                <w:lang w:eastAsia="ru-RU"/>
              </w:rPr>
              <w:t>ая</w:t>
            </w:r>
            <w:r w:rsidRPr="00EF5473">
              <w:rPr>
                <w:rFonts w:ascii="Times New Roman" w:eastAsia="Times New Roman" w:hAnsi="Times New Roman" w:cs="Times New Roman"/>
                <w:i/>
                <w:sz w:val="24"/>
                <w:szCs w:val="24"/>
                <w:lang w:eastAsia="ru-RU"/>
              </w:rPr>
              <w:t xml:space="preserve"> инфраструктур</w:t>
            </w:r>
            <w:r>
              <w:rPr>
                <w:rFonts w:ascii="Times New Roman" w:eastAsia="Times New Roman" w:hAnsi="Times New Roman" w:cs="Times New Roman"/>
                <w:i/>
                <w:sz w:val="24"/>
                <w:szCs w:val="24"/>
                <w:lang w:eastAsia="ru-RU"/>
              </w:rPr>
              <w:t>а</w:t>
            </w:r>
          </w:p>
        </w:tc>
        <w:tc>
          <w:tcPr>
            <w:tcW w:w="1843" w:type="dxa"/>
            <w:tcBorders>
              <w:top w:val="single" w:sz="8" w:space="0" w:color="auto"/>
              <w:left w:val="single" w:sz="8" w:space="0" w:color="auto"/>
              <w:bottom w:val="single" w:sz="8" w:space="0" w:color="auto"/>
              <w:right w:val="single" w:sz="8" w:space="0" w:color="auto"/>
            </w:tcBorders>
            <w:vAlign w:val="center"/>
          </w:tcPr>
          <w:p w:rsidR="00EF5473" w:rsidRPr="00EF5473"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EF5473" w:rsidRPr="00EF5473"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EF5473" w:rsidRPr="00EF5473"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EF5473" w:rsidRPr="00EF5473"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EF5473" w:rsidRPr="00EF5473"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5473" w:rsidRPr="00421035" w:rsidTr="00EF5473">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EF5473" w:rsidRPr="00984F2A"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1.1</w:t>
            </w:r>
            <w:r w:rsidR="00984F2A" w:rsidRPr="00984F2A">
              <w:rPr>
                <w:rFonts w:ascii="Times New Roman" w:eastAsia="Times New Roman" w:hAnsi="Times New Roman" w:cs="Times New Roman"/>
                <w:sz w:val="24"/>
                <w:szCs w:val="24"/>
                <w:lang w:eastAsia="ru-RU"/>
              </w:rPr>
              <w:t>.1</w:t>
            </w:r>
          </w:p>
        </w:tc>
        <w:tc>
          <w:tcPr>
            <w:tcW w:w="1327" w:type="dxa"/>
            <w:tcBorders>
              <w:top w:val="single" w:sz="8" w:space="0" w:color="auto"/>
              <w:left w:val="single" w:sz="8" w:space="0" w:color="auto"/>
              <w:bottom w:val="single" w:sz="8" w:space="0" w:color="auto"/>
              <w:right w:val="single" w:sz="8" w:space="0" w:color="auto"/>
            </w:tcBorders>
            <w:vAlign w:val="center"/>
          </w:tcPr>
          <w:p w:rsidR="00EF5473" w:rsidRPr="00984F2A" w:rsidRDefault="00EF5473" w:rsidP="00EF5473">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tcPr>
          <w:p w:rsidR="00EF5473" w:rsidRPr="00984F2A" w:rsidRDefault="00EF5473">
            <w:pPr>
              <w:rPr>
                <w:rFonts w:ascii="Times New Roman" w:hAnsi="Times New Roman" w:cs="Times New Roman"/>
                <w:sz w:val="24"/>
                <w:szCs w:val="24"/>
              </w:rPr>
            </w:pPr>
            <w:r w:rsidRPr="00984F2A">
              <w:rPr>
                <w:rFonts w:ascii="Times New Roman" w:hAnsi="Times New Roman" w:cs="Times New Roman"/>
                <w:sz w:val="24"/>
                <w:szCs w:val="24"/>
              </w:rPr>
              <w:t>Ремонт, реконструкция и строительство систем коммунальной инфраструктуры</w:t>
            </w:r>
          </w:p>
        </w:tc>
        <w:tc>
          <w:tcPr>
            <w:tcW w:w="1560" w:type="dxa"/>
            <w:tcBorders>
              <w:top w:val="single" w:sz="8" w:space="0" w:color="auto"/>
              <w:left w:val="single" w:sz="8" w:space="0" w:color="auto"/>
              <w:bottom w:val="single" w:sz="8" w:space="0" w:color="auto"/>
              <w:right w:val="single" w:sz="8" w:space="0" w:color="auto"/>
            </w:tcBorders>
          </w:tcPr>
          <w:p w:rsidR="00EF5473" w:rsidRPr="00984F2A" w:rsidRDefault="00EF5473" w:rsidP="00984F2A">
            <w:pPr>
              <w:rPr>
                <w:rFonts w:ascii="Times New Roman" w:hAnsi="Times New Roman" w:cs="Times New Roman"/>
                <w:sz w:val="24"/>
                <w:szCs w:val="24"/>
              </w:rPr>
            </w:pPr>
            <w:r w:rsidRPr="00984F2A">
              <w:rPr>
                <w:rFonts w:ascii="Times New Roman" w:hAnsi="Times New Roman" w:cs="Times New Roman"/>
                <w:sz w:val="24"/>
                <w:szCs w:val="24"/>
              </w:rPr>
              <w:t>Ремонт, реконструкция и строительство систем коммунальной инфраструктуры</w:t>
            </w:r>
            <w:r w:rsidRPr="00984F2A">
              <w:rPr>
                <w:rFonts w:ascii="Times New Roman" w:eastAsia="Times New Roman" w:hAnsi="Times New Roman" w:cs="Times New Roman"/>
                <w:sz w:val="24"/>
                <w:szCs w:val="24"/>
                <w:lang w:eastAsia="ru-RU"/>
              </w:rPr>
              <w:t>, срок реализации – 202</w:t>
            </w:r>
            <w:r w:rsidR="00984F2A" w:rsidRPr="00984F2A">
              <w:rPr>
                <w:rFonts w:ascii="Times New Roman" w:eastAsia="Times New Roman" w:hAnsi="Times New Roman" w:cs="Times New Roman"/>
                <w:sz w:val="24"/>
                <w:szCs w:val="24"/>
                <w:lang w:eastAsia="ru-RU"/>
              </w:rPr>
              <w:t>3</w:t>
            </w:r>
            <w:r w:rsidRPr="00984F2A">
              <w:rPr>
                <w:rFonts w:ascii="Times New Roman" w:eastAsia="Times New Roman" w:hAnsi="Times New Roman" w:cs="Times New Roman"/>
                <w:sz w:val="24"/>
                <w:szCs w:val="24"/>
                <w:lang w:eastAsia="ru-RU"/>
              </w:rPr>
              <w:t>-20</w:t>
            </w:r>
            <w:r w:rsidR="00984F2A" w:rsidRPr="00984F2A">
              <w:rPr>
                <w:rFonts w:ascii="Times New Roman" w:eastAsia="Times New Roman" w:hAnsi="Times New Roman" w:cs="Times New Roman"/>
                <w:sz w:val="24"/>
                <w:szCs w:val="24"/>
                <w:lang w:eastAsia="ru-RU"/>
              </w:rPr>
              <w:t>25</w:t>
            </w:r>
            <w:r w:rsidRPr="00984F2A">
              <w:rPr>
                <w:rFonts w:ascii="Times New Roman" w:eastAsia="Times New Roman" w:hAnsi="Times New Roman" w:cs="Times New Roman"/>
                <w:sz w:val="24"/>
                <w:szCs w:val="24"/>
                <w:lang w:eastAsia="ru-RU"/>
              </w:rPr>
              <w:t>гг.</w:t>
            </w:r>
          </w:p>
        </w:tc>
        <w:tc>
          <w:tcPr>
            <w:tcW w:w="1417" w:type="dxa"/>
            <w:tcBorders>
              <w:top w:val="single" w:sz="8" w:space="0" w:color="auto"/>
              <w:left w:val="single" w:sz="8" w:space="0" w:color="auto"/>
              <w:bottom w:val="single" w:sz="8" w:space="0" w:color="auto"/>
              <w:right w:val="single" w:sz="8" w:space="0" w:color="auto"/>
            </w:tcBorders>
            <w:vAlign w:val="center"/>
          </w:tcPr>
          <w:p w:rsidR="00EF5473" w:rsidRPr="00984F2A"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EF5473" w:rsidRPr="00984F2A"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 xml:space="preserve">Не указывается (ст. 23 п. 4 </w:t>
            </w:r>
            <w:proofErr w:type="spellStart"/>
            <w:r w:rsidRPr="00984F2A">
              <w:rPr>
                <w:rFonts w:ascii="Times New Roman" w:eastAsia="Times New Roman" w:hAnsi="Times New Roman" w:cs="Times New Roman"/>
                <w:sz w:val="24"/>
                <w:szCs w:val="24"/>
                <w:lang w:eastAsia="ru-RU"/>
              </w:rPr>
              <w:t>пп</w:t>
            </w:r>
            <w:proofErr w:type="spellEnd"/>
            <w:r w:rsidRPr="00984F2A">
              <w:rPr>
                <w:rFonts w:ascii="Times New Roman" w:eastAsia="Times New Roman" w:hAnsi="Times New Roman" w:cs="Times New Roman"/>
                <w:sz w:val="24"/>
                <w:szCs w:val="24"/>
                <w:lang w:eastAsia="ru-RU"/>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EF5473" w:rsidRPr="00EF5473" w:rsidRDefault="00EF5473"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w:t>
            </w:r>
          </w:p>
        </w:tc>
      </w:tr>
      <w:tr w:rsidR="00983285" w:rsidRPr="003D5091"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1</w:t>
            </w:r>
            <w:r w:rsidR="00BB0D38" w:rsidRPr="003D5091">
              <w:rPr>
                <w:rFonts w:ascii="Times New Roman" w:eastAsia="Times New Roman" w:hAnsi="Times New Roman" w:cs="Times New Roman"/>
                <w:sz w:val="24"/>
                <w:szCs w:val="24"/>
                <w:lang w:eastAsia="ru-RU"/>
              </w:rPr>
              <w:t>.1</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3D5091"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э</w:t>
            </w:r>
            <w:r w:rsidR="00983285" w:rsidRPr="003D5091">
              <w:rPr>
                <w:rFonts w:ascii="Times New Roman" w:eastAsia="Times New Roman" w:hAnsi="Times New Roman" w:cs="Times New Roman"/>
                <w:sz w:val="24"/>
                <w:szCs w:val="24"/>
                <w:lang w:eastAsia="ru-RU"/>
              </w:rPr>
              <w:t>лектроснабжение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83285" w:rsidRPr="003D5091"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r>
      <w:tr w:rsidR="00983285" w:rsidRPr="003D5091"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3D5091"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1.</w:t>
            </w:r>
            <w:r w:rsidR="00983285" w:rsidRPr="003D5091">
              <w:rPr>
                <w:rFonts w:ascii="Times New Roman" w:eastAsia="Times New Roman" w:hAnsi="Times New Roman" w:cs="Times New Roman"/>
                <w:sz w:val="24"/>
                <w:szCs w:val="24"/>
                <w:lang w:eastAsia="ru-RU"/>
              </w:rPr>
              <w:t>2</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3D5091"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т</w:t>
            </w:r>
            <w:r w:rsidR="00983285" w:rsidRPr="003D5091">
              <w:rPr>
                <w:rFonts w:ascii="Times New Roman" w:eastAsia="Times New Roman" w:hAnsi="Times New Roman" w:cs="Times New Roman"/>
                <w:sz w:val="24"/>
                <w:szCs w:val="24"/>
                <w:lang w:eastAsia="ru-RU"/>
              </w:rPr>
              <w:t>еплоснабжение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D5091" w:rsidRPr="003D5091"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D5091" w:rsidRPr="003D5091" w:rsidRDefault="003D5091"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3D5091" w:rsidRPr="003D5091" w:rsidRDefault="003D5091" w:rsidP="00D761E8">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D5091" w:rsidRPr="003D5091" w:rsidRDefault="003D5091"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3D5091" w:rsidRPr="003D5091" w:rsidRDefault="003D5091"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3D5091" w:rsidRPr="003D5091" w:rsidRDefault="003D5091"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3D5091" w:rsidRPr="003D5091" w:rsidRDefault="003D5091"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3D5091" w:rsidRPr="003D5091" w:rsidRDefault="003D5091"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r>
      <w:tr w:rsidR="00983285"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3D5091"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1.</w:t>
            </w:r>
            <w:r w:rsidR="00983285" w:rsidRPr="003D5091">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3D5091"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г</w:t>
            </w:r>
            <w:r w:rsidR="00983285" w:rsidRPr="003D5091">
              <w:rPr>
                <w:rFonts w:ascii="Times New Roman" w:eastAsia="Times New Roman" w:hAnsi="Times New Roman" w:cs="Times New Roman"/>
                <w:sz w:val="24"/>
                <w:szCs w:val="24"/>
                <w:lang w:eastAsia="ru-RU"/>
              </w:rPr>
              <w:t>азоснабжение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3D5091"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1824" w:rsidRPr="00421035" w:rsidTr="00B727F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011824" w:rsidRPr="003D5091" w:rsidRDefault="00011824"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011824" w:rsidRPr="003D5091" w:rsidRDefault="00011824" w:rsidP="00D761E8">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011824" w:rsidRPr="003D5091" w:rsidRDefault="00011824"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011824" w:rsidRPr="003D5091" w:rsidRDefault="00011824"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011824" w:rsidRPr="003D5091" w:rsidRDefault="00011824"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011824" w:rsidRPr="003D5091" w:rsidRDefault="00011824"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011824" w:rsidRPr="003D5091" w:rsidRDefault="00011824"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91">
              <w:rPr>
                <w:rFonts w:ascii="Times New Roman" w:eastAsia="Times New Roman" w:hAnsi="Times New Roman" w:cs="Times New Roman"/>
                <w:sz w:val="24"/>
                <w:szCs w:val="24"/>
                <w:lang w:eastAsia="ru-RU"/>
              </w:rPr>
              <w:t>-</w:t>
            </w:r>
          </w:p>
        </w:tc>
      </w:tr>
      <w:tr w:rsidR="00983285" w:rsidRPr="00D22A07"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D22A07"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1.</w:t>
            </w:r>
            <w:r w:rsidR="00983285" w:rsidRPr="00D22A07">
              <w:rPr>
                <w:rFonts w:ascii="Times New Roman" w:eastAsia="Times New Roman" w:hAnsi="Times New Roman" w:cs="Times New Roman"/>
                <w:sz w:val="24"/>
                <w:szCs w:val="24"/>
                <w:lang w:eastAsia="ru-RU"/>
              </w:rPr>
              <w:t>4</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D22A07"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в</w:t>
            </w:r>
            <w:r w:rsidR="00983285" w:rsidRPr="00D22A07">
              <w:rPr>
                <w:rFonts w:ascii="Times New Roman" w:eastAsia="Times New Roman" w:hAnsi="Times New Roman" w:cs="Times New Roman"/>
                <w:sz w:val="24"/>
                <w:szCs w:val="24"/>
                <w:lang w:eastAsia="ru-RU"/>
              </w:rPr>
              <w:t>одоснабжение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D22A07"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D22A07"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D22A07"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D22A07"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D22A07"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0E5B" w:rsidRPr="00D22A07" w:rsidTr="00901631">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480E5B" w:rsidRPr="00D22A07" w:rsidRDefault="00480E5B" w:rsidP="00901631">
            <w:pPr>
              <w:jc w:val="center"/>
            </w:pPr>
            <w:r w:rsidRPr="00D22A07">
              <w:rPr>
                <w:rFonts w:ascii="Times New Roman" w:eastAsia="Times New Roman" w:hAnsi="Times New Roman" w:cs="Times New Roman"/>
                <w:sz w:val="24"/>
                <w:szCs w:val="24"/>
                <w:lang w:eastAsia="ru-RU"/>
              </w:rPr>
              <w:lastRenderedPageBreak/>
              <w:t>1.4.1</w:t>
            </w:r>
          </w:p>
        </w:tc>
        <w:tc>
          <w:tcPr>
            <w:tcW w:w="1327" w:type="dxa"/>
            <w:tcBorders>
              <w:top w:val="single" w:sz="8" w:space="0" w:color="auto"/>
              <w:left w:val="single" w:sz="8" w:space="0" w:color="auto"/>
              <w:bottom w:val="single" w:sz="8" w:space="0" w:color="auto"/>
              <w:right w:val="single" w:sz="8" w:space="0" w:color="auto"/>
            </w:tcBorders>
            <w:vAlign w:val="center"/>
          </w:tcPr>
          <w:p w:rsidR="00480E5B" w:rsidRPr="00D22A07" w:rsidRDefault="00480E5B" w:rsidP="00901631">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480E5B" w:rsidRPr="00D22A07" w:rsidRDefault="00480E5B" w:rsidP="00D22A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 xml:space="preserve">Строительство </w:t>
            </w:r>
            <w:r w:rsidR="00D22A07" w:rsidRPr="00D22A07">
              <w:rPr>
                <w:rFonts w:ascii="Times New Roman" w:eastAsia="Times New Roman" w:hAnsi="Times New Roman" w:cs="Times New Roman"/>
                <w:sz w:val="24"/>
                <w:szCs w:val="24"/>
                <w:lang w:eastAsia="ru-RU"/>
              </w:rPr>
              <w:t>водозабора</w:t>
            </w:r>
          </w:p>
        </w:tc>
        <w:tc>
          <w:tcPr>
            <w:tcW w:w="1560" w:type="dxa"/>
            <w:tcBorders>
              <w:top w:val="single" w:sz="8" w:space="0" w:color="auto"/>
              <w:left w:val="single" w:sz="8" w:space="0" w:color="auto"/>
              <w:bottom w:val="single" w:sz="8" w:space="0" w:color="auto"/>
              <w:right w:val="single" w:sz="8" w:space="0" w:color="auto"/>
            </w:tcBorders>
            <w:vAlign w:val="center"/>
          </w:tcPr>
          <w:p w:rsidR="00480E5B" w:rsidRPr="00D22A07"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Строительство новых скважин,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480E5B" w:rsidRPr="00D22A07"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480E5B" w:rsidRPr="00D22A07" w:rsidRDefault="00D22A07" w:rsidP="00901631">
            <w:pPr>
              <w:spacing w:after="0" w:line="240" w:lineRule="auto"/>
              <w:jc w:val="center"/>
            </w:pPr>
            <w:r w:rsidRPr="00D22A07">
              <w:rPr>
                <w:rFonts w:ascii="Times New Roman" w:hAnsi="Times New Roman" w:cs="Times New Roman"/>
                <w:sz w:val="24"/>
                <w:szCs w:val="24"/>
              </w:rPr>
              <w:t>Производственная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480E5B" w:rsidRPr="00D22A07"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ЗСО</w:t>
            </w:r>
          </w:p>
        </w:tc>
      </w:tr>
      <w:tr w:rsidR="00D22A07"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D22A07" w:rsidRPr="00D22A07" w:rsidRDefault="00D22A07" w:rsidP="00480E5B">
            <w:pPr>
              <w:jc w:val="center"/>
            </w:pPr>
            <w:r w:rsidRPr="00D22A07">
              <w:rPr>
                <w:rFonts w:ascii="Times New Roman" w:eastAsia="Times New Roman" w:hAnsi="Times New Roman" w:cs="Times New Roman"/>
                <w:sz w:val="24"/>
                <w:szCs w:val="24"/>
                <w:lang w:eastAsia="ru-RU"/>
              </w:rPr>
              <w:t>1.4.2</w:t>
            </w:r>
          </w:p>
        </w:tc>
        <w:tc>
          <w:tcPr>
            <w:tcW w:w="1327" w:type="dxa"/>
            <w:tcBorders>
              <w:top w:val="single" w:sz="8" w:space="0" w:color="auto"/>
              <w:left w:val="single" w:sz="8" w:space="0" w:color="auto"/>
              <w:bottom w:val="single" w:sz="8" w:space="0" w:color="auto"/>
              <w:right w:val="single" w:sz="8" w:space="0" w:color="auto"/>
            </w:tcBorders>
            <w:vAlign w:val="center"/>
          </w:tcPr>
          <w:p w:rsidR="00D22A07" w:rsidRPr="00D22A07" w:rsidRDefault="00D22A07"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D22A07" w:rsidRPr="00D22A07" w:rsidRDefault="00D22A07" w:rsidP="00480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Строительство водонапорной башни</w:t>
            </w:r>
          </w:p>
        </w:tc>
        <w:tc>
          <w:tcPr>
            <w:tcW w:w="1560" w:type="dxa"/>
            <w:tcBorders>
              <w:top w:val="single" w:sz="8" w:space="0" w:color="auto"/>
              <w:left w:val="single" w:sz="8" w:space="0" w:color="auto"/>
              <w:bottom w:val="single" w:sz="8" w:space="0" w:color="auto"/>
              <w:right w:val="single" w:sz="8" w:space="0" w:color="auto"/>
            </w:tcBorders>
            <w:vAlign w:val="center"/>
          </w:tcPr>
          <w:p w:rsidR="00D22A07" w:rsidRPr="00D22A07" w:rsidRDefault="00D22A0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Строительство водонапорной башни</w:t>
            </w:r>
          </w:p>
        </w:tc>
        <w:tc>
          <w:tcPr>
            <w:tcW w:w="1417" w:type="dxa"/>
            <w:tcBorders>
              <w:top w:val="single" w:sz="8" w:space="0" w:color="auto"/>
              <w:left w:val="single" w:sz="8" w:space="0" w:color="auto"/>
              <w:bottom w:val="single" w:sz="8" w:space="0" w:color="auto"/>
              <w:right w:val="single" w:sz="8" w:space="0" w:color="auto"/>
            </w:tcBorders>
            <w:vAlign w:val="center"/>
          </w:tcPr>
          <w:p w:rsidR="00D22A07" w:rsidRPr="00D22A07" w:rsidRDefault="00D22A0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D22A07" w:rsidRPr="00D22A07" w:rsidRDefault="00D22A07"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Зона застройки индивидуальными жилыми домами</w:t>
            </w:r>
          </w:p>
        </w:tc>
        <w:tc>
          <w:tcPr>
            <w:tcW w:w="1275" w:type="dxa"/>
            <w:tcBorders>
              <w:top w:val="single" w:sz="8" w:space="0" w:color="auto"/>
              <w:left w:val="single" w:sz="8" w:space="0" w:color="auto"/>
              <w:bottom w:val="single" w:sz="8" w:space="0" w:color="auto"/>
              <w:right w:val="single" w:sz="8" w:space="0" w:color="auto"/>
            </w:tcBorders>
            <w:vAlign w:val="center"/>
          </w:tcPr>
          <w:p w:rsidR="00D22A07" w:rsidRPr="00D22A07" w:rsidRDefault="00D22A0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ЗСО</w:t>
            </w:r>
          </w:p>
        </w:tc>
      </w:tr>
      <w:tr w:rsidR="005F72D5"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984F2A" w:rsidRDefault="005F72D5" w:rsidP="00480E5B">
            <w:pPr>
              <w:jc w:val="center"/>
            </w:pPr>
            <w:r w:rsidRPr="00984F2A">
              <w:rPr>
                <w:rFonts w:ascii="Times New Roman" w:eastAsia="Times New Roman" w:hAnsi="Times New Roman" w:cs="Times New Roman"/>
                <w:sz w:val="24"/>
                <w:szCs w:val="24"/>
                <w:lang w:eastAsia="ru-RU"/>
              </w:rPr>
              <w:t>1.4.</w:t>
            </w:r>
            <w:r w:rsidR="00480E5B" w:rsidRPr="00984F2A">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984F2A"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984F2A" w:rsidRDefault="00984F2A"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hAnsi="Times New Roman" w:cs="Times New Roman"/>
                <w:sz w:val="24"/>
                <w:szCs w:val="24"/>
              </w:rPr>
              <w:t>Реконструкция центральной зоны водопровода</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984F2A" w:rsidRDefault="00984F2A" w:rsidP="00984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hAnsi="Times New Roman" w:cs="Times New Roman"/>
                <w:sz w:val="24"/>
                <w:szCs w:val="24"/>
              </w:rPr>
              <w:t>Реконструкция центральной зоны водопровода</w:t>
            </w:r>
            <w:r w:rsidR="005F72D5" w:rsidRPr="00984F2A">
              <w:rPr>
                <w:rFonts w:ascii="Times New Roman" w:eastAsia="Times New Roman" w:hAnsi="Times New Roman" w:cs="Times New Roman"/>
                <w:sz w:val="24"/>
                <w:szCs w:val="24"/>
                <w:lang w:eastAsia="ru-RU"/>
              </w:rPr>
              <w:t>, срок реализации – 202</w:t>
            </w:r>
            <w:r w:rsidRPr="00984F2A">
              <w:rPr>
                <w:rFonts w:ascii="Times New Roman" w:eastAsia="Times New Roman" w:hAnsi="Times New Roman" w:cs="Times New Roman"/>
                <w:sz w:val="24"/>
                <w:szCs w:val="24"/>
                <w:lang w:eastAsia="ru-RU"/>
              </w:rPr>
              <w:t>0</w:t>
            </w:r>
            <w:r w:rsidR="005F72D5" w:rsidRPr="00984F2A">
              <w:rPr>
                <w:rFonts w:ascii="Times New Roman" w:eastAsia="Times New Roman" w:hAnsi="Times New Roman" w:cs="Times New Roman"/>
                <w:sz w:val="24"/>
                <w:szCs w:val="24"/>
                <w:lang w:eastAsia="ru-RU"/>
              </w:rPr>
              <w:t>-20</w:t>
            </w:r>
            <w:r w:rsidRPr="00984F2A">
              <w:rPr>
                <w:rFonts w:ascii="Times New Roman" w:eastAsia="Times New Roman" w:hAnsi="Times New Roman" w:cs="Times New Roman"/>
                <w:sz w:val="24"/>
                <w:szCs w:val="24"/>
                <w:lang w:eastAsia="ru-RU"/>
              </w:rPr>
              <w:t>22</w:t>
            </w:r>
            <w:r w:rsidR="005F72D5" w:rsidRPr="00984F2A">
              <w:rPr>
                <w:rFonts w:ascii="Times New Roman" w:eastAsia="Times New Roman" w:hAnsi="Times New Roman" w:cs="Times New Roman"/>
                <w:sz w:val="24"/>
                <w:szCs w:val="24"/>
                <w:lang w:eastAsia="ru-RU"/>
              </w:rPr>
              <w:t>гг.</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984F2A"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984F2A" w:rsidRDefault="005F72D5" w:rsidP="00AA5F94">
            <w:pPr>
              <w:spacing w:after="0" w:line="240" w:lineRule="auto"/>
              <w:jc w:val="center"/>
            </w:pPr>
            <w:r w:rsidRPr="00984F2A">
              <w:rPr>
                <w:rFonts w:ascii="Times New Roman" w:hAnsi="Times New Roman"/>
                <w:sz w:val="24"/>
                <w:szCs w:val="24"/>
              </w:rPr>
              <w:t xml:space="preserve">Не указывается (ст. 23 п. 4 </w:t>
            </w:r>
            <w:proofErr w:type="spellStart"/>
            <w:r w:rsidRPr="00984F2A">
              <w:rPr>
                <w:rFonts w:ascii="Times New Roman" w:hAnsi="Times New Roman"/>
                <w:sz w:val="24"/>
                <w:szCs w:val="24"/>
              </w:rPr>
              <w:t>пп</w:t>
            </w:r>
            <w:proofErr w:type="spellEnd"/>
            <w:r w:rsidRPr="00984F2A">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984F2A"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ЗСО</w:t>
            </w:r>
          </w:p>
        </w:tc>
      </w:tr>
      <w:tr w:rsidR="00983285" w:rsidRPr="008466AD"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466AD"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1.</w:t>
            </w:r>
            <w:r w:rsidR="00983285" w:rsidRPr="008466AD">
              <w:rPr>
                <w:rFonts w:ascii="Times New Roman" w:eastAsia="Times New Roman" w:hAnsi="Times New Roman" w:cs="Times New Roman"/>
                <w:sz w:val="24"/>
                <w:szCs w:val="24"/>
                <w:lang w:eastAsia="ru-RU"/>
              </w:rPr>
              <w:t>5</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466AD"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в</w:t>
            </w:r>
            <w:r w:rsidR="00983285" w:rsidRPr="008466AD">
              <w:rPr>
                <w:rFonts w:ascii="Times New Roman" w:eastAsia="Times New Roman" w:hAnsi="Times New Roman" w:cs="Times New Roman"/>
                <w:sz w:val="24"/>
                <w:szCs w:val="24"/>
                <w:lang w:eastAsia="ru-RU"/>
              </w:rPr>
              <w:t>одоотведение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466AD"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466AD"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466AD"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466AD"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466AD"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66AD" w:rsidRPr="008466AD"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1.5.1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Строительство КНС</w:t>
            </w: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Строительство КНС</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Рекреационная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Санитарно-защитная зона</w:t>
            </w:r>
          </w:p>
        </w:tc>
      </w:tr>
      <w:tr w:rsidR="008466AD" w:rsidRPr="00421035"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1.5.2</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Строительство очистных сооружений</w:t>
            </w: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Строительство очистных сооружений</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D761E8">
            <w:pPr>
              <w:spacing w:after="0" w:line="240" w:lineRule="auto"/>
              <w:jc w:val="center"/>
            </w:pPr>
            <w:r w:rsidRPr="008466AD">
              <w:rPr>
                <w:rFonts w:ascii="Times New Roman" w:hAnsi="Times New Roman" w:cs="Times New Roman"/>
                <w:sz w:val="24"/>
                <w:szCs w:val="24"/>
              </w:rPr>
              <w:t>Производственная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Санитарно-защитная зона</w:t>
            </w:r>
          </w:p>
        </w:tc>
      </w:tr>
      <w:tr w:rsidR="008466AD" w:rsidRPr="00421035"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D22A07"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1.5.3</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D22A07" w:rsidRDefault="008466AD"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D22A07"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Строительство разводящей сети канализации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D22A07"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Строительство разводящей сети канализации</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D22A07"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D22A07"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hAnsi="Times New Roman"/>
                <w:sz w:val="24"/>
                <w:szCs w:val="24"/>
              </w:rPr>
              <w:t xml:space="preserve">Не указывается (ст. 23 п. 4 </w:t>
            </w:r>
            <w:proofErr w:type="spellStart"/>
            <w:r w:rsidRPr="00D22A07">
              <w:rPr>
                <w:rFonts w:ascii="Times New Roman" w:hAnsi="Times New Roman"/>
                <w:sz w:val="24"/>
                <w:szCs w:val="24"/>
              </w:rPr>
              <w:t>пп</w:t>
            </w:r>
            <w:proofErr w:type="spellEnd"/>
            <w:r w:rsidRPr="00D22A07">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D22A07"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A07">
              <w:rPr>
                <w:rFonts w:ascii="Times New Roman" w:eastAsia="Times New Roman" w:hAnsi="Times New Roman" w:cs="Times New Roman"/>
                <w:sz w:val="24"/>
                <w:szCs w:val="24"/>
                <w:lang w:eastAsia="ru-RU"/>
              </w:rPr>
              <w:t>Санитарно-защитная зона</w:t>
            </w:r>
          </w:p>
        </w:tc>
      </w:tr>
      <w:tr w:rsidR="008466AD" w:rsidRPr="00EF5473"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1.6</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EF5473">
              <w:rPr>
                <w:rFonts w:ascii="Times New Roman" w:hAnsi="Times New Roman" w:cs="Times New Roman"/>
                <w:sz w:val="24"/>
                <w:szCs w:val="24"/>
              </w:rPr>
              <w:t>обработка, утилизация, обезвреживание, размещение твердых коммунальных отходов</w:t>
            </w: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66AD" w:rsidRPr="00421035"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1.6.1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jc w:val="center"/>
              <w:rPr>
                <w:rFonts w:ascii="Times New Roman" w:hAnsi="Times New Roman" w:cs="Times New Roman"/>
                <w:sz w:val="24"/>
                <w:szCs w:val="24"/>
              </w:rPr>
            </w:pPr>
            <w:r w:rsidRPr="00EF5473">
              <w:rPr>
                <w:rFonts w:ascii="Times New Roman" w:hAnsi="Times New Roman" w:cs="Times New Roman"/>
                <w:sz w:val="24"/>
                <w:szCs w:val="24"/>
              </w:rPr>
              <w:t>Ликвидация несанкциониров</w:t>
            </w:r>
            <w:r w:rsidRPr="00EF5473">
              <w:rPr>
                <w:rFonts w:ascii="Times New Roman" w:hAnsi="Times New Roman" w:cs="Times New Roman"/>
                <w:sz w:val="24"/>
                <w:szCs w:val="24"/>
              </w:rPr>
              <w:lastRenderedPageBreak/>
              <w:t>анных свалок</w:t>
            </w: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EF5473">
            <w:pPr>
              <w:jc w:val="center"/>
              <w:rPr>
                <w:rFonts w:ascii="Times New Roman" w:hAnsi="Times New Roman" w:cs="Times New Roman"/>
                <w:sz w:val="24"/>
                <w:szCs w:val="24"/>
              </w:rPr>
            </w:pPr>
            <w:r w:rsidRPr="00EF5473">
              <w:rPr>
                <w:rFonts w:ascii="Times New Roman" w:hAnsi="Times New Roman" w:cs="Times New Roman"/>
                <w:sz w:val="24"/>
                <w:szCs w:val="24"/>
              </w:rPr>
              <w:lastRenderedPageBreak/>
              <w:t xml:space="preserve">Ликвидация несанкционированных </w:t>
            </w:r>
            <w:r w:rsidRPr="00EF5473">
              <w:rPr>
                <w:rFonts w:ascii="Times New Roman" w:hAnsi="Times New Roman" w:cs="Times New Roman"/>
                <w:sz w:val="24"/>
                <w:szCs w:val="24"/>
              </w:rPr>
              <w:lastRenderedPageBreak/>
              <w:t>свалок, срок реализации – 2020-2022гг.</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lastRenderedPageBreak/>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Санитарно-защитная зона</w:t>
            </w:r>
          </w:p>
        </w:tc>
      </w:tr>
      <w:tr w:rsidR="008466AD" w:rsidRPr="00EF5473"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lastRenderedPageBreak/>
              <w:t>2</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ind w:firstLine="10"/>
              <w:jc w:val="center"/>
              <w:rPr>
                <w:rFonts w:ascii="Times New Roman" w:eastAsia="Times New Roman" w:hAnsi="Times New Roman" w:cs="Times New Roman"/>
                <w:i/>
                <w:sz w:val="24"/>
                <w:szCs w:val="24"/>
                <w:lang w:eastAsia="ru-RU"/>
              </w:rPr>
            </w:pPr>
            <w:r w:rsidRPr="00EF5473">
              <w:rPr>
                <w:rFonts w:ascii="Times New Roman" w:eastAsia="Times New Roman" w:hAnsi="Times New Roman" w:cs="Times New Roman"/>
                <w:i/>
                <w:sz w:val="24"/>
                <w:szCs w:val="24"/>
                <w:lang w:eastAsia="ru-RU"/>
              </w:rPr>
              <w:t>Виды объектов местного значения поселения в области транспорта, автомобильных дорог местного значения в границах населенных пунктов поселения</w:t>
            </w:r>
          </w:p>
        </w:tc>
      </w:tr>
      <w:tr w:rsidR="008466AD" w:rsidRPr="00EF547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2.1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spacing w:after="0" w:line="240" w:lineRule="auto"/>
              <w:ind w:firstLine="10"/>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автомобильные дороги местного значения и объекты дорожной деятельности</w:t>
            </w: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66AD"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2.1.1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spacing w:after="0" w:line="240" w:lineRule="auto"/>
              <w:jc w:val="center"/>
              <w:rPr>
                <w:rFonts w:ascii="Times New Roman" w:hAnsi="Times New Roman" w:cs="Times New Roman"/>
                <w:sz w:val="24"/>
                <w:szCs w:val="24"/>
              </w:rPr>
            </w:pPr>
            <w:r w:rsidRPr="00EF5473">
              <w:rPr>
                <w:rFonts w:ascii="Times New Roman" w:eastAsia="Calibri" w:hAnsi="Times New Roman" w:cs="Times New Roman"/>
                <w:sz w:val="24"/>
                <w:szCs w:val="24"/>
              </w:rPr>
              <w:t>Реконструкция автомобильной дороги по ул. Строительная, 430 м</w:t>
            </w: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EF5473">
            <w:pPr>
              <w:spacing w:after="0" w:line="240" w:lineRule="auto"/>
              <w:jc w:val="center"/>
            </w:pPr>
            <w:r w:rsidRPr="00EF5473">
              <w:rPr>
                <w:rFonts w:ascii="Times New Roman" w:eastAsia="Calibri" w:hAnsi="Times New Roman" w:cs="Times New Roman"/>
                <w:sz w:val="24"/>
                <w:szCs w:val="24"/>
              </w:rPr>
              <w:t>Реконструкция автомобильной дороги по ул. Строительная, 430 м</w:t>
            </w:r>
            <w:r w:rsidRPr="00EF5473">
              <w:rPr>
                <w:rFonts w:ascii="Times New Roman" w:hAnsi="Times New Roman" w:cs="Times New Roman"/>
                <w:sz w:val="24"/>
                <w:szCs w:val="24"/>
              </w:rPr>
              <w:t>, срок реализации – 2025г.</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EF547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 xml:space="preserve">с. </w:t>
            </w:r>
            <w:proofErr w:type="spellStart"/>
            <w:r w:rsidRPr="00EF5473">
              <w:rPr>
                <w:rFonts w:ascii="Times New Roman" w:eastAsia="Times New Roman" w:hAnsi="Times New Roman" w:cs="Times New Roman"/>
                <w:sz w:val="24"/>
                <w:szCs w:val="24"/>
                <w:lang w:eastAsia="ru-RU"/>
              </w:rPr>
              <w:t>Курманаевка</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hAnsi="Times New Roman"/>
                <w:sz w:val="24"/>
                <w:szCs w:val="24"/>
              </w:rPr>
              <w:t xml:space="preserve">Не указывается (ст. 23 п. 4 </w:t>
            </w:r>
            <w:proofErr w:type="spellStart"/>
            <w:r w:rsidRPr="00EF5473">
              <w:rPr>
                <w:rFonts w:ascii="Times New Roman" w:hAnsi="Times New Roman"/>
                <w:sz w:val="24"/>
                <w:szCs w:val="24"/>
              </w:rPr>
              <w:t>пп</w:t>
            </w:r>
            <w:proofErr w:type="spellEnd"/>
            <w:r w:rsidRPr="00EF5473">
              <w:rPr>
                <w:rFonts w:ascii="Times New Roman" w:hAnsi="Times New Roman"/>
                <w:sz w:val="24"/>
                <w:szCs w:val="24"/>
              </w:rPr>
              <w:t>.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EF547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5473">
              <w:rPr>
                <w:rFonts w:ascii="Times New Roman" w:eastAsia="Times New Roman" w:hAnsi="Times New Roman" w:cs="Times New Roman"/>
                <w:sz w:val="24"/>
                <w:szCs w:val="24"/>
                <w:lang w:eastAsia="ru-RU"/>
              </w:rPr>
              <w:t>Санитарный разрыв</w:t>
            </w:r>
          </w:p>
        </w:tc>
      </w:tr>
      <w:tr w:rsidR="008466AD"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3</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i/>
                <w:sz w:val="24"/>
                <w:szCs w:val="24"/>
                <w:lang w:eastAsia="ru-RU"/>
              </w:rPr>
              <w:t>Виды объектов местного значения поселения в области физической культуры, массового спорта и отдыха, туризма</w:t>
            </w:r>
          </w:p>
        </w:tc>
      </w:tr>
      <w:tr w:rsidR="008466AD" w:rsidRPr="00984F2A"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3D50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3.</w:t>
            </w:r>
            <w:r w:rsidR="003D5091">
              <w:rPr>
                <w:rFonts w:ascii="Times New Roman" w:eastAsia="Times New Roman" w:hAnsi="Times New Roman" w:cs="Times New Roman"/>
                <w:sz w:val="24"/>
                <w:szCs w:val="24"/>
                <w:lang w:eastAsia="ru-RU"/>
              </w:rPr>
              <w:t>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AA5F94">
            <w:pPr>
              <w:spacing w:after="0" w:line="240" w:lineRule="auto"/>
              <w:ind w:firstLine="10"/>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физическая культура и массовый спорт</w:t>
            </w: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AA5F94">
            <w:pPr>
              <w:spacing w:after="0" w:line="240" w:lineRule="auto"/>
              <w:jc w:val="center"/>
              <w:rPr>
                <w:rFonts w:ascii="Times New Roman" w:hAnsi="Times New Roman" w:cs="Times New Roman"/>
                <w:sz w:val="24"/>
                <w:szCs w:val="24"/>
              </w:rPr>
            </w:pP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66AD"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984F2A" w:rsidRDefault="003D5091"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546EE6">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Calibri" w:hAnsi="Times New Roman" w:cs="Times New Roman"/>
                <w:sz w:val="24"/>
                <w:szCs w:val="24"/>
              </w:rPr>
              <w:t xml:space="preserve">Строительство помещения для физкультурно-оздоровительных мероприятий с. </w:t>
            </w:r>
            <w:proofErr w:type="spellStart"/>
            <w:r w:rsidRPr="00984F2A">
              <w:rPr>
                <w:rFonts w:ascii="Times New Roman" w:eastAsia="Calibri" w:hAnsi="Times New Roman" w:cs="Times New Roman"/>
                <w:sz w:val="24"/>
                <w:szCs w:val="24"/>
              </w:rPr>
              <w:t>Курманаевка</w:t>
            </w:r>
            <w:proofErr w:type="spellEnd"/>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984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Calibri" w:hAnsi="Times New Roman" w:cs="Times New Roman"/>
                <w:sz w:val="24"/>
                <w:szCs w:val="24"/>
              </w:rPr>
              <w:t xml:space="preserve">Строительство помещения для физкультурно-оздоровительных мероприятий </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984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Calibri" w:hAnsi="Times New Roman" w:cs="Times New Roman"/>
                <w:sz w:val="24"/>
                <w:szCs w:val="24"/>
              </w:rPr>
              <w:t xml:space="preserve">с. </w:t>
            </w:r>
            <w:proofErr w:type="spellStart"/>
            <w:r w:rsidRPr="00984F2A">
              <w:rPr>
                <w:rFonts w:ascii="Times New Roman" w:eastAsia="Calibri" w:hAnsi="Times New Roman" w:cs="Times New Roman"/>
                <w:sz w:val="24"/>
                <w:szCs w:val="24"/>
              </w:rPr>
              <w:t>Курманаевка</w:t>
            </w:r>
            <w:proofErr w:type="spellEnd"/>
            <w:r w:rsidRPr="00984F2A">
              <w:rPr>
                <w:rFonts w:ascii="Times New Roman" w:eastAsia="Times New Roman" w:hAnsi="Times New Roman" w:cs="Times New Roman"/>
                <w:sz w:val="24"/>
                <w:szCs w:val="24"/>
                <w:lang w:eastAsia="ru-RU"/>
              </w:rPr>
              <w:t xml:space="preserve"> </w:t>
            </w: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984F2A" w:rsidRDefault="00011824"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984F2A" w:rsidRDefault="008466AD"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F2A">
              <w:rPr>
                <w:rFonts w:ascii="Times New Roman" w:eastAsia="Times New Roman" w:hAnsi="Times New Roman" w:cs="Times New Roman"/>
                <w:sz w:val="24"/>
                <w:szCs w:val="24"/>
                <w:lang w:eastAsia="ru-RU"/>
              </w:rPr>
              <w:t>Не требуется</w:t>
            </w:r>
          </w:p>
        </w:tc>
      </w:tr>
      <w:tr w:rsidR="008466AD" w:rsidRPr="008466AD"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4</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466AD">
              <w:rPr>
                <w:rFonts w:ascii="Times New Roman" w:eastAsia="Times New Roman" w:hAnsi="Times New Roman" w:cs="Times New Roman"/>
                <w:i/>
                <w:sz w:val="24"/>
                <w:szCs w:val="24"/>
                <w:lang w:eastAsia="ru-RU"/>
              </w:rPr>
              <w:t>Виды объектов местного значения поселения в области образования</w:t>
            </w:r>
          </w:p>
        </w:tc>
      </w:tr>
      <w:tr w:rsidR="008466AD" w:rsidRPr="008466AD"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4.1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образование</w:t>
            </w: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66AD" w:rsidRPr="008466AD" w:rsidTr="00546EE6">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4.1.1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546EE6">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8466AD">
            <w:pPr>
              <w:spacing w:after="0" w:line="240" w:lineRule="auto"/>
              <w:jc w:val="center"/>
              <w:rPr>
                <w:rFonts w:ascii="Times New Roman" w:eastAsia="Calibri" w:hAnsi="Times New Roman" w:cs="Times New Roman"/>
                <w:b/>
                <w:i/>
                <w:color w:val="000000"/>
                <w:sz w:val="24"/>
                <w:szCs w:val="24"/>
              </w:rPr>
            </w:pPr>
            <w:r w:rsidRPr="008466AD">
              <w:rPr>
                <w:rFonts w:ascii="Times New Roman" w:eastAsia="Calibri" w:hAnsi="Times New Roman" w:cs="Times New Roman"/>
                <w:color w:val="000000"/>
                <w:sz w:val="24"/>
                <w:szCs w:val="24"/>
              </w:rPr>
              <w:t xml:space="preserve">Строительство детского сада с. </w:t>
            </w:r>
            <w:proofErr w:type="spellStart"/>
            <w:r w:rsidRPr="008466AD">
              <w:rPr>
                <w:rFonts w:ascii="Times New Roman" w:eastAsia="Calibri" w:hAnsi="Times New Roman" w:cs="Times New Roman"/>
                <w:color w:val="000000"/>
                <w:sz w:val="24"/>
                <w:szCs w:val="24"/>
              </w:rPr>
              <w:t>Курманаевка</w:t>
            </w:r>
            <w:proofErr w:type="spellEnd"/>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8466AD">
            <w:pPr>
              <w:spacing w:after="0" w:line="240" w:lineRule="auto"/>
              <w:jc w:val="center"/>
              <w:rPr>
                <w:rFonts w:ascii="Times New Roman" w:eastAsia="Calibri" w:hAnsi="Times New Roman" w:cs="Times New Roman"/>
                <w:b/>
                <w:i/>
                <w:color w:val="000000"/>
                <w:sz w:val="24"/>
                <w:szCs w:val="24"/>
              </w:rPr>
            </w:pPr>
            <w:r w:rsidRPr="008466AD">
              <w:rPr>
                <w:rFonts w:ascii="Times New Roman" w:eastAsia="Calibri" w:hAnsi="Times New Roman" w:cs="Times New Roman"/>
                <w:color w:val="000000"/>
                <w:sz w:val="24"/>
                <w:szCs w:val="24"/>
              </w:rPr>
              <w:t xml:space="preserve">Строительство детского сада </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8466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 xml:space="preserve">с. </w:t>
            </w:r>
            <w:proofErr w:type="spellStart"/>
            <w:r w:rsidRPr="008466AD">
              <w:rPr>
                <w:rFonts w:ascii="Times New Roman" w:eastAsia="Times New Roman" w:hAnsi="Times New Roman" w:cs="Times New Roman"/>
                <w:sz w:val="24"/>
                <w:szCs w:val="24"/>
                <w:lang w:eastAsia="ru-RU"/>
              </w:rPr>
              <w:t>Курманаевка</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Не требуется</w:t>
            </w:r>
          </w:p>
        </w:tc>
      </w:tr>
      <w:tr w:rsidR="008466AD" w:rsidRPr="00421035" w:rsidTr="00546EE6">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lastRenderedPageBreak/>
              <w:t>4.1.2</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546EE6">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8466AD">
            <w:pPr>
              <w:spacing w:after="0" w:line="240" w:lineRule="auto"/>
              <w:jc w:val="center"/>
              <w:rPr>
                <w:rFonts w:ascii="Times New Roman" w:eastAsia="Calibri" w:hAnsi="Times New Roman" w:cs="Times New Roman"/>
                <w:color w:val="000000"/>
                <w:sz w:val="24"/>
                <w:szCs w:val="24"/>
              </w:rPr>
            </w:pPr>
            <w:r w:rsidRPr="008466AD">
              <w:rPr>
                <w:rFonts w:ascii="Times New Roman" w:eastAsia="Calibri" w:hAnsi="Times New Roman" w:cs="Times New Roman"/>
                <w:color w:val="000000"/>
                <w:sz w:val="24"/>
                <w:szCs w:val="24"/>
              </w:rPr>
              <w:t xml:space="preserve">Строительство общеобразовательной школы с. </w:t>
            </w:r>
            <w:proofErr w:type="spellStart"/>
            <w:r w:rsidRPr="008466AD">
              <w:rPr>
                <w:rFonts w:ascii="Times New Roman" w:eastAsia="Calibri" w:hAnsi="Times New Roman" w:cs="Times New Roman"/>
                <w:color w:val="000000"/>
                <w:sz w:val="24"/>
                <w:szCs w:val="24"/>
              </w:rPr>
              <w:t>Курманаевка</w:t>
            </w:r>
            <w:proofErr w:type="spellEnd"/>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8466AD">
            <w:pPr>
              <w:spacing w:after="0" w:line="240" w:lineRule="auto"/>
              <w:jc w:val="center"/>
              <w:rPr>
                <w:rFonts w:ascii="Times New Roman" w:eastAsia="Calibri" w:hAnsi="Times New Roman" w:cs="Times New Roman"/>
                <w:color w:val="000000"/>
                <w:sz w:val="24"/>
                <w:szCs w:val="24"/>
              </w:rPr>
            </w:pPr>
            <w:r w:rsidRPr="008466AD">
              <w:rPr>
                <w:rFonts w:ascii="Times New Roman" w:eastAsia="Calibri" w:hAnsi="Times New Roman" w:cs="Times New Roman"/>
                <w:color w:val="000000"/>
                <w:sz w:val="24"/>
                <w:szCs w:val="24"/>
              </w:rPr>
              <w:t xml:space="preserve">Строительство общеобразовательной школы </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8466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 xml:space="preserve">с. </w:t>
            </w:r>
            <w:proofErr w:type="spellStart"/>
            <w:r w:rsidRPr="008466AD">
              <w:rPr>
                <w:rFonts w:ascii="Times New Roman" w:eastAsia="Times New Roman" w:hAnsi="Times New Roman" w:cs="Times New Roman"/>
                <w:sz w:val="24"/>
                <w:szCs w:val="24"/>
                <w:lang w:eastAsia="ru-RU"/>
              </w:rPr>
              <w:t>Курманаевка</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8466AD" w:rsidRDefault="008466AD"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6AD">
              <w:rPr>
                <w:rFonts w:ascii="Times New Roman" w:eastAsia="Times New Roman" w:hAnsi="Times New Roman" w:cs="Times New Roman"/>
                <w:sz w:val="24"/>
                <w:szCs w:val="24"/>
                <w:lang w:eastAsia="ru-RU"/>
              </w:rPr>
              <w:t>Не требуется</w:t>
            </w:r>
          </w:p>
        </w:tc>
      </w:tr>
      <w:tr w:rsidR="00280FB3" w:rsidRPr="00280FB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4.1.3</w:t>
            </w:r>
          </w:p>
        </w:tc>
        <w:tc>
          <w:tcPr>
            <w:tcW w:w="132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280FB3">
            <w:pPr>
              <w:spacing w:after="0" w:line="240" w:lineRule="auto"/>
              <w:jc w:val="center"/>
              <w:rPr>
                <w:rFonts w:ascii="Times New Roman" w:eastAsia="Calibri" w:hAnsi="Times New Roman" w:cs="Times New Roman"/>
                <w:b/>
                <w:i/>
                <w:color w:val="000000"/>
                <w:sz w:val="24"/>
                <w:szCs w:val="24"/>
              </w:rPr>
            </w:pPr>
            <w:r w:rsidRPr="00280FB3">
              <w:rPr>
                <w:rFonts w:ascii="Times New Roman" w:eastAsia="Calibri" w:hAnsi="Times New Roman" w:cs="Times New Roman"/>
                <w:color w:val="000000"/>
                <w:sz w:val="24"/>
                <w:szCs w:val="24"/>
              </w:rPr>
              <w:t xml:space="preserve">Реконструкция детского сада с. </w:t>
            </w:r>
            <w:proofErr w:type="spellStart"/>
            <w:r w:rsidRPr="00280FB3">
              <w:rPr>
                <w:rFonts w:ascii="Times New Roman" w:eastAsia="Calibri" w:hAnsi="Times New Roman" w:cs="Times New Roman"/>
                <w:color w:val="000000"/>
                <w:sz w:val="24"/>
                <w:szCs w:val="24"/>
              </w:rPr>
              <w:t>Курманаевка</w:t>
            </w:r>
            <w:proofErr w:type="spellEnd"/>
          </w:p>
        </w:tc>
        <w:tc>
          <w:tcPr>
            <w:tcW w:w="1560"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C6054F">
            <w:pPr>
              <w:spacing w:after="0" w:line="240" w:lineRule="auto"/>
              <w:jc w:val="center"/>
              <w:rPr>
                <w:rFonts w:ascii="Times New Roman" w:eastAsia="Calibri" w:hAnsi="Times New Roman" w:cs="Times New Roman"/>
                <w:b/>
                <w:i/>
                <w:color w:val="000000"/>
                <w:sz w:val="24"/>
                <w:szCs w:val="24"/>
              </w:rPr>
            </w:pPr>
            <w:r w:rsidRPr="00280FB3">
              <w:rPr>
                <w:rFonts w:ascii="Times New Roman" w:eastAsia="Calibri" w:hAnsi="Times New Roman" w:cs="Times New Roman"/>
                <w:color w:val="000000"/>
                <w:sz w:val="24"/>
                <w:szCs w:val="24"/>
              </w:rPr>
              <w:t xml:space="preserve">Реконструкция детского сада </w:t>
            </w:r>
          </w:p>
        </w:tc>
        <w:tc>
          <w:tcPr>
            <w:tcW w:w="141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 xml:space="preserve">с. </w:t>
            </w:r>
            <w:proofErr w:type="spellStart"/>
            <w:r w:rsidRPr="00280FB3">
              <w:rPr>
                <w:rFonts w:ascii="Times New Roman" w:eastAsia="Times New Roman" w:hAnsi="Times New Roman" w:cs="Times New Roman"/>
                <w:sz w:val="24"/>
                <w:szCs w:val="24"/>
                <w:lang w:eastAsia="ru-RU"/>
              </w:rPr>
              <w:t>Курманаевка</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Не требуется</w:t>
            </w:r>
          </w:p>
        </w:tc>
      </w:tr>
      <w:tr w:rsidR="00280FB3"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4.1.4</w:t>
            </w:r>
          </w:p>
        </w:tc>
        <w:tc>
          <w:tcPr>
            <w:tcW w:w="132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spacing w:after="0" w:line="240" w:lineRule="auto"/>
              <w:jc w:val="center"/>
              <w:rPr>
                <w:rFonts w:ascii="Times New Roman" w:eastAsia="Calibri" w:hAnsi="Times New Roman" w:cs="Times New Roman"/>
                <w:color w:val="000000"/>
                <w:sz w:val="24"/>
                <w:szCs w:val="24"/>
              </w:rPr>
            </w:pPr>
            <w:r w:rsidRPr="00280FB3">
              <w:rPr>
                <w:rFonts w:ascii="Times New Roman" w:eastAsia="Calibri" w:hAnsi="Times New Roman" w:cs="Times New Roman"/>
                <w:color w:val="000000"/>
                <w:sz w:val="24"/>
                <w:szCs w:val="24"/>
              </w:rPr>
              <w:t xml:space="preserve">Реконструкция общеобразовательной школы с. </w:t>
            </w:r>
            <w:proofErr w:type="spellStart"/>
            <w:r w:rsidRPr="00280FB3">
              <w:rPr>
                <w:rFonts w:ascii="Times New Roman" w:eastAsia="Calibri" w:hAnsi="Times New Roman" w:cs="Times New Roman"/>
                <w:color w:val="000000"/>
                <w:sz w:val="24"/>
                <w:szCs w:val="24"/>
              </w:rPr>
              <w:t>Курманаевка</w:t>
            </w:r>
            <w:proofErr w:type="spellEnd"/>
          </w:p>
        </w:tc>
        <w:tc>
          <w:tcPr>
            <w:tcW w:w="1560"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C6054F">
            <w:pPr>
              <w:spacing w:after="0" w:line="240" w:lineRule="auto"/>
              <w:jc w:val="center"/>
              <w:rPr>
                <w:rFonts w:ascii="Times New Roman" w:eastAsia="Calibri" w:hAnsi="Times New Roman" w:cs="Times New Roman"/>
                <w:color w:val="000000"/>
                <w:sz w:val="24"/>
                <w:szCs w:val="24"/>
              </w:rPr>
            </w:pPr>
            <w:r w:rsidRPr="00280FB3">
              <w:rPr>
                <w:rFonts w:ascii="Times New Roman" w:eastAsia="Calibri" w:hAnsi="Times New Roman" w:cs="Times New Roman"/>
                <w:color w:val="000000"/>
                <w:sz w:val="24"/>
                <w:szCs w:val="24"/>
              </w:rPr>
              <w:t xml:space="preserve">Реконструкция общеобразовательной школы </w:t>
            </w:r>
          </w:p>
        </w:tc>
        <w:tc>
          <w:tcPr>
            <w:tcW w:w="141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 xml:space="preserve">с. </w:t>
            </w:r>
            <w:proofErr w:type="spellStart"/>
            <w:r w:rsidRPr="00280FB3">
              <w:rPr>
                <w:rFonts w:ascii="Times New Roman" w:eastAsia="Times New Roman" w:hAnsi="Times New Roman" w:cs="Times New Roman"/>
                <w:sz w:val="24"/>
                <w:szCs w:val="24"/>
                <w:lang w:eastAsia="ru-RU"/>
              </w:rPr>
              <w:t>Курманаевка</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280FB3" w:rsidRPr="008466AD"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Не требуется</w:t>
            </w:r>
          </w:p>
        </w:tc>
      </w:tr>
      <w:tr w:rsidR="008466AD" w:rsidRPr="00280FB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5</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i/>
                <w:sz w:val="24"/>
                <w:szCs w:val="24"/>
                <w:lang w:eastAsia="ru-RU"/>
              </w:rPr>
              <w:t>Виды объектов местного значения поселения в области здравоохранения</w:t>
            </w:r>
          </w:p>
        </w:tc>
      </w:tr>
      <w:tr w:rsidR="008466AD" w:rsidRPr="00280FB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5.1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здравоохранение</w:t>
            </w: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80FB3"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280FB3" w:rsidRPr="00280FB3" w:rsidRDefault="0001182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132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280F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 xml:space="preserve">Реконструкция объекта  здравоохранения </w:t>
            </w:r>
            <w:proofErr w:type="gramStart"/>
            <w:r w:rsidRPr="00280FB3">
              <w:rPr>
                <w:rFonts w:ascii="Times New Roman" w:eastAsia="Times New Roman" w:hAnsi="Times New Roman" w:cs="Times New Roman"/>
                <w:sz w:val="24"/>
                <w:szCs w:val="24"/>
                <w:lang w:eastAsia="ru-RU"/>
              </w:rPr>
              <w:t>в</w:t>
            </w:r>
            <w:proofErr w:type="gramEnd"/>
            <w:r w:rsidRPr="00280FB3">
              <w:rPr>
                <w:rFonts w:ascii="Times New Roman" w:eastAsia="Times New Roman" w:hAnsi="Times New Roman" w:cs="Times New Roman"/>
                <w:sz w:val="24"/>
                <w:szCs w:val="24"/>
                <w:lang w:eastAsia="ru-RU"/>
              </w:rPr>
              <w:t xml:space="preserve"> с. </w:t>
            </w:r>
            <w:proofErr w:type="spellStart"/>
            <w:r w:rsidRPr="00280FB3">
              <w:rPr>
                <w:rFonts w:ascii="Times New Roman" w:eastAsia="Times New Roman" w:hAnsi="Times New Roman" w:cs="Times New Roman"/>
                <w:sz w:val="24"/>
                <w:szCs w:val="24"/>
                <w:lang w:eastAsia="ru-RU"/>
              </w:rPr>
              <w:t>Курманаевка</w:t>
            </w:r>
            <w:proofErr w:type="spellEnd"/>
          </w:p>
        </w:tc>
        <w:tc>
          <w:tcPr>
            <w:tcW w:w="1560"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Реконструкция объекта  здравоохранения</w:t>
            </w:r>
          </w:p>
        </w:tc>
        <w:tc>
          <w:tcPr>
            <w:tcW w:w="1417"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 xml:space="preserve">с. </w:t>
            </w:r>
            <w:proofErr w:type="spellStart"/>
            <w:r w:rsidRPr="00280FB3">
              <w:rPr>
                <w:rFonts w:ascii="Times New Roman" w:eastAsia="Times New Roman" w:hAnsi="Times New Roman" w:cs="Times New Roman"/>
                <w:sz w:val="24"/>
                <w:szCs w:val="24"/>
                <w:lang w:eastAsia="ru-RU"/>
              </w:rPr>
              <w:t>Курманаевка</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280FB3" w:rsidRPr="00280FB3" w:rsidRDefault="00280FB3" w:rsidP="00D761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Не требуется</w:t>
            </w:r>
          </w:p>
        </w:tc>
      </w:tr>
      <w:tr w:rsidR="008466AD" w:rsidRPr="00280FB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6</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i/>
                <w:sz w:val="24"/>
                <w:szCs w:val="24"/>
                <w:lang w:eastAsia="ru-RU"/>
              </w:rPr>
              <w:t>Виды объектов местного значения поселения в области культуры и искусства</w:t>
            </w:r>
          </w:p>
        </w:tc>
      </w:tr>
      <w:tr w:rsidR="008466AD" w:rsidRPr="00280FB3"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6.1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культура</w:t>
            </w: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66AD" w:rsidRPr="00421035"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6.1.1</w:t>
            </w:r>
          </w:p>
        </w:tc>
        <w:tc>
          <w:tcPr>
            <w:tcW w:w="132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280F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Реконструкция объект</w:t>
            </w:r>
            <w:r w:rsidR="00280FB3" w:rsidRPr="00280FB3">
              <w:rPr>
                <w:rFonts w:ascii="Times New Roman" w:eastAsia="Times New Roman" w:hAnsi="Times New Roman" w:cs="Times New Roman"/>
                <w:sz w:val="24"/>
                <w:szCs w:val="24"/>
                <w:lang w:eastAsia="ru-RU"/>
              </w:rPr>
              <w:t>а</w:t>
            </w:r>
            <w:r w:rsidRPr="00280FB3">
              <w:rPr>
                <w:rFonts w:ascii="Times New Roman" w:eastAsia="Times New Roman" w:hAnsi="Times New Roman" w:cs="Times New Roman"/>
                <w:sz w:val="24"/>
                <w:szCs w:val="24"/>
                <w:lang w:eastAsia="ru-RU"/>
              </w:rPr>
              <w:t xml:space="preserve"> культуры </w:t>
            </w:r>
            <w:proofErr w:type="gramStart"/>
            <w:r w:rsidRPr="00280FB3">
              <w:rPr>
                <w:rFonts w:ascii="Times New Roman" w:eastAsia="Times New Roman" w:hAnsi="Times New Roman" w:cs="Times New Roman"/>
                <w:sz w:val="24"/>
                <w:szCs w:val="24"/>
                <w:lang w:eastAsia="ru-RU"/>
              </w:rPr>
              <w:t>в</w:t>
            </w:r>
            <w:proofErr w:type="gramEnd"/>
            <w:r w:rsidRPr="00280FB3">
              <w:rPr>
                <w:rFonts w:ascii="Times New Roman" w:eastAsia="Times New Roman" w:hAnsi="Times New Roman" w:cs="Times New Roman"/>
                <w:sz w:val="24"/>
                <w:szCs w:val="24"/>
                <w:lang w:eastAsia="ru-RU"/>
              </w:rPr>
              <w:t xml:space="preserve"> с. </w:t>
            </w:r>
            <w:proofErr w:type="spellStart"/>
            <w:r w:rsidRPr="00280FB3">
              <w:rPr>
                <w:rFonts w:ascii="Times New Roman" w:eastAsia="Times New Roman" w:hAnsi="Times New Roman" w:cs="Times New Roman"/>
                <w:sz w:val="24"/>
                <w:szCs w:val="24"/>
                <w:lang w:eastAsia="ru-RU"/>
              </w:rPr>
              <w:t>Курманаев</w:t>
            </w:r>
            <w:r w:rsidR="00280FB3">
              <w:rPr>
                <w:rFonts w:ascii="Times New Roman" w:eastAsia="Times New Roman" w:hAnsi="Times New Roman" w:cs="Times New Roman"/>
                <w:sz w:val="24"/>
                <w:szCs w:val="24"/>
                <w:lang w:eastAsia="ru-RU"/>
              </w:rPr>
              <w:t>к</w:t>
            </w:r>
            <w:r w:rsidR="00280FB3" w:rsidRPr="00280FB3">
              <w:rPr>
                <w:rFonts w:ascii="Times New Roman" w:eastAsia="Times New Roman" w:hAnsi="Times New Roman" w:cs="Times New Roman"/>
                <w:sz w:val="24"/>
                <w:szCs w:val="24"/>
                <w:lang w:eastAsia="ru-RU"/>
              </w:rPr>
              <w:t>а</w:t>
            </w:r>
            <w:proofErr w:type="spellEnd"/>
          </w:p>
        </w:tc>
        <w:tc>
          <w:tcPr>
            <w:tcW w:w="1560"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280F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 xml:space="preserve">Реконструкция </w:t>
            </w:r>
            <w:r w:rsidR="00280FB3" w:rsidRPr="00280FB3">
              <w:rPr>
                <w:rFonts w:ascii="Times New Roman" w:eastAsia="Times New Roman" w:hAnsi="Times New Roman" w:cs="Times New Roman"/>
                <w:sz w:val="24"/>
                <w:szCs w:val="24"/>
                <w:lang w:eastAsia="ru-RU"/>
              </w:rPr>
              <w:t>о</w:t>
            </w:r>
            <w:r w:rsidRPr="00280FB3">
              <w:rPr>
                <w:rFonts w:ascii="Times New Roman" w:eastAsia="Times New Roman" w:hAnsi="Times New Roman" w:cs="Times New Roman"/>
                <w:sz w:val="24"/>
                <w:szCs w:val="24"/>
                <w:lang w:eastAsia="ru-RU"/>
              </w:rPr>
              <w:t>бъект</w:t>
            </w:r>
            <w:r w:rsidR="00280FB3" w:rsidRPr="00280FB3">
              <w:rPr>
                <w:rFonts w:ascii="Times New Roman" w:eastAsia="Times New Roman" w:hAnsi="Times New Roman" w:cs="Times New Roman"/>
                <w:sz w:val="24"/>
                <w:szCs w:val="24"/>
                <w:lang w:eastAsia="ru-RU"/>
              </w:rPr>
              <w:t>а</w:t>
            </w:r>
            <w:r w:rsidRPr="00280FB3">
              <w:rPr>
                <w:rFonts w:ascii="Times New Roman" w:eastAsia="Times New Roman" w:hAnsi="Times New Roman" w:cs="Times New Roman"/>
                <w:sz w:val="24"/>
                <w:szCs w:val="24"/>
                <w:lang w:eastAsia="ru-RU"/>
              </w:rPr>
              <w:t xml:space="preserve"> культуры</w:t>
            </w:r>
          </w:p>
        </w:tc>
        <w:tc>
          <w:tcPr>
            <w:tcW w:w="1417"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280F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 xml:space="preserve">с. </w:t>
            </w:r>
            <w:proofErr w:type="spellStart"/>
            <w:r w:rsidRPr="00280FB3">
              <w:rPr>
                <w:rFonts w:ascii="Times New Roman" w:eastAsia="Times New Roman" w:hAnsi="Times New Roman" w:cs="Times New Roman"/>
                <w:sz w:val="24"/>
                <w:szCs w:val="24"/>
                <w:lang w:eastAsia="ru-RU"/>
              </w:rPr>
              <w:t>Курманаев</w:t>
            </w:r>
            <w:r w:rsidR="00280FB3" w:rsidRPr="00280FB3">
              <w:rPr>
                <w:rFonts w:ascii="Times New Roman" w:eastAsia="Times New Roman" w:hAnsi="Times New Roman" w:cs="Times New Roman"/>
                <w:sz w:val="24"/>
                <w:szCs w:val="24"/>
                <w:lang w:eastAsia="ru-RU"/>
              </w:rPr>
              <w:t>ка</w:t>
            </w:r>
            <w:proofErr w:type="spellEnd"/>
          </w:p>
        </w:tc>
        <w:tc>
          <w:tcPr>
            <w:tcW w:w="1346"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466AD" w:rsidRPr="00280FB3" w:rsidRDefault="008466A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FB3">
              <w:rPr>
                <w:rFonts w:ascii="Times New Roman" w:eastAsia="Times New Roman" w:hAnsi="Times New Roman" w:cs="Times New Roman"/>
                <w:sz w:val="24"/>
                <w:szCs w:val="24"/>
                <w:lang w:eastAsia="ru-RU"/>
              </w:rPr>
              <w:t>Не требуется</w:t>
            </w:r>
          </w:p>
        </w:tc>
      </w:tr>
    </w:tbl>
    <w:p w:rsidR="00203C3B" w:rsidRPr="00640B5D" w:rsidRDefault="00203C3B" w:rsidP="00203C3B">
      <w:pPr>
        <w:spacing w:after="0" w:line="240" w:lineRule="auto"/>
        <w:ind w:left="360"/>
        <w:jc w:val="both"/>
        <w:rPr>
          <w:rFonts w:ascii="Times New Roman" w:hAnsi="Times New Roman" w:cs="Times New Roman"/>
          <w:sz w:val="24"/>
          <w:szCs w:val="24"/>
        </w:rPr>
      </w:pPr>
    </w:p>
    <w:p w:rsidR="00045DDF" w:rsidRPr="00640B5D" w:rsidRDefault="00045DDF" w:rsidP="00203C3B">
      <w:pPr>
        <w:spacing w:after="0" w:line="240" w:lineRule="auto"/>
        <w:ind w:left="360"/>
        <w:jc w:val="both"/>
        <w:rPr>
          <w:rFonts w:ascii="Times New Roman" w:hAnsi="Times New Roman" w:cs="Times New Roman"/>
          <w:sz w:val="24"/>
          <w:szCs w:val="24"/>
        </w:rPr>
      </w:pPr>
    </w:p>
    <w:p w:rsidR="001E52A6" w:rsidRPr="00640B5D" w:rsidRDefault="001E52A6" w:rsidP="001E52A6">
      <w:pPr>
        <w:rPr>
          <w:lang w:eastAsia="ru-RU"/>
        </w:rPr>
      </w:pPr>
    </w:p>
    <w:p w:rsidR="00505A0A" w:rsidRPr="00640B5D" w:rsidRDefault="00505A0A">
      <w:r w:rsidRPr="00640B5D">
        <w:br w:type="page"/>
      </w:r>
    </w:p>
    <w:p w:rsidR="001E52A6" w:rsidRPr="00640B5D" w:rsidRDefault="00812BEA" w:rsidP="00A42E74">
      <w:pPr>
        <w:pStyle w:val="110"/>
        <w:numPr>
          <w:ilvl w:val="0"/>
          <w:numId w:val="5"/>
        </w:numPr>
        <w:spacing w:before="0" w:after="0"/>
        <w:ind w:left="0" w:firstLine="709"/>
        <w:jc w:val="both"/>
        <w:rPr>
          <w:color w:val="2E74B5" w:themeColor="accent1" w:themeShade="BF"/>
          <w:sz w:val="32"/>
          <w:szCs w:val="32"/>
        </w:rPr>
      </w:pPr>
      <w:bookmarkStart w:id="122" w:name="_Toc6396368"/>
      <w:bookmarkStart w:id="123" w:name="_Toc109385644"/>
      <w:r w:rsidRPr="00640B5D">
        <w:rPr>
          <w:caps w:val="0"/>
          <w:color w:val="2E74B5" w:themeColor="accent1" w:themeShade="BF"/>
          <w:sz w:val="32"/>
          <w:szCs w:val="32"/>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22"/>
      <w:bookmarkEnd w:id="123"/>
    </w:p>
    <w:p w:rsidR="001E52A6" w:rsidRPr="00640B5D" w:rsidRDefault="001E52A6" w:rsidP="00A42E74">
      <w:pPr>
        <w:spacing w:after="0" w:line="240" w:lineRule="auto"/>
        <w:ind w:firstLine="709"/>
        <w:jc w:val="both"/>
        <w:rPr>
          <w:lang w:eastAsia="ru-RU"/>
        </w:rPr>
      </w:pPr>
    </w:p>
    <w:p w:rsidR="00A53053" w:rsidRPr="000D70B9" w:rsidRDefault="00310ABE" w:rsidP="0054425C">
      <w:pPr>
        <w:spacing w:after="0" w:line="240" w:lineRule="auto"/>
        <w:ind w:firstLine="709"/>
        <w:jc w:val="both"/>
        <w:rPr>
          <w:rFonts w:ascii="Times New Roman" w:hAnsi="Times New Roman" w:cs="Times New Roman"/>
          <w:sz w:val="28"/>
          <w:szCs w:val="28"/>
        </w:rPr>
      </w:pPr>
      <w:r w:rsidRPr="000D70B9">
        <w:rPr>
          <w:rFonts w:ascii="Times New Roman" w:eastAsia="Times New Roman" w:hAnsi="Times New Roman" w:cs="Times New Roman"/>
          <w:sz w:val="28"/>
          <w:szCs w:val="28"/>
          <w:lang w:eastAsia="ar-SA" w:bidi="en-US"/>
        </w:rPr>
        <w:t xml:space="preserve">Строительство </w:t>
      </w:r>
      <w:r w:rsidRPr="000D70B9">
        <w:rPr>
          <w:rFonts w:ascii="Times New Roman" w:hAnsi="Times New Roman" w:cs="Times New Roman"/>
          <w:sz w:val="28"/>
          <w:szCs w:val="28"/>
        </w:rPr>
        <w:t>объектов федерального значения</w:t>
      </w:r>
      <w:r w:rsidR="00B858DB" w:rsidRPr="000D70B9">
        <w:rPr>
          <w:rFonts w:ascii="Times New Roman" w:hAnsi="Times New Roman" w:cs="Times New Roman"/>
          <w:sz w:val="28"/>
          <w:szCs w:val="28"/>
        </w:rPr>
        <w:t xml:space="preserve"> (</w:t>
      </w:r>
      <w:proofErr w:type="gramStart"/>
      <w:r w:rsidR="00B858DB" w:rsidRPr="000D70B9">
        <w:rPr>
          <w:rFonts w:ascii="Times New Roman" w:hAnsi="Times New Roman" w:cs="Times New Roman"/>
          <w:sz w:val="28"/>
          <w:szCs w:val="28"/>
        </w:rPr>
        <w:t>согласно Схемы</w:t>
      </w:r>
      <w:proofErr w:type="gramEnd"/>
      <w:r w:rsidR="00B858DB" w:rsidRPr="000D70B9">
        <w:rPr>
          <w:rFonts w:ascii="Times New Roman" w:hAnsi="Times New Roman" w:cs="Times New Roman"/>
          <w:sz w:val="28"/>
          <w:szCs w:val="28"/>
        </w:rPr>
        <w:t xml:space="preserve"> территориального планирования Российской Федерации)</w:t>
      </w:r>
      <w:r w:rsidR="00A55F09" w:rsidRPr="000D70B9">
        <w:rPr>
          <w:rFonts w:ascii="Times New Roman" w:hAnsi="Times New Roman" w:cs="Times New Roman"/>
          <w:sz w:val="28"/>
          <w:szCs w:val="28"/>
        </w:rPr>
        <w:t xml:space="preserve"> </w:t>
      </w:r>
      <w:r w:rsidR="00A53053" w:rsidRPr="000D70B9">
        <w:rPr>
          <w:rFonts w:ascii="Times New Roman" w:hAnsi="Times New Roman" w:cs="Times New Roman"/>
          <w:sz w:val="28"/>
          <w:szCs w:val="28"/>
        </w:rPr>
        <w:t>предусмотрено</w:t>
      </w:r>
      <w:r w:rsidR="007A0CC0" w:rsidRPr="000D70B9">
        <w:rPr>
          <w:rFonts w:ascii="Times New Roman" w:hAnsi="Times New Roman" w:cs="Times New Roman"/>
          <w:sz w:val="28"/>
          <w:szCs w:val="28"/>
        </w:rPr>
        <w:t xml:space="preserve"> на территории муниципального образования </w:t>
      </w:r>
      <w:proofErr w:type="spellStart"/>
      <w:r w:rsidR="006E3449" w:rsidRPr="000D70B9">
        <w:rPr>
          <w:rFonts w:ascii="Times New Roman" w:hAnsi="Times New Roman" w:cs="Times New Roman"/>
          <w:sz w:val="28"/>
          <w:szCs w:val="28"/>
        </w:rPr>
        <w:t>Курманаев</w:t>
      </w:r>
      <w:r w:rsidR="0047195C" w:rsidRPr="000D70B9">
        <w:rPr>
          <w:rFonts w:ascii="Times New Roman" w:hAnsi="Times New Roman" w:cs="Times New Roman"/>
          <w:sz w:val="28"/>
          <w:szCs w:val="28"/>
        </w:rPr>
        <w:t>ски</w:t>
      </w:r>
      <w:r w:rsidR="00F550B1" w:rsidRPr="000D70B9">
        <w:rPr>
          <w:rFonts w:ascii="Times New Roman" w:hAnsi="Times New Roman" w:cs="Times New Roman"/>
          <w:sz w:val="28"/>
          <w:szCs w:val="28"/>
        </w:rPr>
        <w:t>й</w:t>
      </w:r>
      <w:proofErr w:type="spellEnd"/>
      <w:r w:rsidR="00F550B1" w:rsidRPr="000D70B9">
        <w:rPr>
          <w:rFonts w:ascii="Times New Roman" w:hAnsi="Times New Roman" w:cs="Times New Roman"/>
          <w:sz w:val="28"/>
          <w:szCs w:val="28"/>
        </w:rPr>
        <w:t xml:space="preserve"> сельсовет</w:t>
      </w:r>
      <w:r w:rsidR="00A53053" w:rsidRPr="000D70B9">
        <w:rPr>
          <w:rFonts w:ascii="Times New Roman" w:hAnsi="Times New Roman" w:cs="Times New Roman"/>
          <w:sz w:val="28"/>
          <w:szCs w:val="28"/>
        </w:rPr>
        <w:t>.</w:t>
      </w:r>
    </w:p>
    <w:p w:rsidR="00CD588D" w:rsidRPr="000D70B9" w:rsidRDefault="00CD588D" w:rsidP="0054425C">
      <w:pPr>
        <w:spacing w:after="0" w:line="240" w:lineRule="auto"/>
        <w:ind w:firstLine="709"/>
        <w:jc w:val="both"/>
        <w:rPr>
          <w:rFonts w:ascii="Times New Roman" w:hAnsi="Times New Roman" w:cs="Times New Roman"/>
          <w:sz w:val="28"/>
          <w:szCs w:val="28"/>
        </w:rPr>
      </w:pPr>
    </w:p>
    <w:p w:rsidR="00EC7B1A" w:rsidRPr="00EC7B1A" w:rsidRDefault="00EC7B1A" w:rsidP="00CD588D">
      <w:pPr>
        <w:spacing w:after="0" w:line="240" w:lineRule="auto"/>
        <w:ind w:firstLine="709"/>
        <w:jc w:val="both"/>
        <w:rPr>
          <w:rFonts w:ascii="Times New Roman" w:eastAsia="Calibri" w:hAnsi="Times New Roman" w:cs="Times New Roman"/>
          <w:b/>
          <w:sz w:val="28"/>
          <w:szCs w:val="28"/>
        </w:rPr>
      </w:pPr>
      <w:r w:rsidRPr="000D70B9">
        <w:rPr>
          <w:rFonts w:ascii="Times New Roman" w:eastAsia="Calibri" w:hAnsi="Times New Roman" w:cs="Times New Roman"/>
          <w:i/>
          <w:sz w:val="28"/>
          <w:szCs w:val="28"/>
        </w:rPr>
        <w:t xml:space="preserve">Таблица </w:t>
      </w:r>
      <w:r w:rsidR="00CD588D" w:rsidRPr="000D70B9">
        <w:rPr>
          <w:rFonts w:ascii="Times New Roman" w:eastAsia="Calibri" w:hAnsi="Times New Roman" w:cs="Times New Roman"/>
          <w:i/>
          <w:sz w:val="28"/>
          <w:szCs w:val="28"/>
        </w:rPr>
        <w:t>5</w:t>
      </w:r>
      <w:r w:rsidRPr="000D70B9">
        <w:rPr>
          <w:rFonts w:ascii="Times New Roman" w:eastAsia="Calibri" w:hAnsi="Times New Roman" w:cs="Times New Roman"/>
          <w:i/>
          <w:sz w:val="28"/>
          <w:szCs w:val="28"/>
        </w:rPr>
        <w:t xml:space="preserve">-1 </w:t>
      </w:r>
      <w:r w:rsidRPr="000D70B9">
        <w:rPr>
          <w:rFonts w:ascii="Times New Roman" w:eastAsia="Calibri" w:hAnsi="Times New Roman" w:cs="Times New Roman"/>
          <w:b/>
          <w:sz w:val="28"/>
          <w:szCs w:val="28"/>
        </w:rPr>
        <w:t>Планируемые для размещения новые объекты федерального</w:t>
      </w:r>
      <w:r w:rsidRPr="00EC7B1A">
        <w:rPr>
          <w:rFonts w:ascii="Times New Roman" w:eastAsia="Calibri" w:hAnsi="Times New Roman" w:cs="Times New Roman"/>
          <w:b/>
          <w:sz w:val="28"/>
          <w:szCs w:val="28"/>
        </w:rPr>
        <w:t xml:space="preserve"> значения</w:t>
      </w:r>
    </w:p>
    <w:tbl>
      <w:tblPr>
        <w:tblpPr w:leftFromText="180" w:rightFromText="180" w:vertAnchor="text" w:tblpX="40" w:tblpY="1"/>
        <w:tblOverlap w:val="never"/>
        <w:tblW w:w="939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26"/>
        <w:gridCol w:w="709"/>
        <w:gridCol w:w="992"/>
        <w:gridCol w:w="1418"/>
        <w:gridCol w:w="1417"/>
        <w:gridCol w:w="1275"/>
        <w:gridCol w:w="993"/>
        <w:gridCol w:w="2166"/>
      </w:tblGrid>
      <w:tr w:rsidR="00435E5A" w:rsidRPr="00EC7B1A" w:rsidTr="00435E5A">
        <w:trPr>
          <w:tblCellSpacing w:w="5" w:type="nil"/>
        </w:trPr>
        <w:tc>
          <w:tcPr>
            <w:tcW w:w="426"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N/N</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proofErr w:type="gramStart"/>
            <w:r>
              <w:rPr>
                <w:rFonts w:ascii="Times New Roman" w:eastAsia="Times New Roman" w:hAnsi="Times New Roman" w:cs="Times New Roman"/>
                <w:b/>
                <w:sz w:val="24"/>
                <w:szCs w:val="24"/>
                <w:lang w:eastAsia="ru-RU"/>
              </w:rPr>
              <w:t>п</w:t>
            </w:r>
            <w:proofErr w:type="spellEnd"/>
            <w:proofErr w:type="gramEnd"/>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п</w:t>
            </w:r>
            <w:proofErr w:type="spellEnd"/>
          </w:p>
        </w:tc>
        <w:tc>
          <w:tcPr>
            <w:tcW w:w="709"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Код</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объекта/</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справочник</w:t>
            </w:r>
          </w:p>
        </w:tc>
        <w:tc>
          <w:tcPr>
            <w:tcW w:w="992"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Класс (значение)</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объекта</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федерального</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значения</w:t>
            </w:r>
          </w:p>
        </w:tc>
        <w:tc>
          <w:tcPr>
            <w:tcW w:w="1418"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Наименование</w:t>
            </w:r>
          </w:p>
        </w:tc>
        <w:tc>
          <w:tcPr>
            <w:tcW w:w="1417"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Краткая</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характеристика</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объекта</w:t>
            </w:r>
          </w:p>
        </w:tc>
        <w:tc>
          <w:tcPr>
            <w:tcW w:w="1275"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Местоположение</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планируемого</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объекта</w:t>
            </w:r>
          </w:p>
        </w:tc>
        <w:tc>
          <w:tcPr>
            <w:tcW w:w="993"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 xml:space="preserve">Зоны с </w:t>
            </w:r>
            <w:proofErr w:type="gramStart"/>
            <w:r w:rsidRPr="00EC7B1A">
              <w:rPr>
                <w:rFonts w:ascii="Times New Roman" w:eastAsia="Times New Roman" w:hAnsi="Times New Roman" w:cs="Times New Roman"/>
                <w:b/>
                <w:sz w:val="24"/>
                <w:szCs w:val="24"/>
                <w:lang w:eastAsia="ru-RU"/>
              </w:rPr>
              <w:t>особыми</w:t>
            </w:r>
            <w:proofErr w:type="gramEnd"/>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условиями</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использования</w:t>
            </w:r>
          </w:p>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территории</w:t>
            </w:r>
          </w:p>
        </w:tc>
        <w:tc>
          <w:tcPr>
            <w:tcW w:w="2166" w:type="dxa"/>
          </w:tcPr>
          <w:p w:rsidR="00435E5A" w:rsidRPr="00EC7B1A" w:rsidRDefault="00435E5A" w:rsidP="00435E5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Утверждено</w:t>
            </w:r>
          </w:p>
        </w:tc>
      </w:tr>
      <w:tr w:rsidR="00435E5A" w:rsidRPr="00EC7B1A" w:rsidTr="00435E5A">
        <w:trPr>
          <w:tblCellSpacing w:w="5" w:type="nil"/>
        </w:trPr>
        <w:tc>
          <w:tcPr>
            <w:tcW w:w="9396" w:type="dxa"/>
            <w:gridSpan w:val="8"/>
          </w:tcPr>
          <w:p w:rsidR="00435E5A" w:rsidRPr="00EC7B1A" w:rsidRDefault="00435E5A" w:rsidP="00435E5A">
            <w:pPr>
              <w:widowControl w:val="0"/>
              <w:autoSpaceDE w:val="0"/>
              <w:autoSpaceDN w:val="0"/>
              <w:adjustRightInd w:val="0"/>
              <w:spacing w:after="0" w:line="240" w:lineRule="auto"/>
              <w:jc w:val="both"/>
              <w:outlineLvl w:val="3"/>
              <w:rPr>
                <w:rFonts w:ascii="Times New Roman" w:eastAsia="Times New Roman" w:hAnsi="Times New Roman" w:cs="Times New Roman"/>
                <w:b/>
                <w:i/>
                <w:sz w:val="24"/>
                <w:szCs w:val="24"/>
                <w:lang w:eastAsia="ru-RU"/>
              </w:rPr>
            </w:pPr>
            <w:r w:rsidRPr="00EC7B1A">
              <w:rPr>
                <w:rFonts w:ascii="Times New Roman" w:eastAsia="Times New Roman" w:hAnsi="Times New Roman" w:cs="Times New Roman"/>
                <w:b/>
                <w:i/>
                <w:sz w:val="24"/>
                <w:szCs w:val="24"/>
                <w:lang w:eastAsia="ru-RU"/>
              </w:rPr>
              <w:t>Объекты федерального значения в областях:</w:t>
            </w:r>
          </w:p>
        </w:tc>
      </w:tr>
      <w:tr w:rsidR="00435E5A" w:rsidRPr="00EC7B1A" w:rsidTr="00435E5A">
        <w:trPr>
          <w:tblCellSpacing w:w="5" w:type="nil"/>
        </w:trPr>
        <w:tc>
          <w:tcPr>
            <w:tcW w:w="9396" w:type="dxa"/>
            <w:gridSpan w:val="8"/>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C7B1A">
              <w:rPr>
                <w:rFonts w:ascii="Times New Roman" w:eastAsia="Times New Roman" w:hAnsi="Times New Roman" w:cs="Times New Roman"/>
                <w:b/>
                <w:sz w:val="24"/>
                <w:szCs w:val="24"/>
                <w:lang w:eastAsia="ru-RU"/>
              </w:rPr>
              <w:t>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435E5A" w:rsidRPr="00EC7B1A" w:rsidTr="00435E5A">
        <w:trPr>
          <w:tblCellSpacing w:w="5" w:type="nil"/>
        </w:trPr>
        <w:tc>
          <w:tcPr>
            <w:tcW w:w="426" w:type="dxa"/>
            <w:shd w:val="clear" w:color="auto" w:fill="auto"/>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t>1.</w:t>
            </w:r>
          </w:p>
        </w:tc>
        <w:tc>
          <w:tcPr>
            <w:tcW w:w="709" w:type="dxa"/>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Calibri" w:hAnsi="Times New Roman" w:cs="Times New Roman"/>
                <w:sz w:val="24"/>
                <w:szCs w:val="24"/>
              </w:rPr>
              <w:t>60203010</w:t>
            </w:r>
            <w:r w:rsidRPr="00EC7B1A">
              <w:rPr>
                <w:rFonts w:ascii="Times New Roman" w:eastAsia="Calibri" w:hAnsi="Times New Roman" w:cs="Times New Roman"/>
                <w:sz w:val="24"/>
                <w:szCs w:val="24"/>
                <w:lang w:val="en-US"/>
              </w:rPr>
              <w:t>1</w:t>
            </w:r>
          </w:p>
        </w:tc>
        <w:tc>
          <w:tcPr>
            <w:tcW w:w="992" w:type="dxa"/>
          </w:tcPr>
          <w:p w:rsidR="00435E5A" w:rsidRPr="00EC7B1A" w:rsidRDefault="00435E5A" w:rsidP="00435E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B1A">
              <w:rPr>
                <w:rFonts w:ascii="Times New Roman" w:eastAsia="Calibri" w:hAnsi="Times New Roman" w:cs="Times New Roman"/>
                <w:sz w:val="24"/>
                <w:szCs w:val="24"/>
              </w:rPr>
              <w:t>Железнодорожные пути (Железн</w:t>
            </w:r>
            <w:r w:rsidRPr="00EC7B1A">
              <w:rPr>
                <w:rFonts w:ascii="Times New Roman" w:eastAsia="Calibri" w:hAnsi="Times New Roman" w:cs="Times New Roman"/>
                <w:sz w:val="24"/>
                <w:szCs w:val="24"/>
              </w:rPr>
              <w:lastRenderedPageBreak/>
              <w:t>одорожный путь общего пользования)</w:t>
            </w:r>
          </w:p>
        </w:tc>
        <w:tc>
          <w:tcPr>
            <w:tcW w:w="1418" w:type="dxa"/>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lastRenderedPageBreak/>
              <w:t xml:space="preserve">Строительство дополнительных главных </w:t>
            </w:r>
            <w:r w:rsidRPr="00EC7B1A">
              <w:rPr>
                <w:rFonts w:ascii="Times New Roman" w:eastAsia="Times New Roman" w:hAnsi="Times New Roman" w:cs="Times New Roman"/>
                <w:sz w:val="24"/>
                <w:szCs w:val="24"/>
                <w:lang w:eastAsia="ru-RU"/>
              </w:rPr>
              <w:lastRenderedPageBreak/>
              <w:t xml:space="preserve">путей, развитие существующей инфраструктуры на участке Красногвардеец - </w:t>
            </w:r>
            <w:proofErr w:type="spellStart"/>
            <w:r w:rsidRPr="00EC7B1A">
              <w:rPr>
                <w:rFonts w:ascii="Times New Roman" w:eastAsia="Times New Roman" w:hAnsi="Times New Roman" w:cs="Times New Roman"/>
                <w:sz w:val="24"/>
                <w:szCs w:val="24"/>
                <w:lang w:eastAsia="ru-RU"/>
              </w:rPr>
              <w:t>Новоперелюбская</w:t>
            </w:r>
            <w:proofErr w:type="spellEnd"/>
            <w:r w:rsidRPr="00EC7B1A">
              <w:rPr>
                <w:rFonts w:ascii="Times New Roman" w:eastAsia="Times New Roman" w:hAnsi="Times New Roman" w:cs="Times New Roman"/>
                <w:sz w:val="24"/>
                <w:szCs w:val="24"/>
                <w:lang w:eastAsia="ru-RU"/>
              </w:rPr>
              <w:t xml:space="preserve"> </w:t>
            </w:r>
          </w:p>
        </w:tc>
        <w:tc>
          <w:tcPr>
            <w:tcW w:w="1417" w:type="dxa"/>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lastRenderedPageBreak/>
              <w:t xml:space="preserve">Строительство  второго железнодорожного пути </w:t>
            </w:r>
            <w:r w:rsidRPr="00EC7B1A">
              <w:rPr>
                <w:rFonts w:ascii="Times New Roman" w:eastAsia="Times New Roman" w:hAnsi="Times New Roman" w:cs="Times New Roman"/>
                <w:sz w:val="24"/>
                <w:szCs w:val="24"/>
                <w:lang w:eastAsia="ru-RU"/>
              </w:rPr>
              <w:lastRenderedPageBreak/>
              <w:t>общего пользования протяженностью 18,2 км  (2-й этап - до 2030 года)</w:t>
            </w:r>
          </w:p>
        </w:tc>
        <w:tc>
          <w:tcPr>
            <w:tcW w:w="1275" w:type="dxa"/>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C7B1A">
              <w:rPr>
                <w:rFonts w:ascii="Times New Roman" w:eastAsia="Times New Roman" w:hAnsi="Times New Roman" w:cs="Times New Roman"/>
                <w:sz w:val="24"/>
                <w:szCs w:val="24"/>
                <w:lang w:eastAsia="ru-RU"/>
              </w:rPr>
              <w:lastRenderedPageBreak/>
              <w:t>Большечерниговский</w:t>
            </w:r>
            <w:proofErr w:type="spellEnd"/>
            <w:r w:rsidRPr="00EC7B1A">
              <w:rPr>
                <w:rFonts w:ascii="Times New Roman" w:eastAsia="Times New Roman" w:hAnsi="Times New Roman" w:cs="Times New Roman"/>
                <w:sz w:val="24"/>
                <w:szCs w:val="24"/>
                <w:lang w:eastAsia="ru-RU"/>
              </w:rPr>
              <w:t xml:space="preserve">, </w:t>
            </w:r>
            <w:proofErr w:type="spellStart"/>
            <w:r w:rsidRPr="00EC7B1A">
              <w:rPr>
                <w:rFonts w:ascii="Times New Roman" w:eastAsia="Times New Roman" w:hAnsi="Times New Roman" w:cs="Times New Roman"/>
                <w:sz w:val="24"/>
                <w:szCs w:val="24"/>
                <w:lang w:eastAsia="ru-RU"/>
              </w:rPr>
              <w:t>Перелюбский</w:t>
            </w:r>
            <w:proofErr w:type="spellEnd"/>
            <w:r w:rsidRPr="00EC7B1A">
              <w:rPr>
                <w:rFonts w:ascii="Times New Roman" w:eastAsia="Times New Roman" w:hAnsi="Times New Roman" w:cs="Times New Roman"/>
                <w:sz w:val="24"/>
                <w:szCs w:val="24"/>
                <w:lang w:eastAsia="ru-RU"/>
              </w:rPr>
              <w:t xml:space="preserve">, </w:t>
            </w:r>
            <w:proofErr w:type="spellStart"/>
            <w:r w:rsidRPr="00EC7B1A">
              <w:rPr>
                <w:rFonts w:ascii="Times New Roman" w:eastAsia="Times New Roman" w:hAnsi="Times New Roman" w:cs="Times New Roman"/>
                <w:sz w:val="24"/>
                <w:szCs w:val="24"/>
                <w:lang w:eastAsia="ru-RU"/>
              </w:rPr>
              <w:lastRenderedPageBreak/>
              <w:t>Курманаевский</w:t>
            </w:r>
            <w:proofErr w:type="spellEnd"/>
            <w:r w:rsidRPr="00EC7B1A">
              <w:rPr>
                <w:rFonts w:ascii="Times New Roman" w:eastAsia="Times New Roman" w:hAnsi="Times New Roman" w:cs="Times New Roman"/>
                <w:sz w:val="24"/>
                <w:szCs w:val="24"/>
                <w:lang w:eastAsia="ru-RU"/>
              </w:rPr>
              <w:t xml:space="preserve">, </w:t>
            </w:r>
            <w:proofErr w:type="gramStart"/>
            <w:r w:rsidRPr="00EC7B1A">
              <w:rPr>
                <w:rFonts w:ascii="Times New Roman" w:eastAsia="Times New Roman" w:hAnsi="Times New Roman" w:cs="Times New Roman"/>
                <w:sz w:val="24"/>
                <w:szCs w:val="24"/>
                <w:lang w:eastAsia="ru-RU"/>
              </w:rPr>
              <w:t>Первомайский</w:t>
            </w:r>
            <w:proofErr w:type="gramEnd"/>
            <w:r w:rsidRPr="00EC7B1A">
              <w:rPr>
                <w:rFonts w:ascii="Times New Roman" w:eastAsia="Times New Roman" w:hAnsi="Times New Roman" w:cs="Times New Roman"/>
                <w:sz w:val="24"/>
                <w:szCs w:val="24"/>
                <w:lang w:eastAsia="ru-RU"/>
              </w:rPr>
              <w:t xml:space="preserve"> районы</w:t>
            </w:r>
          </w:p>
        </w:tc>
        <w:tc>
          <w:tcPr>
            <w:tcW w:w="993" w:type="dxa"/>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lastRenderedPageBreak/>
              <w:t xml:space="preserve">Санитарный разрыв  </w:t>
            </w:r>
          </w:p>
        </w:tc>
        <w:tc>
          <w:tcPr>
            <w:tcW w:w="2166" w:type="dxa"/>
          </w:tcPr>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t xml:space="preserve">Распоряжение Правительства Российской Федерации </w:t>
            </w:r>
          </w:p>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lastRenderedPageBreak/>
              <w:t xml:space="preserve">от 19 марта 2013г. </w:t>
            </w:r>
          </w:p>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t xml:space="preserve">№ 384-р </w:t>
            </w:r>
            <w:r w:rsidRPr="00EC7B1A">
              <w:rPr>
                <w:rFonts w:ascii="Times New Roman" w:eastAsia="Times New Roman" w:hAnsi="Times New Roman" w:cs="Times New Roman"/>
                <w:color w:val="2D2D2D"/>
                <w:spacing w:val="2"/>
                <w:sz w:val="24"/>
                <w:szCs w:val="24"/>
              </w:rPr>
              <w:t>(с изменениями на 25 июн</w:t>
            </w:r>
            <w:r w:rsidRPr="00EC7B1A">
              <w:rPr>
                <w:rFonts w:ascii="Times New Roman" w:eastAsia="Times New Roman" w:hAnsi="Times New Roman" w:cs="Times New Roman"/>
                <w:color w:val="2D2D2D"/>
                <w:spacing w:val="3"/>
                <w:sz w:val="24"/>
                <w:szCs w:val="24"/>
              </w:rPr>
              <w:t>я 2021 года</w:t>
            </w:r>
            <w:r w:rsidRPr="00EC7B1A">
              <w:rPr>
                <w:rFonts w:ascii="Times New Roman" w:eastAsia="Times New Roman" w:hAnsi="Times New Roman" w:cs="Times New Roman"/>
                <w:color w:val="2D2D2D"/>
                <w:spacing w:val="2"/>
                <w:sz w:val="24"/>
                <w:szCs w:val="24"/>
              </w:rPr>
              <w:t>)</w:t>
            </w:r>
            <w:r w:rsidRPr="00EC7B1A">
              <w:rPr>
                <w:rFonts w:ascii="Times New Roman" w:eastAsia="Calibri" w:hAnsi="Times New Roman" w:cs="Times New Roman"/>
                <w:sz w:val="24"/>
                <w:szCs w:val="24"/>
              </w:rPr>
              <w:t xml:space="preserve">, Транспортная стратегия </w:t>
            </w:r>
            <w:r w:rsidRPr="00EC7B1A">
              <w:rPr>
                <w:rFonts w:ascii="Times New Roman" w:eastAsia="Times New Roman" w:hAnsi="Times New Roman" w:cs="Times New Roman"/>
                <w:sz w:val="24"/>
                <w:szCs w:val="24"/>
                <w:lang w:eastAsia="ru-RU"/>
              </w:rPr>
              <w:t xml:space="preserve"> Российской Федерации на период </w:t>
            </w:r>
            <w:proofErr w:type="gramStart"/>
            <w:r w:rsidRPr="00EC7B1A">
              <w:rPr>
                <w:rFonts w:ascii="Times New Roman" w:eastAsia="Times New Roman" w:hAnsi="Times New Roman" w:cs="Times New Roman"/>
                <w:sz w:val="24"/>
                <w:szCs w:val="24"/>
                <w:lang w:eastAsia="ru-RU"/>
              </w:rPr>
              <w:t>до</w:t>
            </w:r>
            <w:proofErr w:type="gramEnd"/>
          </w:p>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t xml:space="preserve"> 2030 года, утвержденная распоряжением Правительства РФ от 22 ноября 2008г. №1734-р (с </w:t>
            </w:r>
            <w:proofErr w:type="spellStart"/>
            <w:r w:rsidRPr="00EC7B1A">
              <w:rPr>
                <w:rFonts w:ascii="Times New Roman" w:eastAsia="Times New Roman" w:hAnsi="Times New Roman" w:cs="Times New Roman"/>
                <w:sz w:val="24"/>
                <w:szCs w:val="24"/>
                <w:lang w:eastAsia="ru-RU"/>
              </w:rPr>
              <w:t>изм</w:t>
            </w:r>
            <w:proofErr w:type="spellEnd"/>
            <w:r w:rsidRPr="00EC7B1A">
              <w:rPr>
                <w:rFonts w:ascii="Times New Roman" w:eastAsia="Times New Roman" w:hAnsi="Times New Roman" w:cs="Times New Roman"/>
                <w:sz w:val="24"/>
                <w:szCs w:val="24"/>
                <w:lang w:eastAsia="ru-RU"/>
              </w:rPr>
              <w:t>. на 12.05.2018г.), Стратегия развития железнодорожного транспорта в  Российской Федерации до</w:t>
            </w:r>
          </w:p>
          <w:p w:rsidR="00435E5A" w:rsidRPr="00EC7B1A" w:rsidRDefault="00435E5A" w:rsidP="00435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t xml:space="preserve"> 2030 года, утвержденная распоряжением Правительства РФ от 17 июня 2008г. №877-р, Комплексный пла</w:t>
            </w:r>
            <w:bookmarkStart w:id="124" w:name="_GoBack"/>
            <w:bookmarkEnd w:id="124"/>
            <w:r w:rsidRPr="00EC7B1A">
              <w:rPr>
                <w:rFonts w:ascii="Times New Roman" w:eastAsia="Times New Roman" w:hAnsi="Times New Roman" w:cs="Times New Roman"/>
                <w:sz w:val="24"/>
                <w:szCs w:val="24"/>
                <w:lang w:eastAsia="ru-RU"/>
              </w:rPr>
              <w:t>н модернизации и расширения магистральной инфраструктуры на период до</w:t>
            </w:r>
          </w:p>
          <w:p w:rsidR="00435E5A" w:rsidRPr="00EC7B1A" w:rsidRDefault="00435E5A" w:rsidP="00435E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B1A">
              <w:rPr>
                <w:rFonts w:ascii="Times New Roman" w:eastAsia="Times New Roman" w:hAnsi="Times New Roman" w:cs="Times New Roman"/>
                <w:sz w:val="24"/>
                <w:szCs w:val="24"/>
                <w:lang w:eastAsia="ru-RU"/>
              </w:rPr>
              <w:t xml:space="preserve"> 2024 года, утвержденный распоряжением Правительства РФ от 30 сентября 2018г. №2101-р (с </w:t>
            </w:r>
            <w:proofErr w:type="spellStart"/>
            <w:r w:rsidRPr="00EC7B1A">
              <w:rPr>
                <w:rFonts w:ascii="Times New Roman" w:eastAsia="Times New Roman" w:hAnsi="Times New Roman" w:cs="Times New Roman"/>
                <w:sz w:val="24"/>
                <w:szCs w:val="24"/>
                <w:lang w:eastAsia="ru-RU"/>
              </w:rPr>
              <w:t>изм</w:t>
            </w:r>
            <w:proofErr w:type="spellEnd"/>
            <w:r w:rsidRPr="00EC7B1A">
              <w:rPr>
                <w:rFonts w:ascii="Times New Roman" w:eastAsia="Times New Roman" w:hAnsi="Times New Roman" w:cs="Times New Roman"/>
                <w:sz w:val="24"/>
                <w:szCs w:val="24"/>
                <w:lang w:eastAsia="ru-RU"/>
              </w:rPr>
              <w:t>. на 20.02.2021г.)</w:t>
            </w:r>
          </w:p>
        </w:tc>
      </w:tr>
    </w:tbl>
    <w:p w:rsidR="00264AEE" w:rsidRPr="00CD588D" w:rsidRDefault="00264AEE" w:rsidP="001E52A6">
      <w:pPr>
        <w:spacing w:after="0" w:line="240" w:lineRule="auto"/>
        <w:ind w:firstLine="709"/>
        <w:jc w:val="both"/>
        <w:rPr>
          <w:rFonts w:ascii="Times New Roman" w:hAnsi="Times New Roman" w:cs="Times New Roman"/>
          <w:sz w:val="28"/>
          <w:szCs w:val="28"/>
        </w:rPr>
      </w:pPr>
    </w:p>
    <w:p w:rsidR="00310ABE" w:rsidRPr="00CD588D" w:rsidRDefault="00490F33" w:rsidP="001E52A6">
      <w:pPr>
        <w:spacing w:after="0" w:line="240" w:lineRule="auto"/>
        <w:ind w:firstLine="709"/>
        <w:jc w:val="both"/>
        <w:rPr>
          <w:rFonts w:ascii="Times New Roman" w:hAnsi="Times New Roman" w:cs="Times New Roman"/>
          <w:sz w:val="28"/>
          <w:szCs w:val="28"/>
        </w:rPr>
      </w:pPr>
      <w:r w:rsidRPr="00CD588D">
        <w:rPr>
          <w:rFonts w:ascii="Times New Roman" w:hAnsi="Times New Roman" w:cs="Times New Roman"/>
          <w:sz w:val="28"/>
          <w:szCs w:val="28"/>
        </w:rPr>
        <w:t xml:space="preserve">На территории муниципального образования </w:t>
      </w:r>
      <w:proofErr w:type="spellStart"/>
      <w:r w:rsidR="006E3449" w:rsidRPr="00CD588D">
        <w:rPr>
          <w:rFonts w:ascii="Times New Roman" w:hAnsi="Times New Roman" w:cs="Times New Roman"/>
          <w:sz w:val="28"/>
          <w:szCs w:val="28"/>
        </w:rPr>
        <w:t>Курманаев</w:t>
      </w:r>
      <w:r w:rsidR="0047195C" w:rsidRPr="00CD588D">
        <w:rPr>
          <w:rFonts w:ascii="Times New Roman" w:hAnsi="Times New Roman" w:cs="Times New Roman"/>
          <w:sz w:val="28"/>
          <w:szCs w:val="28"/>
        </w:rPr>
        <w:t>ски</w:t>
      </w:r>
      <w:r w:rsidR="00F550B1" w:rsidRPr="00CD588D">
        <w:rPr>
          <w:rFonts w:ascii="Times New Roman" w:hAnsi="Times New Roman" w:cs="Times New Roman"/>
          <w:sz w:val="28"/>
          <w:szCs w:val="28"/>
        </w:rPr>
        <w:t>й</w:t>
      </w:r>
      <w:proofErr w:type="spellEnd"/>
      <w:r w:rsidR="00F550B1" w:rsidRPr="00CD588D">
        <w:rPr>
          <w:rFonts w:ascii="Times New Roman" w:hAnsi="Times New Roman" w:cs="Times New Roman"/>
          <w:sz w:val="28"/>
          <w:szCs w:val="28"/>
        </w:rPr>
        <w:t xml:space="preserve"> сельсовет</w:t>
      </w:r>
      <w:r w:rsidR="00A55F09">
        <w:rPr>
          <w:rFonts w:ascii="Times New Roman" w:hAnsi="Times New Roman" w:cs="Times New Roman"/>
          <w:sz w:val="28"/>
          <w:szCs w:val="28"/>
        </w:rPr>
        <w:t xml:space="preserve"> </w:t>
      </w:r>
      <w:r w:rsidRPr="00CD588D">
        <w:rPr>
          <w:rFonts w:ascii="Times New Roman" w:hAnsi="Times New Roman" w:cs="Times New Roman"/>
          <w:sz w:val="28"/>
          <w:szCs w:val="28"/>
        </w:rPr>
        <w:t>предусмотрено с</w:t>
      </w:r>
      <w:r w:rsidRPr="00CD588D">
        <w:rPr>
          <w:rFonts w:ascii="Times New Roman" w:eastAsia="Times New Roman" w:hAnsi="Times New Roman" w:cs="Times New Roman"/>
          <w:sz w:val="28"/>
          <w:szCs w:val="28"/>
          <w:lang w:eastAsia="ar-SA" w:bidi="en-US"/>
        </w:rPr>
        <w:t xml:space="preserve">троительство </w:t>
      </w:r>
      <w:r w:rsidRPr="00CD588D">
        <w:rPr>
          <w:rFonts w:ascii="Times New Roman" w:hAnsi="Times New Roman" w:cs="Times New Roman"/>
          <w:sz w:val="28"/>
          <w:szCs w:val="28"/>
        </w:rPr>
        <w:t>объектов регионального значения (</w:t>
      </w:r>
      <w:proofErr w:type="gramStart"/>
      <w:r w:rsidRPr="00CD588D">
        <w:rPr>
          <w:rFonts w:ascii="Times New Roman" w:hAnsi="Times New Roman" w:cs="Times New Roman"/>
          <w:sz w:val="28"/>
          <w:szCs w:val="28"/>
        </w:rPr>
        <w:t>согласно Схемы</w:t>
      </w:r>
      <w:proofErr w:type="gramEnd"/>
      <w:r w:rsidRPr="00CD588D">
        <w:rPr>
          <w:rFonts w:ascii="Times New Roman" w:hAnsi="Times New Roman" w:cs="Times New Roman"/>
          <w:sz w:val="28"/>
          <w:szCs w:val="28"/>
        </w:rPr>
        <w:t xml:space="preserve"> территориального планирования Оренбургской области, утвержденной </w:t>
      </w:r>
      <w:r w:rsidRPr="00CD588D">
        <w:rPr>
          <w:rFonts w:ascii="Times New Roman" w:eastAsia="Times New Roman" w:hAnsi="Times New Roman" w:cs="Times New Roman"/>
          <w:bCs/>
          <w:sz w:val="28"/>
          <w:szCs w:val="28"/>
          <w:lang w:eastAsia="ru-RU"/>
        </w:rPr>
        <w:t>Постановлением Правительства Оренбургской области от 07.07.2011 N 579-п</w:t>
      </w:r>
      <w:r w:rsidRPr="00CD588D">
        <w:rPr>
          <w:rFonts w:ascii="Times New Roman" w:hAnsi="Times New Roman" w:cs="Times New Roman"/>
          <w:sz w:val="28"/>
          <w:szCs w:val="28"/>
        </w:rPr>
        <w:t xml:space="preserve"> (с изменениями</w:t>
      </w:r>
      <w:r w:rsidR="00553F02" w:rsidRPr="00CD588D">
        <w:rPr>
          <w:rFonts w:ascii="Times New Roman" w:hAnsi="Times New Roman" w:cs="Times New Roman"/>
          <w:sz w:val="28"/>
          <w:szCs w:val="28"/>
        </w:rPr>
        <w:t xml:space="preserve"> на 1</w:t>
      </w:r>
      <w:r w:rsidR="00F61171" w:rsidRPr="00CD588D">
        <w:rPr>
          <w:rFonts w:ascii="Times New Roman" w:hAnsi="Times New Roman" w:cs="Times New Roman"/>
          <w:sz w:val="28"/>
          <w:szCs w:val="28"/>
        </w:rPr>
        <w:t>8</w:t>
      </w:r>
      <w:r w:rsidR="00553F02" w:rsidRPr="00CD588D">
        <w:rPr>
          <w:rFonts w:ascii="Times New Roman" w:hAnsi="Times New Roman" w:cs="Times New Roman"/>
          <w:sz w:val="28"/>
          <w:szCs w:val="28"/>
        </w:rPr>
        <w:t>.0</w:t>
      </w:r>
      <w:r w:rsidR="00F61171" w:rsidRPr="00CD588D">
        <w:rPr>
          <w:rFonts w:ascii="Times New Roman" w:hAnsi="Times New Roman" w:cs="Times New Roman"/>
          <w:sz w:val="28"/>
          <w:szCs w:val="28"/>
        </w:rPr>
        <w:t>1</w:t>
      </w:r>
      <w:r w:rsidR="00553F02" w:rsidRPr="00CD588D">
        <w:rPr>
          <w:rFonts w:ascii="Times New Roman" w:hAnsi="Times New Roman" w:cs="Times New Roman"/>
          <w:sz w:val="28"/>
          <w:szCs w:val="28"/>
        </w:rPr>
        <w:t>.202</w:t>
      </w:r>
      <w:r w:rsidR="00F61171" w:rsidRPr="00CD588D">
        <w:rPr>
          <w:rFonts w:ascii="Times New Roman" w:hAnsi="Times New Roman" w:cs="Times New Roman"/>
          <w:sz w:val="28"/>
          <w:szCs w:val="28"/>
        </w:rPr>
        <w:t>2</w:t>
      </w:r>
      <w:r w:rsidR="00553F02" w:rsidRPr="00CD588D">
        <w:rPr>
          <w:rFonts w:ascii="Times New Roman" w:hAnsi="Times New Roman" w:cs="Times New Roman"/>
          <w:sz w:val="28"/>
          <w:szCs w:val="28"/>
        </w:rPr>
        <w:t>г.</w:t>
      </w:r>
      <w:r w:rsidRPr="00CD588D">
        <w:rPr>
          <w:rFonts w:ascii="Times New Roman" w:hAnsi="Times New Roman" w:cs="Times New Roman"/>
          <w:sz w:val="28"/>
          <w:szCs w:val="28"/>
        </w:rPr>
        <w:t>)).</w:t>
      </w:r>
    </w:p>
    <w:p w:rsidR="0054425C" w:rsidRPr="00CD588D" w:rsidRDefault="0054425C" w:rsidP="001E52A6">
      <w:pPr>
        <w:spacing w:after="0" w:line="240" w:lineRule="auto"/>
        <w:ind w:firstLine="709"/>
        <w:jc w:val="both"/>
        <w:rPr>
          <w:rFonts w:ascii="Times New Roman" w:hAnsi="Times New Roman" w:cs="Times New Roman"/>
          <w:sz w:val="28"/>
          <w:szCs w:val="28"/>
        </w:rPr>
      </w:pPr>
    </w:p>
    <w:p w:rsidR="0054425C" w:rsidRPr="00CD588D" w:rsidRDefault="0054425C" w:rsidP="0054425C">
      <w:pPr>
        <w:spacing w:after="0" w:line="240" w:lineRule="auto"/>
        <w:ind w:firstLine="709"/>
        <w:jc w:val="both"/>
        <w:rPr>
          <w:rFonts w:ascii="Times New Roman" w:hAnsi="Times New Roman" w:cs="Times New Roman"/>
          <w:b/>
          <w:sz w:val="28"/>
          <w:szCs w:val="28"/>
        </w:rPr>
      </w:pPr>
      <w:r w:rsidRPr="00CD588D">
        <w:rPr>
          <w:rFonts w:ascii="Times New Roman" w:eastAsia="Times New Roman" w:hAnsi="Times New Roman" w:cs="Times New Roman"/>
          <w:i/>
          <w:sz w:val="28"/>
          <w:szCs w:val="28"/>
          <w:lang w:eastAsia="ru-RU"/>
        </w:rPr>
        <w:t>Таблица 5-</w:t>
      </w:r>
      <w:r w:rsidR="00CD588D">
        <w:rPr>
          <w:rFonts w:ascii="Times New Roman" w:eastAsia="Times New Roman" w:hAnsi="Times New Roman" w:cs="Times New Roman"/>
          <w:i/>
          <w:sz w:val="28"/>
          <w:szCs w:val="28"/>
          <w:lang w:eastAsia="ru-RU"/>
        </w:rPr>
        <w:t>2</w:t>
      </w:r>
      <w:r w:rsidR="00435E5A">
        <w:rPr>
          <w:rFonts w:ascii="Times New Roman" w:eastAsia="Times New Roman" w:hAnsi="Times New Roman" w:cs="Times New Roman"/>
          <w:i/>
          <w:sz w:val="28"/>
          <w:szCs w:val="28"/>
          <w:lang w:eastAsia="ru-RU"/>
        </w:rPr>
        <w:t xml:space="preserve"> </w:t>
      </w:r>
      <w:r w:rsidRPr="00CD588D">
        <w:rPr>
          <w:rFonts w:ascii="Times New Roman" w:eastAsia="Times New Roman" w:hAnsi="Times New Roman" w:cs="Times New Roman"/>
          <w:b/>
          <w:sz w:val="28"/>
          <w:szCs w:val="28"/>
          <w:lang w:eastAsia="ru-RU"/>
        </w:rPr>
        <w:t>П</w:t>
      </w:r>
      <w:r w:rsidRPr="00CD588D">
        <w:rPr>
          <w:rFonts w:ascii="Times New Roman" w:hAnsi="Times New Roman" w:cs="Times New Roman"/>
          <w:b/>
          <w:sz w:val="28"/>
          <w:szCs w:val="28"/>
        </w:rPr>
        <w:t>ланируемые для размещения объекты регионального значения</w:t>
      </w:r>
    </w:p>
    <w:tbl>
      <w:tblPr>
        <w:tblW w:w="9357" w:type="dxa"/>
        <w:tblInd w:w="39" w:type="dxa"/>
        <w:tblLayout w:type="fixed"/>
        <w:tblCellMar>
          <w:top w:w="75" w:type="dxa"/>
          <w:left w:w="40" w:type="dxa"/>
          <w:bottom w:w="75" w:type="dxa"/>
          <w:right w:w="40" w:type="dxa"/>
        </w:tblCellMar>
        <w:tblLook w:val="04A0"/>
      </w:tblPr>
      <w:tblGrid>
        <w:gridCol w:w="426"/>
        <w:gridCol w:w="708"/>
        <w:gridCol w:w="1985"/>
        <w:gridCol w:w="2410"/>
        <w:gridCol w:w="1134"/>
        <w:gridCol w:w="1702"/>
        <w:gridCol w:w="992"/>
      </w:tblGrid>
      <w:tr w:rsidR="00E90618" w:rsidRPr="00421035" w:rsidTr="001C647F">
        <w:tc>
          <w:tcPr>
            <w:tcW w:w="426" w:type="dxa"/>
            <w:tcBorders>
              <w:top w:val="single" w:sz="8" w:space="0" w:color="auto"/>
              <w:left w:val="single" w:sz="8" w:space="0" w:color="auto"/>
              <w:bottom w:val="single" w:sz="8" w:space="0" w:color="auto"/>
              <w:right w:val="single" w:sz="8" w:space="0" w:color="auto"/>
            </w:tcBorders>
            <w:vAlign w:val="center"/>
            <w:hideMark/>
          </w:tcPr>
          <w:p w:rsidR="00E90618" w:rsidRPr="00CD588D"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588D">
              <w:rPr>
                <w:rFonts w:ascii="Times New Roman" w:eastAsia="Times New Roman" w:hAnsi="Times New Roman" w:cs="Times New Roman"/>
                <w:b/>
                <w:sz w:val="24"/>
                <w:szCs w:val="24"/>
                <w:lang w:eastAsia="ru-RU"/>
              </w:rPr>
              <w:t>N/N</w:t>
            </w:r>
          </w:p>
          <w:p w:rsidR="00E90618" w:rsidRPr="00CD588D"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CD588D">
              <w:rPr>
                <w:rFonts w:ascii="Times New Roman" w:eastAsia="Times New Roman" w:hAnsi="Times New Roman" w:cs="Times New Roman"/>
                <w:b/>
                <w:sz w:val="24"/>
                <w:szCs w:val="24"/>
                <w:lang w:eastAsia="ru-RU"/>
              </w:rPr>
              <w:t>п</w:t>
            </w:r>
            <w:proofErr w:type="spellEnd"/>
            <w:r w:rsidRPr="00CD588D">
              <w:rPr>
                <w:rFonts w:ascii="Times New Roman" w:eastAsia="Times New Roman" w:hAnsi="Times New Roman" w:cs="Times New Roman"/>
                <w:b/>
                <w:sz w:val="24"/>
                <w:szCs w:val="24"/>
                <w:lang w:eastAsia="ru-RU"/>
              </w:rPr>
              <w:t>/</w:t>
            </w:r>
            <w:proofErr w:type="spellStart"/>
            <w:r w:rsidRPr="00CD588D">
              <w:rPr>
                <w:rFonts w:ascii="Times New Roman" w:eastAsia="Times New Roman" w:hAnsi="Times New Roman" w:cs="Times New Roman"/>
                <w:b/>
                <w:sz w:val="24"/>
                <w:szCs w:val="24"/>
                <w:lang w:eastAsia="ru-RU"/>
              </w:rPr>
              <w:t>п</w:t>
            </w:r>
            <w:proofErr w:type="spellEnd"/>
          </w:p>
        </w:tc>
        <w:tc>
          <w:tcPr>
            <w:tcW w:w="708" w:type="dxa"/>
            <w:tcBorders>
              <w:top w:val="single" w:sz="8" w:space="0" w:color="auto"/>
              <w:left w:val="single" w:sz="8" w:space="0" w:color="auto"/>
              <w:bottom w:val="single" w:sz="8" w:space="0" w:color="auto"/>
              <w:right w:val="single" w:sz="8" w:space="0" w:color="auto"/>
            </w:tcBorders>
            <w:vAlign w:val="center"/>
            <w:hideMark/>
          </w:tcPr>
          <w:p w:rsidR="00E90618" w:rsidRPr="00CD588D"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588D">
              <w:rPr>
                <w:rFonts w:ascii="Times New Roman" w:eastAsia="Times New Roman" w:hAnsi="Times New Roman" w:cs="Times New Roman"/>
                <w:b/>
                <w:sz w:val="24"/>
                <w:szCs w:val="24"/>
                <w:lang w:eastAsia="ru-RU"/>
              </w:rPr>
              <w:t>Код объекта/ справочник</w:t>
            </w:r>
          </w:p>
        </w:tc>
        <w:tc>
          <w:tcPr>
            <w:tcW w:w="1985" w:type="dxa"/>
            <w:tcBorders>
              <w:top w:val="single" w:sz="8" w:space="0" w:color="auto"/>
              <w:left w:val="single" w:sz="8" w:space="0" w:color="auto"/>
              <w:bottom w:val="single" w:sz="8" w:space="0" w:color="auto"/>
              <w:right w:val="single" w:sz="8" w:space="0" w:color="auto"/>
            </w:tcBorders>
            <w:vAlign w:val="center"/>
            <w:hideMark/>
          </w:tcPr>
          <w:p w:rsidR="00E90618" w:rsidRPr="00CD588D"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588D">
              <w:rPr>
                <w:rFonts w:ascii="Times New Roman" w:eastAsia="Times New Roman" w:hAnsi="Times New Roman" w:cs="Times New Roman"/>
                <w:b/>
                <w:sz w:val="24"/>
                <w:szCs w:val="24"/>
                <w:lang w:eastAsia="ru-RU"/>
              </w:rPr>
              <w:t>Класс (значение) объекта регионального значения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E90618" w:rsidRPr="00CD588D"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588D">
              <w:rPr>
                <w:rFonts w:ascii="Times New Roman" w:eastAsia="Times New Roman" w:hAnsi="Times New Roman" w:cs="Times New Roman"/>
                <w:b/>
                <w:sz w:val="24"/>
                <w:szCs w:val="24"/>
                <w:lang w:eastAsia="ru-RU"/>
              </w:rPr>
              <w:t>Наименование</w:t>
            </w:r>
          </w:p>
        </w:tc>
        <w:tc>
          <w:tcPr>
            <w:tcW w:w="1134" w:type="dxa"/>
            <w:tcBorders>
              <w:top w:val="single" w:sz="8" w:space="0" w:color="auto"/>
              <w:left w:val="single" w:sz="8" w:space="0" w:color="auto"/>
              <w:bottom w:val="single" w:sz="8" w:space="0" w:color="auto"/>
              <w:right w:val="single" w:sz="8" w:space="0" w:color="auto"/>
            </w:tcBorders>
            <w:vAlign w:val="center"/>
            <w:hideMark/>
          </w:tcPr>
          <w:p w:rsidR="00E90618" w:rsidRPr="00CD588D" w:rsidRDefault="00E90618" w:rsidP="00E90618">
            <w:pPr>
              <w:widowControl w:val="0"/>
              <w:autoSpaceDE w:val="0"/>
              <w:autoSpaceDN w:val="0"/>
              <w:adjustRightInd w:val="0"/>
              <w:spacing w:after="0" w:line="240" w:lineRule="auto"/>
              <w:ind w:left="105"/>
              <w:jc w:val="center"/>
              <w:rPr>
                <w:rFonts w:ascii="Times New Roman" w:eastAsia="Times New Roman" w:hAnsi="Times New Roman" w:cs="Times New Roman"/>
                <w:b/>
                <w:sz w:val="24"/>
                <w:szCs w:val="24"/>
                <w:lang w:eastAsia="ru-RU"/>
              </w:rPr>
            </w:pPr>
            <w:r w:rsidRPr="00CD588D">
              <w:rPr>
                <w:rFonts w:ascii="Times New Roman" w:eastAsia="Times New Roman" w:hAnsi="Times New Roman" w:cs="Times New Roman"/>
                <w:b/>
                <w:sz w:val="24"/>
                <w:szCs w:val="24"/>
                <w:lang w:eastAsia="ru-RU"/>
              </w:rPr>
              <w:t>Краткая характеристика объекта</w:t>
            </w:r>
          </w:p>
        </w:tc>
        <w:tc>
          <w:tcPr>
            <w:tcW w:w="1702" w:type="dxa"/>
            <w:tcBorders>
              <w:top w:val="single" w:sz="8" w:space="0" w:color="auto"/>
              <w:left w:val="single" w:sz="8" w:space="0" w:color="auto"/>
              <w:bottom w:val="single" w:sz="8" w:space="0" w:color="auto"/>
              <w:right w:val="single" w:sz="8" w:space="0" w:color="auto"/>
            </w:tcBorders>
            <w:vAlign w:val="center"/>
            <w:hideMark/>
          </w:tcPr>
          <w:p w:rsidR="00E90618" w:rsidRPr="00CD588D"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588D">
              <w:rPr>
                <w:rFonts w:ascii="Times New Roman" w:eastAsia="Times New Roman" w:hAnsi="Times New Roman" w:cs="Times New Roman"/>
                <w:b/>
                <w:sz w:val="24"/>
                <w:szCs w:val="24"/>
                <w:lang w:eastAsia="ru-RU"/>
              </w:rPr>
              <w:t>Местоположение планируемого объекта</w:t>
            </w:r>
          </w:p>
        </w:tc>
        <w:tc>
          <w:tcPr>
            <w:tcW w:w="992" w:type="dxa"/>
            <w:tcBorders>
              <w:top w:val="single" w:sz="8" w:space="0" w:color="auto"/>
              <w:left w:val="single" w:sz="8" w:space="0" w:color="auto"/>
              <w:bottom w:val="single" w:sz="8" w:space="0" w:color="auto"/>
              <w:right w:val="single" w:sz="8" w:space="0" w:color="auto"/>
            </w:tcBorders>
            <w:vAlign w:val="center"/>
            <w:hideMark/>
          </w:tcPr>
          <w:p w:rsidR="00E90618" w:rsidRPr="00CD588D"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588D">
              <w:rPr>
                <w:rFonts w:ascii="Times New Roman" w:eastAsia="Times New Roman" w:hAnsi="Times New Roman" w:cs="Times New Roman"/>
                <w:b/>
                <w:sz w:val="24"/>
                <w:szCs w:val="24"/>
                <w:lang w:eastAsia="ru-RU"/>
              </w:rPr>
              <w:t>Зоны с особыми условиями использования территории</w:t>
            </w:r>
          </w:p>
        </w:tc>
      </w:tr>
      <w:tr w:rsidR="005F6A98" w:rsidRPr="005F6A98" w:rsidTr="001C647F">
        <w:tc>
          <w:tcPr>
            <w:tcW w:w="9357" w:type="dxa"/>
            <w:gridSpan w:val="7"/>
            <w:tcBorders>
              <w:top w:val="single" w:sz="4" w:space="0" w:color="auto"/>
              <w:left w:val="single" w:sz="8" w:space="0" w:color="auto"/>
              <w:bottom w:val="single" w:sz="8" w:space="0" w:color="auto"/>
              <w:right w:val="single" w:sz="8" w:space="0" w:color="auto"/>
            </w:tcBorders>
          </w:tcPr>
          <w:p w:rsidR="005F6A98" w:rsidRPr="00904C46" w:rsidRDefault="005F6A98" w:rsidP="005F6A9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4C46">
              <w:rPr>
                <w:rFonts w:ascii="Times New Roman" w:eastAsia="Calibri" w:hAnsi="Times New Roman" w:cs="Times New Roman"/>
                <w:b/>
                <w:sz w:val="24"/>
                <w:szCs w:val="24"/>
              </w:rPr>
              <w:t xml:space="preserve">Объекты регионального значения в области </w:t>
            </w:r>
            <w:r w:rsidRPr="00904C46">
              <w:rPr>
                <w:rFonts w:ascii="Times New Roman" w:eastAsia="Calibri" w:hAnsi="Times New Roman" w:cs="Times New Roman"/>
                <w:b/>
                <w:iCs/>
                <w:sz w:val="24"/>
                <w:szCs w:val="24"/>
              </w:rPr>
              <w:t>инженерной инфраструктуры</w:t>
            </w:r>
          </w:p>
        </w:tc>
      </w:tr>
      <w:tr w:rsidR="005F6A98" w:rsidRPr="005F6A98" w:rsidTr="001C647F">
        <w:tc>
          <w:tcPr>
            <w:tcW w:w="9357" w:type="dxa"/>
            <w:gridSpan w:val="7"/>
            <w:tcBorders>
              <w:top w:val="nil"/>
              <w:left w:val="single" w:sz="8" w:space="0" w:color="auto"/>
              <w:bottom w:val="single" w:sz="8" w:space="0" w:color="auto"/>
              <w:right w:val="single" w:sz="8" w:space="0" w:color="auto"/>
            </w:tcBorders>
          </w:tcPr>
          <w:p w:rsidR="005F6A98" w:rsidRPr="00904C46" w:rsidRDefault="005F6A98" w:rsidP="005F6A98">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904C46">
              <w:rPr>
                <w:rFonts w:ascii="Times New Roman" w:eastAsia="Calibri" w:hAnsi="Times New Roman" w:cs="Times New Roman"/>
                <w:b/>
                <w:i/>
                <w:sz w:val="24"/>
                <w:szCs w:val="24"/>
              </w:rPr>
              <w:t>Объекты теплоснабжения</w:t>
            </w:r>
          </w:p>
        </w:tc>
      </w:tr>
      <w:tr w:rsidR="00435E5A" w:rsidRPr="0004468B" w:rsidTr="001C647F">
        <w:tc>
          <w:tcPr>
            <w:tcW w:w="426" w:type="dxa"/>
            <w:tcBorders>
              <w:top w:val="nil"/>
              <w:left w:val="single" w:sz="8" w:space="0" w:color="auto"/>
              <w:bottom w:val="single" w:sz="8" w:space="0" w:color="auto"/>
              <w:right w:val="single" w:sz="8" w:space="0" w:color="auto"/>
            </w:tcBorders>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nil"/>
              <w:left w:val="single" w:sz="8" w:space="0" w:color="auto"/>
              <w:bottom w:val="single" w:sz="8" w:space="0" w:color="auto"/>
              <w:right w:val="single" w:sz="8" w:space="0" w:color="auto"/>
            </w:tcBorders>
            <w:hideMark/>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Calibri" w:hAnsi="Times New Roman" w:cs="Times New Roman"/>
                <w:sz w:val="24"/>
                <w:szCs w:val="24"/>
              </w:rPr>
              <w:t>60204090</w:t>
            </w:r>
            <w:r w:rsidRPr="0004468B">
              <w:rPr>
                <w:rFonts w:ascii="Times New Roman" w:eastAsia="Calibri" w:hAnsi="Times New Roman" w:cs="Times New Roman"/>
                <w:sz w:val="24"/>
                <w:szCs w:val="24"/>
                <w:lang w:val="en-US"/>
              </w:rPr>
              <w:t>1</w:t>
            </w:r>
          </w:p>
        </w:tc>
        <w:tc>
          <w:tcPr>
            <w:tcW w:w="1985" w:type="dxa"/>
            <w:tcBorders>
              <w:top w:val="nil"/>
              <w:left w:val="single" w:sz="8" w:space="0" w:color="auto"/>
              <w:bottom w:val="single" w:sz="8" w:space="0" w:color="auto"/>
              <w:right w:val="single" w:sz="4" w:space="0" w:color="auto"/>
            </w:tcBorders>
            <w:hideMark/>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Calibri" w:hAnsi="Times New Roman" w:cs="Times New Roman"/>
                <w:sz w:val="24"/>
                <w:szCs w:val="24"/>
              </w:rPr>
              <w:t>объекты теплоснабжения (источник  тепловой энергии)</w:t>
            </w:r>
          </w:p>
        </w:tc>
        <w:tc>
          <w:tcPr>
            <w:tcW w:w="2410" w:type="dxa"/>
            <w:tcBorders>
              <w:top w:val="single" w:sz="6" w:space="0" w:color="000000"/>
              <w:left w:val="single" w:sz="6" w:space="0" w:color="000000"/>
              <w:bottom w:val="single" w:sz="6" w:space="0" w:color="000000"/>
              <w:right w:val="single" w:sz="6" w:space="0" w:color="000000"/>
            </w:tcBorders>
          </w:tcPr>
          <w:p w:rsidR="00435E5A" w:rsidRPr="0004468B" w:rsidRDefault="00435E5A" w:rsidP="0004468B">
            <w:pPr>
              <w:widowControl w:val="0"/>
              <w:autoSpaceDE w:val="0"/>
              <w:autoSpaceDN w:val="0"/>
              <w:spacing w:after="0" w:line="240" w:lineRule="auto"/>
              <w:rPr>
                <w:rFonts w:ascii="Times New Roman" w:eastAsia="Times New Roman" w:hAnsi="Times New Roman" w:cs="Times New Roman"/>
                <w:sz w:val="24"/>
                <w:szCs w:val="24"/>
              </w:rPr>
            </w:pPr>
            <w:r w:rsidRPr="0004468B">
              <w:rPr>
                <w:rFonts w:ascii="Times New Roman" w:eastAsia="Times New Roman" w:hAnsi="Times New Roman" w:cs="Times New Roman"/>
                <w:sz w:val="24"/>
                <w:szCs w:val="24"/>
              </w:rPr>
              <w:t>выполнение проектно-изыскательских работ по объекту «Модульная котельная 0,6 МВт зданий социально-культурного назначения по ул.</w:t>
            </w:r>
          </w:p>
          <w:p w:rsidR="00435E5A" w:rsidRPr="0004468B" w:rsidRDefault="00435E5A" w:rsidP="0004468B">
            <w:pPr>
              <w:widowControl w:val="0"/>
              <w:autoSpaceDE w:val="0"/>
              <w:autoSpaceDN w:val="0"/>
              <w:spacing w:after="0" w:line="240" w:lineRule="auto"/>
              <w:rPr>
                <w:rFonts w:ascii="Times New Roman" w:eastAsia="Times New Roman" w:hAnsi="Times New Roman" w:cs="Times New Roman"/>
                <w:sz w:val="24"/>
                <w:szCs w:val="24"/>
              </w:rPr>
            </w:pPr>
            <w:r w:rsidRPr="0004468B">
              <w:rPr>
                <w:rFonts w:ascii="Times New Roman" w:eastAsia="Times New Roman" w:hAnsi="Times New Roman" w:cs="Times New Roman"/>
                <w:sz w:val="24"/>
                <w:szCs w:val="24"/>
              </w:rPr>
              <w:t xml:space="preserve">Крестьянская </w:t>
            </w:r>
            <w:proofErr w:type="spellStart"/>
            <w:r w:rsidRPr="0004468B">
              <w:rPr>
                <w:rFonts w:ascii="Times New Roman" w:eastAsia="Times New Roman" w:hAnsi="Times New Roman" w:cs="Times New Roman"/>
                <w:sz w:val="24"/>
                <w:szCs w:val="24"/>
              </w:rPr>
              <w:t>с</w:t>
            </w:r>
            <w:proofErr w:type="gramStart"/>
            <w:r w:rsidRPr="0004468B">
              <w:rPr>
                <w:rFonts w:ascii="Times New Roman" w:eastAsia="Times New Roman" w:hAnsi="Times New Roman" w:cs="Times New Roman"/>
                <w:sz w:val="24"/>
                <w:szCs w:val="24"/>
              </w:rPr>
              <w:t>.К</w:t>
            </w:r>
            <w:proofErr w:type="gramEnd"/>
            <w:r w:rsidRPr="0004468B">
              <w:rPr>
                <w:rFonts w:ascii="Times New Roman" w:eastAsia="Times New Roman" w:hAnsi="Times New Roman" w:cs="Times New Roman"/>
                <w:sz w:val="24"/>
                <w:szCs w:val="24"/>
              </w:rPr>
              <w:t>урманаевка</w:t>
            </w:r>
            <w:proofErr w:type="spellEnd"/>
            <w:r w:rsidRPr="0004468B">
              <w:rPr>
                <w:rFonts w:ascii="Times New Roman" w:eastAsia="Times New Roman" w:hAnsi="Times New Roman" w:cs="Times New Roman"/>
                <w:sz w:val="24"/>
                <w:szCs w:val="24"/>
              </w:rPr>
              <w:t xml:space="preserve"> </w:t>
            </w:r>
            <w:proofErr w:type="spellStart"/>
            <w:r w:rsidRPr="0004468B">
              <w:rPr>
                <w:rFonts w:ascii="Times New Roman" w:eastAsia="Times New Roman" w:hAnsi="Times New Roman" w:cs="Times New Roman"/>
                <w:sz w:val="24"/>
                <w:szCs w:val="24"/>
              </w:rPr>
              <w:t>Курманаевского</w:t>
            </w:r>
            <w:proofErr w:type="spellEnd"/>
            <w:r w:rsidRPr="0004468B">
              <w:rPr>
                <w:rFonts w:ascii="Times New Roman" w:eastAsia="Times New Roman" w:hAnsi="Times New Roman" w:cs="Times New Roman"/>
                <w:sz w:val="24"/>
                <w:szCs w:val="24"/>
              </w:rPr>
              <w:t xml:space="preserve"> района Оренбургской области, кадастровый номер земельного участка </w:t>
            </w:r>
            <w:r w:rsidRPr="0004468B">
              <w:rPr>
                <w:rFonts w:ascii="Times New Roman" w:eastAsia="Times New Roman" w:hAnsi="Times New Roman" w:cs="Times New Roman"/>
                <w:w w:val="105"/>
                <w:sz w:val="24"/>
                <w:szCs w:val="24"/>
              </w:rPr>
              <w:t>56:16:1002018:310»</w:t>
            </w:r>
          </w:p>
        </w:tc>
        <w:tc>
          <w:tcPr>
            <w:tcW w:w="1134" w:type="dxa"/>
            <w:tcBorders>
              <w:top w:val="nil"/>
              <w:left w:val="single" w:sz="4" w:space="0" w:color="auto"/>
              <w:bottom w:val="single" w:sz="8" w:space="0" w:color="auto"/>
              <w:right w:val="single" w:sz="8" w:space="0" w:color="auto"/>
            </w:tcBorders>
          </w:tcPr>
          <w:p w:rsidR="00435E5A" w:rsidRPr="0004468B" w:rsidRDefault="00435E5A" w:rsidP="0004468B">
            <w:pPr>
              <w:widowControl w:val="0"/>
              <w:autoSpaceDE w:val="0"/>
              <w:autoSpaceDN w:val="0"/>
              <w:adjustRightInd w:val="0"/>
              <w:spacing w:after="0" w:line="240" w:lineRule="auto"/>
              <w:rPr>
                <w:rFonts w:ascii="Times New Roman" w:eastAsia="Calibri" w:hAnsi="Times New Roman" w:cs="Times New Roman"/>
                <w:sz w:val="24"/>
                <w:szCs w:val="24"/>
              </w:rPr>
            </w:pPr>
            <w:r w:rsidRPr="0004468B">
              <w:rPr>
                <w:rFonts w:ascii="Times New Roman" w:eastAsia="Calibri" w:hAnsi="Times New Roman" w:cs="Times New Roman"/>
                <w:sz w:val="24"/>
                <w:szCs w:val="24"/>
              </w:rPr>
              <w:t>0,6 МВт,</w:t>
            </w:r>
          </w:p>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Calibri" w:hAnsi="Times New Roman" w:cs="Times New Roman"/>
                <w:sz w:val="24"/>
                <w:szCs w:val="24"/>
              </w:rPr>
              <w:t xml:space="preserve">срок реализации – </w:t>
            </w:r>
            <w:r w:rsidRPr="0004468B">
              <w:rPr>
                <w:rFonts w:ascii="Times New Roman" w:eastAsia="Times New Roman" w:hAnsi="Times New Roman" w:cs="Times New Roman"/>
                <w:sz w:val="24"/>
                <w:szCs w:val="24"/>
                <w:lang w:eastAsia="ru-RU"/>
              </w:rPr>
              <w:t>2021 год</w:t>
            </w:r>
          </w:p>
        </w:tc>
        <w:tc>
          <w:tcPr>
            <w:tcW w:w="1702" w:type="dxa"/>
            <w:tcBorders>
              <w:top w:val="nil"/>
              <w:left w:val="single" w:sz="8" w:space="0" w:color="auto"/>
              <w:bottom w:val="single" w:sz="8" w:space="0" w:color="auto"/>
              <w:right w:val="single" w:sz="8" w:space="0" w:color="auto"/>
            </w:tcBorders>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 xml:space="preserve">с. </w:t>
            </w:r>
            <w:proofErr w:type="spellStart"/>
            <w:r w:rsidRPr="0004468B">
              <w:rPr>
                <w:rFonts w:ascii="Times New Roman" w:eastAsia="Times New Roman" w:hAnsi="Times New Roman" w:cs="Times New Roman"/>
                <w:sz w:val="24"/>
                <w:szCs w:val="24"/>
                <w:lang w:eastAsia="ru-RU"/>
              </w:rPr>
              <w:t>Курманаевка</w:t>
            </w:r>
            <w:proofErr w:type="spellEnd"/>
            <w:r w:rsidRPr="0004468B">
              <w:rPr>
                <w:rFonts w:ascii="Times New Roman" w:eastAsia="Times New Roman" w:hAnsi="Times New Roman" w:cs="Times New Roman"/>
                <w:sz w:val="24"/>
                <w:szCs w:val="24"/>
                <w:lang w:eastAsia="ru-RU"/>
              </w:rPr>
              <w:t xml:space="preserve"> </w:t>
            </w:r>
            <w:proofErr w:type="spellStart"/>
            <w:r w:rsidRPr="0004468B">
              <w:rPr>
                <w:rFonts w:ascii="Times New Roman" w:eastAsia="Times New Roman" w:hAnsi="Times New Roman" w:cs="Times New Roman"/>
                <w:sz w:val="24"/>
                <w:szCs w:val="24"/>
                <w:lang w:eastAsia="ru-RU"/>
              </w:rPr>
              <w:t>Курманаевского</w:t>
            </w:r>
            <w:proofErr w:type="spellEnd"/>
            <w:r w:rsidRPr="0004468B">
              <w:rPr>
                <w:rFonts w:ascii="Times New Roman" w:eastAsia="Times New Roman" w:hAnsi="Times New Roman" w:cs="Times New Roman"/>
                <w:sz w:val="24"/>
                <w:szCs w:val="24"/>
                <w:lang w:eastAsia="ru-RU"/>
              </w:rPr>
              <w:t xml:space="preserve"> района </w:t>
            </w:r>
          </w:p>
        </w:tc>
        <w:tc>
          <w:tcPr>
            <w:tcW w:w="992" w:type="dxa"/>
            <w:tcBorders>
              <w:top w:val="nil"/>
              <w:left w:val="single" w:sz="8" w:space="0" w:color="auto"/>
              <w:bottom w:val="single" w:sz="8" w:space="0" w:color="auto"/>
              <w:right w:val="single" w:sz="8" w:space="0" w:color="auto"/>
            </w:tcBorders>
            <w:hideMark/>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 xml:space="preserve">охранная зона </w:t>
            </w:r>
          </w:p>
        </w:tc>
      </w:tr>
      <w:tr w:rsidR="00435E5A" w:rsidRPr="0004468B" w:rsidTr="001C647F">
        <w:tc>
          <w:tcPr>
            <w:tcW w:w="426" w:type="dxa"/>
            <w:tcBorders>
              <w:top w:val="nil"/>
              <w:left w:val="single" w:sz="8" w:space="0" w:color="auto"/>
              <w:bottom w:val="single" w:sz="8" w:space="0" w:color="auto"/>
              <w:right w:val="single" w:sz="8" w:space="0" w:color="auto"/>
            </w:tcBorders>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nil"/>
              <w:left w:val="single" w:sz="8" w:space="0" w:color="auto"/>
              <w:bottom w:val="single" w:sz="8" w:space="0" w:color="auto"/>
              <w:right w:val="single" w:sz="8" w:space="0" w:color="auto"/>
            </w:tcBorders>
            <w:hideMark/>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Calibri" w:hAnsi="Times New Roman" w:cs="Times New Roman"/>
                <w:sz w:val="24"/>
                <w:szCs w:val="24"/>
              </w:rPr>
              <w:t>60204090</w:t>
            </w:r>
            <w:r w:rsidRPr="0004468B">
              <w:rPr>
                <w:rFonts w:ascii="Times New Roman" w:eastAsia="Calibri" w:hAnsi="Times New Roman" w:cs="Times New Roman"/>
                <w:sz w:val="24"/>
                <w:szCs w:val="24"/>
                <w:lang w:val="en-US"/>
              </w:rPr>
              <w:t>1</w:t>
            </w:r>
          </w:p>
        </w:tc>
        <w:tc>
          <w:tcPr>
            <w:tcW w:w="1985" w:type="dxa"/>
            <w:tcBorders>
              <w:top w:val="nil"/>
              <w:left w:val="single" w:sz="8" w:space="0" w:color="auto"/>
              <w:bottom w:val="single" w:sz="8" w:space="0" w:color="auto"/>
              <w:right w:val="single" w:sz="4" w:space="0" w:color="auto"/>
            </w:tcBorders>
            <w:hideMark/>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Calibri" w:hAnsi="Times New Roman" w:cs="Times New Roman"/>
                <w:sz w:val="24"/>
                <w:szCs w:val="24"/>
              </w:rPr>
              <w:t>объекты теплоснабжения (источник  тепловой энергии)</w:t>
            </w:r>
          </w:p>
        </w:tc>
        <w:tc>
          <w:tcPr>
            <w:tcW w:w="2410" w:type="dxa"/>
            <w:tcBorders>
              <w:top w:val="single" w:sz="6" w:space="0" w:color="000000"/>
              <w:left w:val="single" w:sz="6" w:space="0" w:color="000000"/>
              <w:bottom w:val="single" w:sz="6" w:space="0" w:color="000000"/>
              <w:right w:val="single" w:sz="6" w:space="0" w:color="000000"/>
            </w:tcBorders>
          </w:tcPr>
          <w:p w:rsidR="00435E5A" w:rsidRPr="0004468B" w:rsidRDefault="00435E5A" w:rsidP="0004468B">
            <w:pPr>
              <w:widowControl w:val="0"/>
              <w:autoSpaceDE w:val="0"/>
              <w:autoSpaceDN w:val="0"/>
              <w:spacing w:after="0" w:line="240" w:lineRule="auto"/>
              <w:rPr>
                <w:rFonts w:ascii="Times New Roman" w:eastAsia="Times New Roman" w:hAnsi="Times New Roman" w:cs="Times New Roman"/>
                <w:sz w:val="24"/>
                <w:szCs w:val="24"/>
              </w:rPr>
            </w:pPr>
            <w:r w:rsidRPr="0004468B">
              <w:rPr>
                <w:rFonts w:ascii="Times New Roman" w:eastAsia="Times New Roman" w:hAnsi="Times New Roman" w:cs="Times New Roman"/>
                <w:sz w:val="24"/>
                <w:szCs w:val="24"/>
              </w:rPr>
              <w:t xml:space="preserve">выполнение проектно-изыскательских работ по объекту «Модульная котельная 2,0 МВт для теплоснабжения многоквартирных работ жилых домов по ул. </w:t>
            </w:r>
            <w:proofErr w:type="spellStart"/>
            <w:r w:rsidRPr="0004468B">
              <w:rPr>
                <w:rFonts w:ascii="Times New Roman" w:eastAsia="Times New Roman" w:hAnsi="Times New Roman" w:cs="Times New Roman"/>
                <w:sz w:val="24"/>
                <w:szCs w:val="24"/>
              </w:rPr>
              <w:t>Орской</w:t>
            </w:r>
            <w:proofErr w:type="spellEnd"/>
            <w:r w:rsidRPr="0004468B">
              <w:rPr>
                <w:rFonts w:ascii="Times New Roman" w:eastAsia="Times New Roman" w:hAnsi="Times New Roman" w:cs="Times New Roman"/>
                <w:sz w:val="24"/>
                <w:szCs w:val="24"/>
              </w:rPr>
              <w:t xml:space="preserve"> </w:t>
            </w:r>
            <w:proofErr w:type="spellStart"/>
            <w:r w:rsidRPr="0004468B">
              <w:rPr>
                <w:rFonts w:ascii="Times New Roman" w:eastAsia="Times New Roman" w:hAnsi="Times New Roman" w:cs="Times New Roman"/>
                <w:sz w:val="24"/>
                <w:szCs w:val="24"/>
              </w:rPr>
              <w:t>с</w:t>
            </w:r>
            <w:proofErr w:type="gramStart"/>
            <w:r w:rsidRPr="0004468B">
              <w:rPr>
                <w:rFonts w:ascii="Times New Roman" w:eastAsia="Times New Roman" w:hAnsi="Times New Roman" w:cs="Times New Roman"/>
                <w:sz w:val="24"/>
                <w:szCs w:val="24"/>
              </w:rPr>
              <w:t>.К</w:t>
            </w:r>
            <w:proofErr w:type="gramEnd"/>
            <w:r w:rsidRPr="0004468B">
              <w:rPr>
                <w:rFonts w:ascii="Times New Roman" w:eastAsia="Times New Roman" w:hAnsi="Times New Roman" w:cs="Times New Roman"/>
                <w:sz w:val="24"/>
                <w:szCs w:val="24"/>
              </w:rPr>
              <w:t>урманаевка</w:t>
            </w:r>
            <w:proofErr w:type="spellEnd"/>
            <w:r w:rsidRPr="0004468B">
              <w:rPr>
                <w:rFonts w:ascii="Times New Roman" w:eastAsia="Times New Roman" w:hAnsi="Times New Roman" w:cs="Times New Roman"/>
                <w:sz w:val="24"/>
                <w:szCs w:val="24"/>
              </w:rPr>
              <w:t xml:space="preserve"> </w:t>
            </w:r>
            <w:proofErr w:type="spellStart"/>
            <w:r w:rsidRPr="0004468B">
              <w:rPr>
                <w:rFonts w:ascii="Times New Roman" w:eastAsia="Times New Roman" w:hAnsi="Times New Roman" w:cs="Times New Roman"/>
                <w:sz w:val="24"/>
                <w:szCs w:val="24"/>
              </w:rPr>
              <w:t>Курманаевского</w:t>
            </w:r>
            <w:proofErr w:type="spellEnd"/>
            <w:r w:rsidRPr="0004468B">
              <w:rPr>
                <w:rFonts w:ascii="Times New Roman" w:eastAsia="Times New Roman" w:hAnsi="Times New Roman" w:cs="Times New Roman"/>
                <w:sz w:val="24"/>
                <w:szCs w:val="24"/>
              </w:rPr>
              <w:t xml:space="preserve"> района Оренбургской области, кадастровый номер земельного участка </w:t>
            </w:r>
            <w:r w:rsidRPr="0004468B">
              <w:rPr>
                <w:rFonts w:ascii="Times New Roman" w:eastAsia="Times New Roman" w:hAnsi="Times New Roman" w:cs="Times New Roman"/>
                <w:sz w:val="24"/>
                <w:szCs w:val="24"/>
              </w:rPr>
              <w:lastRenderedPageBreak/>
              <w:t>56:16:1002017:337»</w:t>
            </w:r>
          </w:p>
        </w:tc>
        <w:tc>
          <w:tcPr>
            <w:tcW w:w="1134" w:type="dxa"/>
            <w:tcBorders>
              <w:top w:val="nil"/>
              <w:left w:val="single" w:sz="4" w:space="0" w:color="auto"/>
              <w:bottom w:val="single" w:sz="8" w:space="0" w:color="auto"/>
              <w:right w:val="single" w:sz="8" w:space="0" w:color="auto"/>
            </w:tcBorders>
          </w:tcPr>
          <w:p w:rsidR="00435E5A" w:rsidRPr="0004468B" w:rsidRDefault="00435E5A" w:rsidP="0004468B">
            <w:pPr>
              <w:widowControl w:val="0"/>
              <w:autoSpaceDE w:val="0"/>
              <w:autoSpaceDN w:val="0"/>
              <w:adjustRightInd w:val="0"/>
              <w:spacing w:after="0" w:line="240" w:lineRule="auto"/>
              <w:rPr>
                <w:rFonts w:ascii="Times New Roman" w:eastAsia="Calibri" w:hAnsi="Times New Roman" w:cs="Times New Roman"/>
                <w:sz w:val="24"/>
                <w:szCs w:val="24"/>
              </w:rPr>
            </w:pPr>
            <w:r w:rsidRPr="0004468B">
              <w:rPr>
                <w:rFonts w:ascii="Times New Roman" w:eastAsia="Calibri" w:hAnsi="Times New Roman" w:cs="Times New Roman"/>
                <w:sz w:val="24"/>
                <w:szCs w:val="24"/>
              </w:rPr>
              <w:lastRenderedPageBreak/>
              <w:t>2,0 МВт,</w:t>
            </w:r>
          </w:p>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Calibri" w:hAnsi="Times New Roman" w:cs="Times New Roman"/>
                <w:sz w:val="24"/>
                <w:szCs w:val="24"/>
              </w:rPr>
              <w:t xml:space="preserve">срок реализации – </w:t>
            </w:r>
            <w:r w:rsidRPr="0004468B">
              <w:rPr>
                <w:rFonts w:ascii="Times New Roman" w:eastAsia="Times New Roman" w:hAnsi="Times New Roman" w:cs="Times New Roman"/>
                <w:sz w:val="24"/>
                <w:szCs w:val="24"/>
                <w:lang w:eastAsia="ru-RU"/>
              </w:rPr>
              <w:t>2021 года</w:t>
            </w:r>
          </w:p>
        </w:tc>
        <w:tc>
          <w:tcPr>
            <w:tcW w:w="1702" w:type="dxa"/>
            <w:tcBorders>
              <w:top w:val="nil"/>
              <w:left w:val="single" w:sz="8" w:space="0" w:color="auto"/>
              <w:bottom w:val="single" w:sz="8" w:space="0" w:color="auto"/>
              <w:right w:val="single" w:sz="8" w:space="0" w:color="auto"/>
            </w:tcBorders>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 xml:space="preserve">с. </w:t>
            </w:r>
            <w:proofErr w:type="spellStart"/>
            <w:r w:rsidRPr="0004468B">
              <w:rPr>
                <w:rFonts w:ascii="Times New Roman" w:eastAsia="Times New Roman" w:hAnsi="Times New Roman" w:cs="Times New Roman"/>
                <w:sz w:val="24"/>
                <w:szCs w:val="24"/>
                <w:lang w:eastAsia="ru-RU"/>
              </w:rPr>
              <w:t>Курманаевка</w:t>
            </w:r>
            <w:proofErr w:type="spellEnd"/>
            <w:r w:rsidRPr="0004468B">
              <w:rPr>
                <w:rFonts w:ascii="Times New Roman" w:eastAsia="Times New Roman" w:hAnsi="Times New Roman" w:cs="Times New Roman"/>
                <w:sz w:val="24"/>
                <w:szCs w:val="24"/>
                <w:lang w:eastAsia="ru-RU"/>
              </w:rPr>
              <w:t xml:space="preserve"> </w:t>
            </w:r>
            <w:proofErr w:type="spellStart"/>
            <w:r w:rsidRPr="0004468B">
              <w:rPr>
                <w:rFonts w:ascii="Times New Roman" w:eastAsia="Times New Roman" w:hAnsi="Times New Roman" w:cs="Times New Roman"/>
                <w:sz w:val="24"/>
                <w:szCs w:val="24"/>
                <w:lang w:eastAsia="ru-RU"/>
              </w:rPr>
              <w:t>Курманаевского</w:t>
            </w:r>
            <w:proofErr w:type="spellEnd"/>
            <w:r w:rsidRPr="0004468B">
              <w:rPr>
                <w:rFonts w:ascii="Times New Roman" w:eastAsia="Times New Roman" w:hAnsi="Times New Roman" w:cs="Times New Roman"/>
                <w:sz w:val="24"/>
                <w:szCs w:val="24"/>
                <w:lang w:eastAsia="ru-RU"/>
              </w:rPr>
              <w:t xml:space="preserve"> района  </w:t>
            </w:r>
          </w:p>
        </w:tc>
        <w:tc>
          <w:tcPr>
            <w:tcW w:w="992" w:type="dxa"/>
            <w:tcBorders>
              <w:top w:val="nil"/>
              <w:left w:val="single" w:sz="8" w:space="0" w:color="auto"/>
              <w:bottom w:val="single" w:sz="8" w:space="0" w:color="auto"/>
              <w:right w:val="single" w:sz="8" w:space="0" w:color="auto"/>
            </w:tcBorders>
            <w:hideMark/>
          </w:tcPr>
          <w:p w:rsidR="00435E5A" w:rsidRPr="0004468B" w:rsidRDefault="00435E5A"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 xml:space="preserve">охранная зона </w:t>
            </w:r>
          </w:p>
        </w:tc>
      </w:tr>
      <w:tr w:rsidR="005F6A98" w:rsidRPr="005F6A98" w:rsidTr="001C647F">
        <w:tc>
          <w:tcPr>
            <w:tcW w:w="9357" w:type="dxa"/>
            <w:gridSpan w:val="7"/>
            <w:tcBorders>
              <w:top w:val="nil"/>
              <w:left w:val="single" w:sz="8" w:space="0" w:color="auto"/>
              <w:bottom w:val="single" w:sz="8" w:space="0" w:color="auto"/>
              <w:right w:val="single" w:sz="8" w:space="0" w:color="auto"/>
            </w:tcBorders>
          </w:tcPr>
          <w:p w:rsidR="005F6A98" w:rsidRPr="00904C46" w:rsidRDefault="005F6A98" w:rsidP="005F6A98">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904C46">
              <w:rPr>
                <w:rFonts w:ascii="Times New Roman" w:eastAsia="Calibri" w:hAnsi="Times New Roman" w:cs="Times New Roman"/>
                <w:b/>
                <w:i/>
                <w:sz w:val="24"/>
                <w:szCs w:val="24"/>
              </w:rPr>
              <w:lastRenderedPageBreak/>
              <w:t>Объекты газоснабжения</w:t>
            </w:r>
          </w:p>
        </w:tc>
      </w:tr>
      <w:tr w:rsidR="002365FE" w:rsidRPr="0004468B" w:rsidTr="001C647F">
        <w:tc>
          <w:tcPr>
            <w:tcW w:w="426" w:type="dxa"/>
            <w:tcBorders>
              <w:top w:val="nil"/>
              <w:left w:val="single" w:sz="8" w:space="0" w:color="auto"/>
              <w:bottom w:val="single" w:sz="8" w:space="0" w:color="auto"/>
              <w:right w:val="single" w:sz="8" w:space="0" w:color="auto"/>
            </w:tcBorders>
          </w:tcPr>
          <w:p w:rsidR="002365FE" w:rsidRPr="0004468B" w:rsidRDefault="002365FE"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nil"/>
              <w:left w:val="single" w:sz="8" w:space="0" w:color="auto"/>
              <w:bottom w:val="single" w:sz="8" w:space="0" w:color="auto"/>
              <w:right w:val="single" w:sz="8" w:space="0" w:color="auto"/>
            </w:tcBorders>
            <w:hideMark/>
          </w:tcPr>
          <w:p w:rsidR="002365FE" w:rsidRPr="0004468B" w:rsidRDefault="002365FE" w:rsidP="0004468B">
            <w:pPr>
              <w:spacing w:after="0" w:line="240" w:lineRule="auto"/>
              <w:rPr>
                <w:rFonts w:ascii="Times New Roman" w:eastAsia="Calibri" w:hAnsi="Times New Roman" w:cs="Times New Roman"/>
                <w:sz w:val="24"/>
                <w:szCs w:val="24"/>
              </w:rPr>
            </w:pPr>
            <w:r w:rsidRPr="0004468B">
              <w:rPr>
                <w:rFonts w:ascii="Times New Roman" w:eastAsia="Calibri" w:hAnsi="Times New Roman" w:cs="Times New Roman"/>
                <w:sz w:val="24"/>
                <w:szCs w:val="24"/>
              </w:rPr>
              <w:t>60204060</w:t>
            </w:r>
            <w:r w:rsidRPr="0004468B">
              <w:rPr>
                <w:rFonts w:ascii="Times New Roman" w:eastAsia="Calibri" w:hAnsi="Times New Roman" w:cs="Times New Roman"/>
                <w:sz w:val="24"/>
                <w:szCs w:val="24"/>
                <w:lang w:val="en-US"/>
              </w:rPr>
              <w:t>3</w:t>
            </w:r>
          </w:p>
        </w:tc>
        <w:tc>
          <w:tcPr>
            <w:tcW w:w="1985" w:type="dxa"/>
            <w:tcBorders>
              <w:top w:val="nil"/>
              <w:left w:val="single" w:sz="8" w:space="0" w:color="auto"/>
              <w:bottom w:val="single" w:sz="8" w:space="0" w:color="auto"/>
              <w:right w:val="single" w:sz="4" w:space="0" w:color="auto"/>
            </w:tcBorders>
            <w:hideMark/>
          </w:tcPr>
          <w:p w:rsidR="002365FE" w:rsidRPr="0004468B" w:rsidRDefault="002365FE" w:rsidP="0004468B">
            <w:pPr>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распределительные трубопроводы для транспортировки газа (газопровод распределительный низкого давления)</w:t>
            </w:r>
          </w:p>
        </w:tc>
        <w:tc>
          <w:tcPr>
            <w:tcW w:w="2410" w:type="dxa"/>
            <w:tcBorders>
              <w:top w:val="single" w:sz="6" w:space="0" w:color="000000"/>
              <w:left w:val="single" w:sz="6" w:space="0" w:color="000000"/>
              <w:bottom w:val="single" w:sz="6" w:space="0" w:color="000000"/>
              <w:right w:val="single" w:sz="6" w:space="0" w:color="000000"/>
            </w:tcBorders>
            <w:hideMark/>
          </w:tcPr>
          <w:p w:rsidR="002365FE" w:rsidRPr="0004468B" w:rsidRDefault="002365FE" w:rsidP="0004468B">
            <w:pPr>
              <w:spacing w:after="0" w:line="240" w:lineRule="auto"/>
              <w:textAlignment w:val="baseline"/>
              <w:rPr>
                <w:rFonts w:ascii="Times New Roman" w:eastAsia="Times New Roman" w:hAnsi="Times New Roman" w:cs="Times New Roman"/>
                <w:sz w:val="24"/>
                <w:szCs w:val="24"/>
              </w:rPr>
            </w:pPr>
            <w:r w:rsidRPr="0004468B">
              <w:rPr>
                <w:rFonts w:ascii="Times New Roman" w:eastAsia="Times New Roman" w:hAnsi="Times New Roman" w:cs="Times New Roman"/>
                <w:sz w:val="24"/>
                <w:szCs w:val="24"/>
              </w:rPr>
              <w:t xml:space="preserve">газопровод ул. </w:t>
            </w:r>
            <w:proofErr w:type="gramStart"/>
            <w:r w:rsidRPr="0004468B">
              <w:rPr>
                <w:rFonts w:ascii="Times New Roman" w:eastAsia="Times New Roman" w:hAnsi="Times New Roman" w:cs="Times New Roman"/>
                <w:sz w:val="24"/>
                <w:szCs w:val="24"/>
              </w:rPr>
              <w:t>Восточная</w:t>
            </w:r>
            <w:proofErr w:type="gramEnd"/>
            <w:r w:rsidRPr="0004468B">
              <w:rPr>
                <w:rFonts w:ascii="Times New Roman" w:eastAsia="Times New Roman" w:hAnsi="Times New Roman" w:cs="Times New Roman"/>
                <w:sz w:val="24"/>
                <w:szCs w:val="24"/>
              </w:rPr>
              <w:t xml:space="preserve">, Авангардная, Майская пос. </w:t>
            </w:r>
            <w:proofErr w:type="spellStart"/>
            <w:r w:rsidRPr="0004468B">
              <w:rPr>
                <w:rFonts w:ascii="Times New Roman" w:eastAsia="Times New Roman" w:hAnsi="Times New Roman" w:cs="Times New Roman"/>
                <w:sz w:val="24"/>
                <w:szCs w:val="24"/>
              </w:rPr>
              <w:t>Курманаевка</w:t>
            </w:r>
            <w:proofErr w:type="spellEnd"/>
            <w:r w:rsidRPr="0004468B">
              <w:rPr>
                <w:rFonts w:ascii="Times New Roman" w:eastAsia="Times New Roman" w:hAnsi="Times New Roman" w:cs="Times New Roman"/>
                <w:sz w:val="24"/>
                <w:szCs w:val="24"/>
              </w:rPr>
              <w:t xml:space="preserve"> </w:t>
            </w:r>
            <w:proofErr w:type="spellStart"/>
            <w:r w:rsidRPr="0004468B">
              <w:rPr>
                <w:rFonts w:ascii="Times New Roman" w:eastAsia="Times New Roman" w:hAnsi="Times New Roman" w:cs="Times New Roman"/>
                <w:sz w:val="24"/>
                <w:szCs w:val="24"/>
              </w:rPr>
              <w:t>Курманаевского</w:t>
            </w:r>
            <w:proofErr w:type="spellEnd"/>
            <w:r w:rsidRPr="0004468B">
              <w:rPr>
                <w:rFonts w:ascii="Times New Roman" w:eastAsia="Times New Roman" w:hAnsi="Times New Roman" w:cs="Times New Roman"/>
                <w:sz w:val="24"/>
                <w:szCs w:val="24"/>
              </w:rPr>
              <w:t xml:space="preserve"> района</w:t>
            </w:r>
          </w:p>
        </w:tc>
        <w:tc>
          <w:tcPr>
            <w:tcW w:w="1134" w:type="dxa"/>
            <w:tcBorders>
              <w:top w:val="nil"/>
              <w:left w:val="single" w:sz="4" w:space="0" w:color="auto"/>
              <w:bottom w:val="single" w:sz="8" w:space="0" w:color="auto"/>
              <w:right w:val="single" w:sz="8" w:space="0" w:color="auto"/>
            </w:tcBorders>
            <w:hideMark/>
          </w:tcPr>
          <w:p w:rsidR="002365FE" w:rsidRPr="0004468B" w:rsidRDefault="002365FE" w:rsidP="0004468B">
            <w:pPr>
              <w:spacing w:after="0" w:line="240" w:lineRule="auto"/>
              <w:textAlignment w:val="baseline"/>
              <w:rPr>
                <w:rFonts w:ascii="Times New Roman" w:eastAsia="Times New Roman" w:hAnsi="Times New Roman" w:cs="Times New Roman"/>
                <w:sz w:val="24"/>
                <w:szCs w:val="24"/>
              </w:rPr>
            </w:pPr>
            <w:r w:rsidRPr="0004468B">
              <w:rPr>
                <w:rFonts w:ascii="Times New Roman" w:eastAsia="Times New Roman" w:hAnsi="Times New Roman" w:cs="Times New Roman"/>
                <w:sz w:val="24"/>
                <w:szCs w:val="24"/>
              </w:rPr>
              <w:t>1,81 км,</w:t>
            </w:r>
          </w:p>
          <w:p w:rsidR="002365FE" w:rsidRPr="0004468B" w:rsidRDefault="002365FE" w:rsidP="0004468B">
            <w:pPr>
              <w:spacing w:after="0" w:line="240" w:lineRule="auto"/>
              <w:textAlignment w:val="baseline"/>
              <w:rPr>
                <w:rFonts w:ascii="Times New Roman" w:eastAsia="Times New Roman" w:hAnsi="Times New Roman" w:cs="Times New Roman"/>
                <w:sz w:val="24"/>
                <w:szCs w:val="24"/>
              </w:rPr>
            </w:pPr>
            <w:r w:rsidRPr="0004468B">
              <w:rPr>
                <w:rFonts w:ascii="Times New Roman" w:eastAsia="Calibri" w:hAnsi="Times New Roman" w:cs="Times New Roman"/>
                <w:sz w:val="24"/>
                <w:szCs w:val="24"/>
              </w:rPr>
              <w:t xml:space="preserve"> срок реализации – </w:t>
            </w:r>
            <w:r w:rsidRPr="0004468B">
              <w:rPr>
                <w:rFonts w:ascii="Times New Roman" w:eastAsia="Times New Roman" w:hAnsi="Times New Roman" w:cs="Times New Roman"/>
                <w:sz w:val="24"/>
                <w:szCs w:val="24"/>
                <w:lang w:eastAsia="ru-RU"/>
              </w:rPr>
              <w:t>2020 год</w:t>
            </w:r>
          </w:p>
        </w:tc>
        <w:tc>
          <w:tcPr>
            <w:tcW w:w="1702" w:type="dxa"/>
            <w:tcBorders>
              <w:top w:val="nil"/>
              <w:left w:val="single" w:sz="8" w:space="0" w:color="auto"/>
              <w:bottom w:val="single" w:sz="8" w:space="0" w:color="auto"/>
              <w:right w:val="single" w:sz="8" w:space="0" w:color="auto"/>
            </w:tcBorders>
            <w:hideMark/>
          </w:tcPr>
          <w:p w:rsidR="002365FE" w:rsidRPr="0004468B" w:rsidRDefault="002365FE" w:rsidP="0004468B">
            <w:pPr>
              <w:spacing w:after="0" w:line="240" w:lineRule="auto"/>
              <w:textAlignment w:val="baseline"/>
              <w:rPr>
                <w:rFonts w:ascii="Times New Roman" w:eastAsia="Times New Roman" w:hAnsi="Times New Roman" w:cs="Times New Roman"/>
                <w:sz w:val="24"/>
                <w:szCs w:val="24"/>
              </w:rPr>
            </w:pPr>
            <w:r w:rsidRPr="0004468B">
              <w:rPr>
                <w:rFonts w:ascii="Times New Roman" w:eastAsia="Times New Roman" w:hAnsi="Times New Roman" w:cs="Times New Roman"/>
                <w:sz w:val="24"/>
                <w:szCs w:val="24"/>
              </w:rPr>
              <w:t xml:space="preserve">ул. </w:t>
            </w:r>
            <w:proofErr w:type="gramStart"/>
            <w:r w:rsidRPr="0004468B">
              <w:rPr>
                <w:rFonts w:ascii="Times New Roman" w:eastAsia="Times New Roman" w:hAnsi="Times New Roman" w:cs="Times New Roman"/>
                <w:sz w:val="24"/>
                <w:szCs w:val="24"/>
              </w:rPr>
              <w:t>Восточная</w:t>
            </w:r>
            <w:proofErr w:type="gramEnd"/>
            <w:r w:rsidRPr="0004468B">
              <w:rPr>
                <w:rFonts w:ascii="Times New Roman" w:eastAsia="Times New Roman" w:hAnsi="Times New Roman" w:cs="Times New Roman"/>
                <w:sz w:val="24"/>
                <w:szCs w:val="24"/>
              </w:rPr>
              <w:t xml:space="preserve">, Авангардная, Майская пос. </w:t>
            </w:r>
            <w:proofErr w:type="spellStart"/>
            <w:r w:rsidRPr="0004468B">
              <w:rPr>
                <w:rFonts w:ascii="Times New Roman" w:eastAsia="Times New Roman" w:hAnsi="Times New Roman" w:cs="Times New Roman"/>
                <w:sz w:val="24"/>
                <w:szCs w:val="24"/>
              </w:rPr>
              <w:t>Курманаевка</w:t>
            </w:r>
            <w:proofErr w:type="spellEnd"/>
            <w:r w:rsidRPr="0004468B">
              <w:rPr>
                <w:rFonts w:ascii="Times New Roman" w:eastAsia="Times New Roman" w:hAnsi="Times New Roman" w:cs="Times New Roman"/>
                <w:sz w:val="24"/>
                <w:szCs w:val="24"/>
              </w:rPr>
              <w:t xml:space="preserve"> </w:t>
            </w:r>
            <w:proofErr w:type="spellStart"/>
            <w:r w:rsidRPr="0004468B">
              <w:rPr>
                <w:rFonts w:ascii="Times New Roman" w:eastAsia="Times New Roman" w:hAnsi="Times New Roman" w:cs="Times New Roman"/>
                <w:sz w:val="24"/>
                <w:szCs w:val="24"/>
              </w:rPr>
              <w:t>Курманаевского</w:t>
            </w:r>
            <w:proofErr w:type="spellEnd"/>
            <w:r w:rsidRPr="0004468B">
              <w:rPr>
                <w:rFonts w:ascii="Times New Roman" w:eastAsia="Times New Roman" w:hAnsi="Times New Roman" w:cs="Times New Roman"/>
                <w:sz w:val="24"/>
                <w:szCs w:val="24"/>
              </w:rPr>
              <w:t xml:space="preserve"> района, </w:t>
            </w:r>
            <w:proofErr w:type="spellStart"/>
            <w:r w:rsidRPr="0004468B">
              <w:rPr>
                <w:rFonts w:ascii="Times New Roman" w:eastAsia="Times New Roman" w:hAnsi="Times New Roman" w:cs="Times New Roman"/>
                <w:sz w:val="24"/>
                <w:szCs w:val="24"/>
              </w:rPr>
              <w:t>Курманаевск</w:t>
            </w:r>
            <w:r w:rsidRPr="0004468B">
              <w:rPr>
                <w:rFonts w:ascii="Times New Roman" w:eastAsia="Times New Roman" w:hAnsi="Times New Roman" w:cs="Times New Roman"/>
                <w:sz w:val="24"/>
                <w:szCs w:val="24"/>
                <w:lang w:eastAsia="ru-RU"/>
              </w:rPr>
              <w:t>ий</w:t>
            </w:r>
            <w:proofErr w:type="spellEnd"/>
            <w:r w:rsidRPr="0004468B">
              <w:rPr>
                <w:rFonts w:ascii="Times New Roman" w:eastAsia="Times New Roman" w:hAnsi="Times New Roman" w:cs="Times New Roman"/>
                <w:sz w:val="24"/>
                <w:szCs w:val="24"/>
                <w:lang w:eastAsia="ru-RU"/>
              </w:rPr>
              <w:t xml:space="preserve"> сельсовет</w:t>
            </w:r>
          </w:p>
        </w:tc>
        <w:tc>
          <w:tcPr>
            <w:tcW w:w="992" w:type="dxa"/>
            <w:tcBorders>
              <w:top w:val="nil"/>
              <w:left w:val="single" w:sz="8" w:space="0" w:color="auto"/>
              <w:bottom w:val="single" w:sz="8" w:space="0" w:color="auto"/>
              <w:right w:val="single" w:sz="8" w:space="0" w:color="auto"/>
            </w:tcBorders>
            <w:hideMark/>
          </w:tcPr>
          <w:p w:rsidR="002365FE" w:rsidRPr="0004468B" w:rsidRDefault="002365FE"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охранная зона  сетей</w:t>
            </w:r>
          </w:p>
        </w:tc>
      </w:tr>
      <w:tr w:rsidR="005F6A98" w:rsidRPr="00904C46" w:rsidTr="001C647F">
        <w:tc>
          <w:tcPr>
            <w:tcW w:w="9357" w:type="dxa"/>
            <w:gridSpan w:val="7"/>
            <w:tcBorders>
              <w:top w:val="nil"/>
              <w:left w:val="single" w:sz="8" w:space="0" w:color="auto"/>
              <w:bottom w:val="single" w:sz="8" w:space="0" w:color="auto"/>
              <w:right w:val="single" w:sz="8" w:space="0" w:color="auto"/>
            </w:tcBorders>
          </w:tcPr>
          <w:p w:rsidR="005F6A98" w:rsidRPr="00904C46" w:rsidRDefault="005F6A98" w:rsidP="005F6A9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4C46">
              <w:rPr>
                <w:rFonts w:ascii="Times New Roman" w:eastAsia="Calibri" w:hAnsi="Times New Roman" w:cs="Times New Roman"/>
                <w:b/>
                <w:sz w:val="24"/>
                <w:szCs w:val="24"/>
              </w:rPr>
              <w:t xml:space="preserve">Объекты регионального значения в области </w:t>
            </w:r>
            <w:r w:rsidRPr="00904C46">
              <w:rPr>
                <w:rFonts w:ascii="Times New Roman" w:eastAsia="Calibri" w:hAnsi="Times New Roman" w:cs="Times New Roman"/>
                <w:b/>
                <w:iCs/>
                <w:sz w:val="24"/>
                <w:szCs w:val="24"/>
              </w:rPr>
              <w:t>энергетики</w:t>
            </w:r>
          </w:p>
        </w:tc>
      </w:tr>
      <w:tr w:rsidR="002365FE" w:rsidRPr="0004468B" w:rsidTr="00622073">
        <w:tc>
          <w:tcPr>
            <w:tcW w:w="426" w:type="dxa"/>
            <w:tcBorders>
              <w:top w:val="nil"/>
              <w:left w:val="single" w:sz="8" w:space="0" w:color="auto"/>
              <w:bottom w:val="single" w:sz="8" w:space="0" w:color="auto"/>
              <w:right w:val="single" w:sz="8" w:space="0" w:color="auto"/>
            </w:tcBorders>
          </w:tcPr>
          <w:p w:rsidR="002365FE" w:rsidRPr="0004468B" w:rsidRDefault="002365FE"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nil"/>
              <w:left w:val="single" w:sz="8" w:space="0" w:color="auto"/>
              <w:bottom w:val="single" w:sz="8" w:space="0" w:color="auto"/>
              <w:right w:val="single" w:sz="8" w:space="0" w:color="auto"/>
            </w:tcBorders>
            <w:hideMark/>
          </w:tcPr>
          <w:p w:rsidR="002365FE" w:rsidRPr="0004468B" w:rsidRDefault="002365FE" w:rsidP="0004468B">
            <w:pPr>
              <w:widowControl w:val="0"/>
              <w:autoSpaceDE w:val="0"/>
              <w:autoSpaceDN w:val="0"/>
              <w:adjustRightInd w:val="0"/>
              <w:spacing w:after="0" w:line="240" w:lineRule="auto"/>
              <w:rPr>
                <w:rFonts w:ascii="Times New Roman" w:eastAsia="Calibri" w:hAnsi="Times New Roman" w:cs="Times New Roman"/>
                <w:sz w:val="24"/>
                <w:szCs w:val="24"/>
              </w:rPr>
            </w:pPr>
            <w:r w:rsidRPr="0004468B">
              <w:rPr>
                <w:rFonts w:ascii="Times New Roman" w:eastAsia="Calibri" w:hAnsi="Times New Roman" w:cs="Times New Roman"/>
                <w:sz w:val="24"/>
                <w:szCs w:val="24"/>
              </w:rPr>
              <w:t>602040213</w:t>
            </w:r>
          </w:p>
        </w:tc>
        <w:tc>
          <w:tcPr>
            <w:tcW w:w="1985" w:type="dxa"/>
            <w:tcBorders>
              <w:top w:val="nil"/>
              <w:left w:val="single" w:sz="8" w:space="0" w:color="auto"/>
              <w:bottom w:val="single" w:sz="8" w:space="0" w:color="auto"/>
              <w:right w:val="single" w:sz="4" w:space="0" w:color="auto"/>
            </w:tcBorders>
            <w:hideMark/>
          </w:tcPr>
          <w:p w:rsidR="002365FE" w:rsidRPr="0004468B" w:rsidRDefault="002365FE" w:rsidP="0004468B">
            <w:pPr>
              <w:widowControl w:val="0"/>
              <w:autoSpaceDE w:val="0"/>
              <w:autoSpaceDN w:val="0"/>
              <w:adjustRightInd w:val="0"/>
              <w:spacing w:after="0" w:line="240" w:lineRule="auto"/>
              <w:rPr>
                <w:rFonts w:ascii="Times New Roman" w:eastAsia="Calibri" w:hAnsi="Times New Roman" w:cs="Times New Roman"/>
                <w:sz w:val="24"/>
                <w:szCs w:val="24"/>
              </w:rPr>
            </w:pPr>
            <w:r w:rsidRPr="0004468B">
              <w:rPr>
                <w:rFonts w:ascii="Times New Roman" w:eastAsia="Calibri" w:hAnsi="Times New Roman" w:cs="Times New Roman"/>
                <w:sz w:val="24"/>
                <w:szCs w:val="24"/>
              </w:rPr>
              <w:t>электрические подстанции (электрическая подстанция 35 кВ)</w:t>
            </w:r>
          </w:p>
        </w:tc>
        <w:tc>
          <w:tcPr>
            <w:tcW w:w="2410" w:type="dxa"/>
            <w:tcBorders>
              <w:top w:val="single" w:sz="6" w:space="0" w:color="000000"/>
              <w:left w:val="single" w:sz="6" w:space="0" w:color="000000"/>
              <w:bottom w:val="single" w:sz="6" w:space="0" w:color="000000"/>
              <w:right w:val="single" w:sz="6" w:space="0" w:color="000000"/>
            </w:tcBorders>
            <w:hideMark/>
          </w:tcPr>
          <w:p w:rsidR="002365FE" w:rsidRPr="0004468B" w:rsidRDefault="002365FE" w:rsidP="0004468B">
            <w:pPr>
              <w:spacing w:after="0" w:line="240" w:lineRule="auto"/>
              <w:rPr>
                <w:rFonts w:ascii="Times New Roman" w:eastAsia="Times New Roman" w:hAnsi="Times New Roman" w:cs="Times New Roman"/>
                <w:bCs/>
                <w:sz w:val="24"/>
                <w:szCs w:val="24"/>
              </w:rPr>
            </w:pPr>
            <w:r w:rsidRPr="0004468B">
              <w:rPr>
                <w:rFonts w:ascii="Times New Roman" w:eastAsia="Times New Roman" w:hAnsi="Times New Roman" w:cs="Times New Roman"/>
                <w:bCs/>
                <w:sz w:val="24"/>
                <w:szCs w:val="24"/>
              </w:rPr>
              <w:t>реконструкция ПС 35/6кВ «</w:t>
            </w:r>
            <w:proofErr w:type="spellStart"/>
            <w:r w:rsidRPr="0004468B">
              <w:rPr>
                <w:rFonts w:ascii="Times New Roman" w:eastAsia="Times New Roman" w:hAnsi="Times New Roman" w:cs="Times New Roman"/>
                <w:bCs/>
                <w:sz w:val="24"/>
                <w:szCs w:val="24"/>
              </w:rPr>
              <w:t>Курманаевская</w:t>
            </w:r>
            <w:proofErr w:type="spellEnd"/>
            <w:r w:rsidRPr="0004468B">
              <w:rPr>
                <w:rFonts w:ascii="Times New Roman" w:eastAsia="Times New Roman" w:hAnsi="Times New Roman" w:cs="Times New Roman"/>
                <w:bCs/>
                <w:sz w:val="24"/>
                <w:szCs w:val="24"/>
              </w:rPr>
              <w:t>»</w:t>
            </w:r>
          </w:p>
        </w:tc>
        <w:tc>
          <w:tcPr>
            <w:tcW w:w="1134" w:type="dxa"/>
            <w:tcBorders>
              <w:top w:val="nil"/>
              <w:left w:val="single" w:sz="4" w:space="0" w:color="auto"/>
              <w:bottom w:val="single" w:sz="8" w:space="0" w:color="auto"/>
              <w:right w:val="single" w:sz="8" w:space="0" w:color="auto"/>
            </w:tcBorders>
            <w:hideMark/>
          </w:tcPr>
          <w:p w:rsidR="002365FE" w:rsidRPr="0004468B" w:rsidRDefault="002365FE" w:rsidP="0004468B">
            <w:pPr>
              <w:spacing w:after="0" w:line="240" w:lineRule="auto"/>
              <w:rPr>
                <w:rFonts w:ascii="Times New Roman" w:eastAsia="Times New Roman" w:hAnsi="Times New Roman" w:cs="Times New Roman"/>
                <w:bCs/>
                <w:sz w:val="24"/>
                <w:szCs w:val="24"/>
              </w:rPr>
            </w:pPr>
            <w:r w:rsidRPr="0004468B">
              <w:rPr>
                <w:rFonts w:ascii="Times New Roman" w:eastAsia="Times New Roman" w:hAnsi="Times New Roman" w:cs="Times New Roman"/>
                <w:bCs/>
                <w:sz w:val="24"/>
                <w:szCs w:val="24"/>
              </w:rPr>
              <w:t xml:space="preserve">ПС 35 кВ, </w:t>
            </w:r>
          </w:p>
          <w:p w:rsidR="002365FE" w:rsidRPr="0004468B" w:rsidRDefault="002365FE" w:rsidP="0004468B">
            <w:pPr>
              <w:spacing w:after="0" w:line="240" w:lineRule="auto"/>
              <w:rPr>
                <w:rFonts w:ascii="Times New Roman" w:eastAsia="Times New Roman" w:hAnsi="Times New Roman" w:cs="Times New Roman"/>
                <w:bCs/>
                <w:sz w:val="24"/>
                <w:szCs w:val="24"/>
              </w:rPr>
            </w:pPr>
            <w:r w:rsidRPr="0004468B">
              <w:rPr>
                <w:rFonts w:ascii="Times New Roman" w:eastAsia="Times New Roman" w:hAnsi="Times New Roman" w:cs="Times New Roman"/>
                <w:bCs/>
                <w:sz w:val="24"/>
                <w:szCs w:val="24"/>
              </w:rPr>
              <w:t>2х10 МВА</w:t>
            </w:r>
          </w:p>
        </w:tc>
        <w:tc>
          <w:tcPr>
            <w:tcW w:w="1702" w:type="dxa"/>
            <w:tcBorders>
              <w:top w:val="nil"/>
              <w:left w:val="single" w:sz="8" w:space="0" w:color="auto"/>
              <w:bottom w:val="single" w:sz="8" w:space="0" w:color="auto"/>
              <w:right w:val="single" w:sz="8" w:space="0" w:color="auto"/>
            </w:tcBorders>
            <w:hideMark/>
          </w:tcPr>
          <w:p w:rsidR="002365FE" w:rsidRPr="0004468B" w:rsidRDefault="002365FE" w:rsidP="0004468B">
            <w:pPr>
              <w:spacing w:after="0" w:line="240" w:lineRule="auto"/>
              <w:rPr>
                <w:rFonts w:ascii="Times New Roman" w:eastAsia="Times New Roman" w:hAnsi="Times New Roman" w:cs="Times New Roman"/>
                <w:bCs/>
                <w:sz w:val="24"/>
                <w:szCs w:val="24"/>
              </w:rPr>
            </w:pPr>
            <w:proofErr w:type="spellStart"/>
            <w:r w:rsidRPr="0004468B">
              <w:rPr>
                <w:rFonts w:ascii="Times New Roman" w:eastAsia="Times New Roman" w:hAnsi="Times New Roman" w:cs="Times New Roman"/>
                <w:bCs/>
                <w:sz w:val="24"/>
                <w:szCs w:val="24"/>
              </w:rPr>
              <w:t>Курманаевский</w:t>
            </w:r>
            <w:proofErr w:type="spellEnd"/>
            <w:r w:rsidRPr="0004468B">
              <w:rPr>
                <w:rFonts w:ascii="Times New Roman" w:eastAsia="Times New Roman" w:hAnsi="Times New Roman" w:cs="Times New Roman"/>
                <w:bCs/>
                <w:sz w:val="24"/>
                <w:szCs w:val="24"/>
              </w:rPr>
              <w:t xml:space="preserve"> район</w:t>
            </w:r>
          </w:p>
        </w:tc>
        <w:tc>
          <w:tcPr>
            <w:tcW w:w="992" w:type="dxa"/>
            <w:tcBorders>
              <w:top w:val="nil"/>
              <w:left w:val="single" w:sz="8" w:space="0" w:color="auto"/>
              <w:bottom w:val="single" w:sz="8" w:space="0" w:color="auto"/>
              <w:right w:val="single" w:sz="8" w:space="0" w:color="auto"/>
            </w:tcBorders>
            <w:hideMark/>
          </w:tcPr>
          <w:p w:rsidR="002365FE" w:rsidRPr="0004468B" w:rsidRDefault="002365FE"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санитарно-защитная зона</w:t>
            </w:r>
          </w:p>
        </w:tc>
      </w:tr>
      <w:tr w:rsidR="002365FE" w:rsidRPr="0004468B" w:rsidTr="00622073">
        <w:tc>
          <w:tcPr>
            <w:tcW w:w="426" w:type="dxa"/>
            <w:tcBorders>
              <w:top w:val="nil"/>
              <w:left w:val="single" w:sz="8" w:space="0" w:color="auto"/>
              <w:bottom w:val="single" w:sz="8" w:space="0" w:color="auto"/>
              <w:right w:val="single" w:sz="8" w:space="0" w:color="auto"/>
            </w:tcBorders>
          </w:tcPr>
          <w:p w:rsidR="002365FE" w:rsidRPr="0004468B" w:rsidRDefault="002365FE"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dxa"/>
            <w:tcBorders>
              <w:top w:val="nil"/>
              <w:left w:val="single" w:sz="8" w:space="0" w:color="auto"/>
              <w:bottom w:val="single" w:sz="8" w:space="0" w:color="auto"/>
              <w:right w:val="single" w:sz="8" w:space="0" w:color="auto"/>
            </w:tcBorders>
            <w:hideMark/>
          </w:tcPr>
          <w:p w:rsidR="002365FE" w:rsidRPr="0004468B" w:rsidRDefault="002365FE" w:rsidP="0004468B">
            <w:pPr>
              <w:widowControl w:val="0"/>
              <w:autoSpaceDE w:val="0"/>
              <w:autoSpaceDN w:val="0"/>
              <w:adjustRightInd w:val="0"/>
              <w:spacing w:after="0" w:line="240" w:lineRule="auto"/>
              <w:rPr>
                <w:rFonts w:ascii="Times New Roman" w:eastAsia="Calibri" w:hAnsi="Times New Roman" w:cs="Times New Roman"/>
                <w:sz w:val="24"/>
                <w:szCs w:val="24"/>
              </w:rPr>
            </w:pPr>
            <w:r w:rsidRPr="0004468B">
              <w:rPr>
                <w:rFonts w:ascii="Times New Roman" w:eastAsia="Calibri" w:hAnsi="Times New Roman" w:cs="Times New Roman"/>
                <w:sz w:val="24"/>
                <w:szCs w:val="24"/>
              </w:rPr>
              <w:t>602040213</w:t>
            </w:r>
          </w:p>
        </w:tc>
        <w:tc>
          <w:tcPr>
            <w:tcW w:w="1985" w:type="dxa"/>
            <w:tcBorders>
              <w:top w:val="nil"/>
              <w:left w:val="single" w:sz="8" w:space="0" w:color="auto"/>
              <w:bottom w:val="single" w:sz="8" w:space="0" w:color="auto"/>
              <w:right w:val="single" w:sz="4" w:space="0" w:color="auto"/>
            </w:tcBorders>
            <w:hideMark/>
          </w:tcPr>
          <w:p w:rsidR="002365FE" w:rsidRPr="0004468B" w:rsidRDefault="002365FE" w:rsidP="0004468B">
            <w:pPr>
              <w:widowControl w:val="0"/>
              <w:autoSpaceDE w:val="0"/>
              <w:autoSpaceDN w:val="0"/>
              <w:adjustRightInd w:val="0"/>
              <w:spacing w:after="0" w:line="240" w:lineRule="auto"/>
              <w:rPr>
                <w:rFonts w:ascii="Times New Roman" w:eastAsia="Calibri" w:hAnsi="Times New Roman" w:cs="Times New Roman"/>
                <w:sz w:val="24"/>
                <w:szCs w:val="24"/>
              </w:rPr>
            </w:pPr>
            <w:r w:rsidRPr="0004468B">
              <w:rPr>
                <w:rFonts w:ascii="Times New Roman" w:eastAsia="Calibri" w:hAnsi="Times New Roman" w:cs="Times New Roman"/>
                <w:sz w:val="24"/>
                <w:szCs w:val="24"/>
              </w:rPr>
              <w:t>электрические подстанции (электрическая подстанция 35 кВ)</w:t>
            </w:r>
          </w:p>
        </w:tc>
        <w:tc>
          <w:tcPr>
            <w:tcW w:w="2410" w:type="dxa"/>
            <w:tcBorders>
              <w:top w:val="single" w:sz="6" w:space="0" w:color="000000"/>
              <w:left w:val="single" w:sz="6" w:space="0" w:color="000000"/>
              <w:bottom w:val="single" w:sz="6" w:space="0" w:color="000000"/>
              <w:right w:val="single" w:sz="6" w:space="0" w:color="000000"/>
            </w:tcBorders>
            <w:hideMark/>
          </w:tcPr>
          <w:p w:rsidR="002365FE" w:rsidRPr="0004468B" w:rsidRDefault="002365FE" w:rsidP="0004468B">
            <w:pPr>
              <w:spacing w:after="0" w:line="240" w:lineRule="auto"/>
              <w:rPr>
                <w:rFonts w:ascii="Times New Roman" w:eastAsia="Times New Roman" w:hAnsi="Times New Roman" w:cs="Times New Roman"/>
                <w:bCs/>
                <w:sz w:val="24"/>
                <w:szCs w:val="24"/>
              </w:rPr>
            </w:pPr>
            <w:r w:rsidRPr="0004468B">
              <w:rPr>
                <w:rFonts w:ascii="Times New Roman" w:eastAsia="Times New Roman" w:hAnsi="Times New Roman" w:cs="Times New Roman"/>
                <w:bCs/>
                <w:sz w:val="24"/>
                <w:szCs w:val="24"/>
              </w:rPr>
              <w:t>реконструкция ПС 35/6 кВ «</w:t>
            </w:r>
            <w:proofErr w:type="spellStart"/>
            <w:r w:rsidRPr="0004468B">
              <w:rPr>
                <w:rFonts w:ascii="Times New Roman" w:eastAsia="Times New Roman" w:hAnsi="Times New Roman" w:cs="Times New Roman"/>
                <w:bCs/>
                <w:sz w:val="24"/>
                <w:szCs w:val="24"/>
              </w:rPr>
              <w:t>Шулаевская</w:t>
            </w:r>
            <w:proofErr w:type="spellEnd"/>
            <w:r w:rsidRPr="0004468B">
              <w:rPr>
                <w:rFonts w:ascii="Times New Roman" w:eastAsia="Times New Roman" w:hAnsi="Times New Roman" w:cs="Times New Roman"/>
                <w:bCs/>
                <w:sz w:val="24"/>
                <w:szCs w:val="24"/>
              </w:rPr>
              <w:t>»</w:t>
            </w:r>
          </w:p>
        </w:tc>
        <w:tc>
          <w:tcPr>
            <w:tcW w:w="1134" w:type="dxa"/>
            <w:tcBorders>
              <w:top w:val="nil"/>
              <w:left w:val="single" w:sz="4" w:space="0" w:color="auto"/>
              <w:bottom w:val="single" w:sz="8" w:space="0" w:color="auto"/>
              <w:right w:val="single" w:sz="8" w:space="0" w:color="auto"/>
            </w:tcBorders>
            <w:hideMark/>
          </w:tcPr>
          <w:p w:rsidR="002365FE" w:rsidRPr="0004468B" w:rsidRDefault="002365FE" w:rsidP="0004468B">
            <w:pPr>
              <w:spacing w:after="0" w:line="240" w:lineRule="auto"/>
              <w:rPr>
                <w:rFonts w:ascii="Times New Roman" w:eastAsia="Times New Roman" w:hAnsi="Times New Roman" w:cs="Times New Roman"/>
                <w:bCs/>
                <w:sz w:val="24"/>
                <w:szCs w:val="24"/>
              </w:rPr>
            </w:pPr>
            <w:r w:rsidRPr="0004468B">
              <w:rPr>
                <w:rFonts w:ascii="Times New Roman" w:eastAsia="Times New Roman" w:hAnsi="Times New Roman" w:cs="Times New Roman"/>
                <w:bCs/>
                <w:sz w:val="24"/>
                <w:szCs w:val="24"/>
              </w:rPr>
              <w:t xml:space="preserve">ПС 35 кВ </w:t>
            </w:r>
          </w:p>
          <w:p w:rsidR="002365FE" w:rsidRPr="0004468B" w:rsidRDefault="002365FE" w:rsidP="0004468B">
            <w:pPr>
              <w:spacing w:after="0" w:line="240" w:lineRule="auto"/>
              <w:rPr>
                <w:rFonts w:ascii="Times New Roman" w:eastAsia="Times New Roman" w:hAnsi="Times New Roman" w:cs="Times New Roman"/>
                <w:bCs/>
                <w:sz w:val="24"/>
                <w:szCs w:val="24"/>
              </w:rPr>
            </w:pPr>
            <w:r w:rsidRPr="0004468B">
              <w:rPr>
                <w:rFonts w:ascii="Times New Roman" w:eastAsia="Times New Roman" w:hAnsi="Times New Roman" w:cs="Times New Roman"/>
                <w:bCs/>
                <w:sz w:val="24"/>
                <w:szCs w:val="24"/>
              </w:rPr>
              <w:t>2х6,3 МВА</w:t>
            </w:r>
          </w:p>
        </w:tc>
        <w:tc>
          <w:tcPr>
            <w:tcW w:w="1702" w:type="dxa"/>
            <w:tcBorders>
              <w:top w:val="nil"/>
              <w:left w:val="single" w:sz="8" w:space="0" w:color="auto"/>
              <w:bottom w:val="single" w:sz="8" w:space="0" w:color="auto"/>
              <w:right w:val="single" w:sz="8" w:space="0" w:color="auto"/>
            </w:tcBorders>
            <w:hideMark/>
          </w:tcPr>
          <w:p w:rsidR="002365FE" w:rsidRPr="0004468B" w:rsidRDefault="002365FE" w:rsidP="0004468B">
            <w:pPr>
              <w:spacing w:after="0" w:line="240" w:lineRule="auto"/>
              <w:rPr>
                <w:rFonts w:ascii="Times New Roman" w:eastAsia="Times New Roman" w:hAnsi="Times New Roman" w:cs="Times New Roman"/>
                <w:bCs/>
                <w:sz w:val="24"/>
                <w:szCs w:val="24"/>
              </w:rPr>
            </w:pPr>
            <w:proofErr w:type="spellStart"/>
            <w:r w:rsidRPr="0004468B">
              <w:rPr>
                <w:rFonts w:ascii="Times New Roman" w:eastAsia="Times New Roman" w:hAnsi="Times New Roman" w:cs="Times New Roman"/>
                <w:bCs/>
                <w:sz w:val="24"/>
                <w:szCs w:val="24"/>
              </w:rPr>
              <w:t>Курманаевский</w:t>
            </w:r>
            <w:proofErr w:type="spellEnd"/>
            <w:r w:rsidRPr="0004468B">
              <w:rPr>
                <w:rFonts w:ascii="Times New Roman" w:eastAsia="Times New Roman" w:hAnsi="Times New Roman" w:cs="Times New Roman"/>
                <w:bCs/>
                <w:sz w:val="24"/>
                <w:szCs w:val="24"/>
              </w:rPr>
              <w:t xml:space="preserve"> район</w:t>
            </w:r>
          </w:p>
        </w:tc>
        <w:tc>
          <w:tcPr>
            <w:tcW w:w="992" w:type="dxa"/>
            <w:tcBorders>
              <w:top w:val="nil"/>
              <w:left w:val="single" w:sz="8" w:space="0" w:color="auto"/>
              <w:bottom w:val="single" w:sz="8" w:space="0" w:color="auto"/>
              <w:right w:val="single" w:sz="8" w:space="0" w:color="auto"/>
            </w:tcBorders>
            <w:hideMark/>
          </w:tcPr>
          <w:p w:rsidR="002365FE" w:rsidRPr="0004468B" w:rsidRDefault="002365FE" w:rsidP="00044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468B">
              <w:rPr>
                <w:rFonts w:ascii="Times New Roman" w:eastAsia="Times New Roman" w:hAnsi="Times New Roman" w:cs="Times New Roman"/>
                <w:sz w:val="24"/>
                <w:szCs w:val="24"/>
                <w:lang w:eastAsia="ru-RU"/>
              </w:rPr>
              <w:t>санитарно-защитная зона</w:t>
            </w:r>
          </w:p>
        </w:tc>
      </w:tr>
      <w:tr w:rsidR="00622073" w:rsidRPr="00011824" w:rsidTr="00622073">
        <w:tc>
          <w:tcPr>
            <w:tcW w:w="426" w:type="dxa"/>
            <w:tcBorders>
              <w:top w:val="nil"/>
              <w:left w:val="single" w:sz="8" w:space="0" w:color="auto"/>
              <w:bottom w:val="single" w:sz="8" w:space="0" w:color="auto"/>
              <w:right w:val="single" w:sz="8" w:space="0" w:color="auto"/>
            </w:tcBorders>
          </w:tcPr>
          <w:p w:rsidR="00622073" w:rsidRPr="00011824" w:rsidRDefault="00622073" w:rsidP="00E140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1824">
              <w:rPr>
                <w:rFonts w:ascii="Times New Roman" w:eastAsia="Times New Roman" w:hAnsi="Times New Roman" w:cs="Times New Roman"/>
                <w:sz w:val="24"/>
                <w:szCs w:val="24"/>
                <w:lang w:eastAsia="ru-RU"/>
              </w:rPr>
              <w:t>6</w:t>
            </w:r>
          </w:p>
        </w:tc>
        <w:tc>
          <w:tcPr>
            <w:tcW w:w="708" w:type="dxa"/>
            <w:tcBorders>
              <w:top w:val="nil"/>
              <w:left w:val="single" w:sz="8" w:space="0" w:color="auto"/>
              <w:bottom w:val="single" w:sz="8" w:space="0" w:color="auto"/>
              <w:right w:val="single" w:sz="8" w:space="0" w:color="auto"/>
            </w:tcBorders>
            <w:hideMark/>
          </w:tcPr>
          <w:p w:rsidR="00622073" w:rsidRPr="00011824" w:rsidRDefault="00622073" w:rsidP="00E140A4">
            <w:pPr>
              <w:widowControl w:val="0"/>
              <w:autoSpaceDE w:val="0"/>
              <w:autoSpaceDN w:val="0"/>
              <w:adjustRightInd w:val="0"/>
              <w:spacing w:after="0" w:line="240" w:lineRule="auto"/>
              <w:rPr>
                <w:rFonts w:ascii="Times New Roman" w:eastAsia="Calibri" w:hAnsi="Times New Roman" w:cs="Times New Roman"/>
                <w:sz w:val="24"/>
                <w:szCs w:val="24"/>
              </w:rPr>
            </w:pPr>
            <w:r w:rsidRPr="00011824">
              <w:rPr>
                <w:rFonts w:ascii="Times New Roman" w:eastAsia="Calibri" w:hAnsi="Times New Roman" w:cs="Times New Roman"/>
                <w:sz w:val="24"/>
                <w:szCs w:val="24"/>
              </w:rPr>
              <w:t>602040211</w:t>
            </w:r>
          </w:p>
        </w:tc>
        <w:tc>
          <w:tcPr>
            <w:tcW w:w="1985" w:type="dxa"/>
            <w:tcBorders>
              <w:top w:val="nil"/>
              <w:left w:val="single" w:sz="8" w:space="0" w:color="auto"/>
              <w:bottom w:val="single" w:sz="8" w:space="0" w:color="auto"/>
              <w:right w:val="single" w:sz="4" w:space="0" w:color="auto"/>
            </w:tcBorders>
            <w:hideMark/>
          </w:tcPr>
          <w:p w:rsidR="00622073" w:rsidRPr="00011824" w:rsidRDefault="00622073" w:rsidP="00E140A4">
            <w:pPr>
              <w:widowControl w:val="0"/>
              <w:autoSpaceDE w:val="0"/>
              <w:autoSpaceDN w:val="0"/>
              <w:adjustRightInd w:val="0"/>
              <w:spacing w:after="0" w:line="240" w:lineRule="auto"/>
              <w:rPr>
                <w:rFonts w:ascii="Times New Roman" w:eastAsia="Calibri" w:hAnsi="Times New Roman" w:cs="Times New Roman"/>
                <w:sz w:val="24"/>
                <w:szCs w:val="24"/>
              </w:rPr>
            </w:pPr>
            <w:r w:rsidRPr="00011824">
              <w:rPr>
                <w:rFonts w:ascii="Times New Roman" w:eastAsia="Calibri" w:hAnsi="Times New Roman" w:cs="Times New Roman"/>
                <w:sz w:val="24"/>
                <w:szCs w:val="24"/>
              </w:rPr>
              <w:t>электрические подстанции (электрическая подстанция 110 кВ)</w:t>
            </w:r>
          </w:p>
        </w:tc>
        <w:tc>
          <w:tcPr>
            <w:tcW w:w="2410" w:type="dxa"/>
            <w:tcBorders>
              <w:top w:val="single" w:sz="6" w:space="0" w:color="000000"/>
              <w:left w:val="single" w:sz="6" w:space="0" w:color="000000"/>
              <w:bottom w:val="single" w:sz="6" w:space="0" w:color="000000"/>
              <w:right w:val="single" w:sz="6" w:space="0" w:color="000000"/>
            </w:tcBorders>
            <w:hideMark/>
          </w:tcPr>
          <w:p w:rsidR="00622073" w:rsidRPr="00011824" w:rsidRDefault="00622073" w:rsidP="00E140A4">
            <w:pPr>
              <w:spacing w:after="0" w:line="240" w:lineRule="auto"/>
              <w:rPr>
                <w:rFonts w:ascii="Times New Roman" w:eastAsia="Calibri" w:hAnsi="Times New Roman" w:cs="Times New Roman"/>
                <w:sz w:val="24"/>
                <w:szCs w:val="24"/>
              </w:rPr>
            </w:pPr>
            <w:r w:rsidRPr="00011824">
              <w:rPr>
                <w:rFonts w:ascii="Times New Roman" w:eastAsia="Calibri" w:hAnsi="Times New Roman" w:cs="Times New Roman"/>
                <w:sz w:val="24"/>
                <w:szCs w:val="24"/>
              </w:rPr>
              <w:t>энергетика, реконструкция П</w:t>
            </w:r>
            <w:proofErr w:type="gramStart"/>
            <w:r w:rsidRPr="00011824">
              <w:rPr>
                <w:rFonts w:ascii="Times New Roman" w:eastAsia="Calibri" w:hAnsi="Times New Roman" w:cs="Times New Roman"/>
                <w:sz w:val="24"/>
                <w:szCs w:val="24"/>
              </w:rPr>
              <w:t>C</w:t>
            </w:r>
            <w:proofErr w:type="gramEnd"/>
            <w:r w:rsidRPr="00011824">
              <w:rPr>
                <w:rFonts w:ascii="Times New Roman" w:eastAsia="Calibri" w:hAnsi="Times New Roman" w:cs="Times New Roman"/>
                <w:sz w:val="24"/>
                <w:szCs w:val="24"/>
              </w:rPr>
              <w:t xml:space="preserve"> 110/35/6 кВ «</w:t>
            </w:r>
            <w:proofErr w:type="spellStart"/>
            <w:r w:rsidRPr="00011824">
              <w:rPr>
                <w:rFonts w:ascii="Times New Roman" w:eastAsia="Calibri" w:hAnsi="Times New Roman" w:cs="Times New Roman"/>
                <w:sz w:val="24"/>
                <w:szCs w:val="24"/>
              </w:rPr>
              <w:t>Герасимовская</w:t>
            </w:r>
            <w:proofErr w:type="spellEnd"/>
            <w:r w:rsidRPr="00011824">
              <w:rPr>
                <w:rFonts w:ascii="Times New Roman" w:eastAsia="Calibri" w:hAnsi="Times New Roman" w:cs="Times New Roman"/>
                <w:sz w:val="24"/>
                <w:szCs w:val="24"/>
              </w:rPr>
              <w:t>»</w:t>
            </w:r>
          </w:p>
        </w:tc>
        <w:tc>
          <w:tcPr>
            <w:tcW w:w="1134" w:type="dxa"/>
            <w:tcBorders>
              <w:top w:val="nil"/>
              <w:left w:val="single" w:sz="4" w:space="0" w:color="auto"/>
              <w:bottom w:val="single" w:sz="8" w:space="0" w:color="auto"/>
              <w:right w:val="single" w:sz="8" w:space="0" w:color="auto"/>
            </w:tcBorders>
            <w:hideMark/>
          </w:tcPr>
          <w:p w:rsidR="00622073" w:rsidRPr="00011824" w:rsidRDefault="00622073" w:rsidP="00E140A4">
            <w:pPr>
              <w:spacing w:after="0" w:line="240" w:lineRule="auto"/>
              <w:rPr>
                <w:rFonts w:ascii="Times New Roman" w:eastAsia="Calibri" w:hAnsi="Times New Roman" w:cs="Times New Roman"/>
                <w:sz w:val="24"/>
                <w:szCs w:val="24"/>
              </w:rPr>
            </w:pPr>
            <w:r w:rsidRPr="00011824">
              <w:rPr>
                <w:rFonts w:ascii="Times New Roman" w:eastAsia="Calibri" w:hAnsi="Times New Roman" w:cs="Times New Roman"/>
                <w:sz w:val="24"/>
                <w:szCs w:val="24"/>
              </w:rPr>
              <w:t>П</w:t>
            </w:r>
            <w:proofErr w:type="gramStart"/>
            <w:r w:rsidRPr="00011824">
              <w:rPr>
                <w:rFonts w:ascii="Times New Roman" w:eastAsia="Calibri" w:hAnsi="Times New Roman" w:cs="Times New Roman"/>
                <w:sz w:val="24"/>
                <w:szCs w:val="24"/>
              </w:rPr>
              <w:t>C</w:t>
            </w:r>
            <w:proofErr w:type="gramEnd"/>
            <w:r w:rsidRPr="00011824">
              <w:rPr>
                <w:rFonts w:ascii="Times New Roman" w:eastAsia="Calibri" w:hAnsi="Times New Roman" w:cs="Times New Roman"/>
                <w:sz w:val="24"/>
                <w:szCs w:val="24"/>
              </w:rPr>
              <w:t xml:space="preserve"> 110 кВ, 2xl6 MBA, </w:t>
            </w:r>
          </w:p>
          <w:p w:rsidR="00622073" w:rsidRPr="00011824" w:rsidRDefault="00622073" w:rsidP="00E140A4">
            <w:pPr>
              <w:spacing w:after="0" w:line="240" w:lineRule="auto"/>
              <w:rPr>
                <w:rFonts w:ascii="Times New Roman" w:eastAsia="Calibri" w:hAnsi="Times New Roman" w:cs="Times New Roman"/>
                <w:sz w:val="24"/>
                <w:szCs w:val="24"/>
              </w:rPr>
            </w:pPr>
            <w:r w:rsidRPr="00011824">
              <w:rPr>
                <w:rFonts w:ascii="Times New Roman" w:eastAsia="Calibri" w:hAnsi="Times New Roman" w:cs="Times New Roman"/>
                <w:sz w:val="24"/>
                <w:szCs w:val="24"/>
              </w:rPr>
              <w:t>срок реализации - 2021-2022 годы</w:t>
            </w:r>
          </w:p>
        </w:tc>
        <w:tc>
          <w:tcPr>
            <w:tcW w:w="1702" w:type="dxa"/>
            <w:tcBorders>
              <w:top w:val="nil"/>
              <w:left w:val="single" w:sz="8" w:space="0" w:color="auto"/>
              <w:bottom w:val="single" w:sz="8" w:space="0" w:color="auto"/>
              <w:right w:val="single" w:sz="8" w:space="0" w:color="auto"/>
            </w:tcBorders>
            <w:hideMark/>
          </w:tcPr>
          <w:p w:rsidR="00622073" w:rsidRPr="00011824" w:rsidRDefault="00622073" w:rsidP="00E140A4">
            <w:pPr>
              <w:spacing w:after="0" w:line="240" w:lineRule="auto"/>
              <w:rPr>
                <w:rFonts w:ascii="Times New Roman" w:eastAsia="Calibri" w:hAnsi="Times New Roman" w:cs="Times New Roman"/>
                <w:sz w:val="24"/>
                <w:szCs w:val="24"/>
              </w:rPr>
            </w:pPr>
            <w:proofErr w:type="spellStart"/>
            <w:r w:rsidRPr="00011824">
              <w:rPr>
                <w:rFonts w:ascii="Times New Roman" w:eastAsia="Calibri" w:hAnsi="Times New Roman" w:cs="Times New Roman"/>
                <w:sz w:val="24"/>
                <w:szCs w:val="24"/>
              </w:rPr>
              <w:t>Курманаевский</w:t>
            </w:r>
            <w:proofErr w:type="spellEnd"/>
            <w:r w:rsidRPr="00011824">
              <w:rPr>
                <w:rFonts w:ascii="Times New Roman" w:eastAsia="Calibri" w:hAnsi="Times New Roman" w:cs="Times New Roman"/>
                <w:sz w:val="24"/>
                <w:szCs w:val="24"/>
              </w:rPr>
              <w:t xml:space="preserve"> район</w:t>
            </w:r>
          </w:p>
        </w:tc>
        <w:tc>
          <w:tcPr>
            <w:tcW w:w="992" w:type="dxa"/>
            <w:tcBorders>
              <w:top w:val="nil"/>
              <w:left w:val="single" w:sz="8" w:space="0" w:color="auto"/>
              <w:bottom w:val="single" w:sz="8" w:space="0" w:color="auto"/>
              <w:right w:val="single" w:sz="8" w:space="0" w:color="auto"/>
            </w:tcBorders>
            <w:hideMark/>
          </w:tcPr>
          <w:p w:rsidR="00622073" w:rsidRPr="00011824" w:rsidRDefault="00622073" w:rsidP="00E140A4">
            <w:pPr>
              <w:spacing w:after="0" w:line="240" w:lineRule="auto"/>
              <w:rPr>
                <w:rFonts w:ascii="Times New Roman" w:eastAsia="Times New Roman" w:hAnsi="Times New Roman" w:cs="Times New Roman"/>
                <w:bCs/>
                <w:sz w:val="24"/>
                <w:szCs w:val="24"/>
              </w:rPr>
            </w:pPr>
            <w:r w:rsidRPr="00011824">
              <w:rPr>
                <w:rFonts w:ascii="Times New Roman" w:eastAsia="Times New Roman" w:hAnsi="Times New Roman" w:cs="Times New Roman"/>
                <w:sz w:val="24"/>
                <w:szCs w:val="24"/>
                <w:lang w:eastAsia="ru-RU"/>
              </w:rPr>
              <w:t>санитарно-защитная зона</w:t>
            </w:r>
          </w:p>
        </w:tc>
      </w:tr>
    </w:tbl>
    <w:p w:rsidR="0004468B" w:rsidRPr="00F61171" w:rsidRDefault="0004468B" w:rsidP="0054425C">
      <w:pPr>
        <w:spacing w:after="0" w:line="240" w:lineRule="auto"/>
        <w:ind w:firstLine="709"/>
        <w:jc w:val="both"/>
        <w:rPr>
          <w:rFonts w:ascii="Times New Roman" w:hAnsi="Times New Roman" w:cs="Times New Roman"/>
          <w:b/>
          <w:sz w:val="28"/>
          <w:szCs w:val="28"/>
        </w:rPr>
      </w:pPr>
    </w:p>
    <w:p w:rsidR="00490F33" w:rsidRPr="00DD63C2" w:rsidRDefault="00490F33" w:rsidP="001E52A6">
      <w:pPr>
        <w:spacing w:after="0" w:line="240" w:lineRule="auto"/>
        <w:ind w:firstLine="709"/>
        <w:jc w:val="both"/>
        <w:rPr>
          <w:rFonts w:ascii="Times New Roman" w:eastAsia="Times New Roman" w:hAnsi="Times New Roman" w:cs="Times New Roman"/>
          <w:b/>
          <w:sz w:val="28"/>
          <w:szCs w:val="28"/>
          <w:highlight w:val="yellow"/>
          <w:lang w:eastAsia="ru-RU"/>
        </w:rPr>
      </w:pPr>
    </w:p>
    <w:p w:rsidR="00505A0A" w:rsidRPr="001537F7" w:rsidRDefault="00505A0A">
      <w:pPr>
        <w:rPr>
          <w:rFonts w:ascii="Times New Roman" w:eastAsia="Times New Roman" w:hAnsi="Times New Roman" w:cs="Times New Roman"/>
          <w:b/>
          <w:sz w:val="28"/>
          <w:szCs w:val="28"/>
          <w:lang w:eastAsia="ru-RU"/>
        </w:rPr>
      </w:pPr>
      <w:r w:rsidRPr="001537F7">
        <w:rPr>
          <w:rFonts w:ascii="Times New Roman" w:eastAsia="Times New Roman" w:hAnsi="Times New Roman" w:cs="Times New Roman"/>
          <w:b/>
          <w:sz w:val="28"/>
          <w:szCs w:val="28"/>
          <w:lang w:eastAsia="ru-RU"/>
        </w:rPr>
        <w:br w:type="page"/>
      </w:r>
    </w:p>
    <w:p w:rsidR="001E52A6" w:rsidRPr="001537F7" w:rsidRDefault="00BC0EFB" w:rsidP="00A42E74">
      <w:pPr>
        <w:pStyle w:val="110"/>
        <w:spacing w:before="0" w:after="0"/>
        <w:ind w:firstLine="709"/>
        <w:jc w:val="both"/>
        <w:rPr>
          <w:color w:val="2E74B5" w:themeColor="accent1" w:themeShade="BF"/>
          <w:sz w:val="32"/>
          <w:szCs w:val="32"/>
        </w:rPr>
      </w:pPr>
      <w:bookmarkStart w:id="125" w:name="_Toc6396369"/>
      <w:bookmarkStart w:id="126" w:name="_Toc109385645"/>
      <w:r w:rsidRPr="001537F7">
        <w:rPr>
          <w:caps w:val="0"/>
          <w:color w:val="2E74B5" w:themeColor="accent1" w:themeShade="BF"/>
          <w:sz w:val="32"/>
          <w:szCs w:val="32"/>
        </w:rPr>
        <w:lastRenderedPageBreak/>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25"/>
      <w:bookmarkEnd w:id="126"/>
    </w:p>
    <w:p w:rsidR="00310ABE" w:rsidRPr="001537F7" w:rsidRDefault="00310ABE" w:rsidP="00A42E74">
      <w:pPr>
        <w:spacing w:after="0" w:line="240" w:lineRule="auto"/>
        <w:ind w:firstLine="709"/>
        <w:jc w:val="both"/>
        <w:rPr>
          <w:rFonts w:ascii="Times New Roman" w:hAnsi="Times New Roman"/>
          <w:b/>
          <w:sz w:val="28"/>
          <w:szCs w:val="28"/>
        </w:rPr>
      </w:pPr>
    </w:p>
    <w:p w:rsidR="00310ABE" w:rsidRPr="00E67227" w:rsidRDefault="00310ABE" w:rsidP="00CA55D5">
      <w:pPr>
        <w:spacing w:after="0" w:line="240" w:lineRule="auto"/>
        <w:ind w:firstLine="709"/>
        <w:jc w:val="both"/>
        <w:rPr>
          <w:rFonts w:ascii="Times New Roman" w:hAnsi="Times New Roman" w:cs="Times New Roman"/>
          <w:sz w:val="28"/>
          <w:szCs w:val="28"/>
        </w:rPr>
      </w:pPr>
      <w:r w:rsidRPr="007F6137">
        <w:rPr>
          <w:rFonts w:ascii="Times New Roman" w:eastAsia="Times New Roman" w:hAnsi="Times New Roman" w:cs="Times New Roman"/>
          <w:sz w:val="28"/>
          <w:szCs w:val="28"/>
          <w:lang w:eastAsia="ar-SA" w:bidi="en-US"/>
        </w:rPr>
        <w:t xml:space="preserve">Строительство </w:t>
      </w:r>
      <w:r w:rsidRPr="007F6137">
        <w:rPr>
          <w:rFonts w:ascii="Times New Roman" w:hAnsi="Times New Roman" w:cs="Times New Roman"/>
          <w:sz w:val="28"/>
          <w:szCs w:val="28"/>
        </w:rPr>
        <w:t xml:space="preserve">объектов местного значения </w:t>
      </w:r>
      <w:r w:rsidR="002E1E86" w:rsidRPr="007F6137">
        <w:rPr>
          <w:rFonts w:ascii="Times New Roman" w:hAnsi="Times New Roman" w:cs="Times New Roman"/>
          <w:sz w:val="28"/>
          <w:szCs w:val="28"/>
        </w:rPr>
        <w:t xml:space="preserve">муниципального района </w:t>
      </w:r>
      <w:r w:rsidRPr="007F6137">
        <w:rPr>
          <w:rFonts w:ascii="Times New Roman" w:hAnsi="Times New Roman" w:cs="Times New Roman"/>
          <w:sz w:val="28"/>
          <w:szCs w:val="28"/>
        </w:rPr>
        <w:t>(</w:t>
      </w:r>
      <w:proofErr w:type="gramStart"/>
      <w:r w:rsidRPr="007F6137">
        <w:rPr>
          <w:rFonts w:ascii="Times New Roman" w:hAnsi="Times New Roman" w:cs="Times New Roman"/>
          <w:sz w:val="28"/>
          <w:szCs w:val="28"/>
        </w:rPr>
        <w:t>согласно Схемы</w:t>
      </w:r>
      <w:proofErr w:type="gramEnd"/>
      <w:r w:rsidRPr="007F6137">
        <w:rPr>
          <w:rFonts w:ascii="Times New Roman" w:hAnsi="Times New Roman" w:cs="Times New Roman"/>
          <w:sz w:val="28"/>
          <w:szCs w:val="28"/>
        </w:rPr>
        <w:t xml:space="preserve"> территориального планирования МО </w:t>
      </w:r>
      <w:proofErr w:type="spellStart"/>
      <w:r w:rsidR="006E3449" w:rsidRPr="007F6137">
        <w:rPr>
          <w:rFonts w:ascii="Times New Roman" w:hAnsi="Times New Roman" w:cs="Times New Roman"/>
          <w:sz w:val="28"/>
          <w:szCs w:val="28"/>
        </w:rPr>
        <w:t>Курманаев</w:t>
      </w:r>
      <w:r w:rsidR="006A65DA" w:rsidRPr="007F6137">
        <w:rPr>
          <w:rFonts w:ascii="Times New Roman" w:hAnsi="Times New Roman" w:cs="Times New Roman"/>
          <w:sz w:val="28"/>
          <w:szCs w:val="28"/>
        </w:rPr>
        <w:t>ский</w:t>
      </w:r>
      <w:proofErr w:type="spellEnd"/>
      <w:r w:rsidR="006A65DA" w:rsidRPr="007F6137">
        <w:rPr>
          <w:rFonts w:ascii="Times New Roman" w:hAnsi="Times New Roman" w:cs="Times New Roman"/>
          <w:sz w:val="28"/>
          <w:szCs w:val="28"/>
        </w:rPr>
        <w:t xml:space="preserve"> район</w:t>
      </w:r>
      <w:r w:rsidR="002E1E86" w:rsidRPr="007F6137">
        <w:rPr>
          <w:rFonts w:ascii="Times New Roman" w:hAnsi="Times New Roman" w:cs="Times New Roman"/>
          <w:sz w:val="28"/>
          <w:szCs w:val="28"/>
        </w:rPr>
        <w:t xml:space="preserve">, утвержденной </w:t>
      </w:r>
      <w:r w:rsidR="002E1E86" w:rsidRPr="00E67227">
        <w:rPr>
          <w:rFonts w:ascii="Times New Roman" w:hAnsi="Times New Roman" w:cs="Times New Roman"/>
          <w:sz w:val="28"/>
          <w:szCs w:val="28"/>
        </w:rPr>
        <w:t xml:space="preserve">решением Совета депутатов </w:t>
      </w:r>
      <w:proofErr w:type="spellStart"/>
      <w:r w:rsidR="006E3449" w:rsidRPr="00E67227">
        <w:rPr>
          <w:rFonts w:ascii="Times New Roman" w:hAnsi="Times New Roman" w:cs="Times New Roman"/>
          <w:sz w:val="28"/>
          <w:szCs w:val="28"/>
        </w:rPr>
        <w:t>Курманаев</w:t>
      </w:r>
      <w:r w:rsidR="0047195C" w:rsidRPr="00E67227">
        <w:rPr>
          <w:rFonts w:ascii="Times New Roman" w:hAnsi="Times New Roman" w:cs="Times New Roman"/>
          <w:sz w:val="28"/>
          <w:szCs w:val="28"/>
        </w:rPr>
        <w:t>ского</w:t>
      </w:r>
      <w:proofErr w:type="spellEnd"/>
      <w:r w:rsidR="0047195C" w:rsidRPr="00E67227">
        <w:rPr>
          <w:rFonts w:ascii="Times New Roman" w:hAnsi="Times New Roman" w:cs="Times New Roman"/>
          <w:sz w:val="28"/>
          <w:szCs w:val="28"/>
        </w:rPr>
        <w:t xml:space="preserve"> района</w:t>
      </w:r>
      <w:r w:rsidR="002E1E86" w:rsidRPr="00E67227">
        <w:rPr>
          <w:rFonts w:ascii="Times New Roman" w:hAnsi="Times New Roman" w:cs="Times New Roman"/>
          <w:sz w:val="28"/>
          <w:szCs w:val="28"/>
        </w:rPr>
        <w:t xml:space="preserve"> от </w:t>
      </w:r>
      <w:r w:rsidR="001537F7" w:rsidRPr="00E67227">
        <w:rPr>
          <w:rFonts w:ascii="Times New Roman" w:hAnsi="Times New Roman" w:cs="Times New Roman"/>
          <w:sz w:val="28"/>
          <w:szCs w:val="28"/>
        </w:rPr>
        <w:t>2</w:t>
      </w:r>
      <w:r w:rsidR="007F6137" w:rsidRPr="00E67227">
        <w:rPr>
          <w:rFonts w:ascii="Times New Roman" w:hAnsi="Times New Roman" w:cs="Times New Roman"/>
          <w:sz w:val="28"/>
          <w:szCs w:val="28"/>
        </w:rPr>
        <w:t>3</w:t>
      </w:r>
      <w:r w:rsidR="002E1E86" w:rsidRPr="00E67227">
        <w:rPr>
          <w:rFonts w:ascii="Times New Roman" w:hAnsi="Times New Roman" w:cs="Times New Roman"/>
          <w:sz w:val="28"/>
          <w:szCs w:val="28"/>
        </w:rPr>
        <w:t>.</w:t>
      </w:r>
      <w:r w:rsidR="007F6137" w:rsidRPr="00E67227">
        <w:rPr>
          <w:rFonts w:ascii="Times New Roman" w:hAnsi="Times New Roman" w:cs="Times New Roman"/>
          <w:sz w:val="28"/>
          <w:szCs w:val="28"/>
        </w:rPr>
        <w:t>08</w:t>
      </w:r>
      <w:r w:rsidR="002E1E86" w:rsidRPr="00E67227">
        <w:rPr>
          <w:rFonts w:ascii="Times New Roman" w:hAnsi="Times New Roman" w:cs="Times New Roman"/>
          <w:sz w:val="28"/>
          <w:szCs w:val="28"/>
        </w:rPr>
        <w:t>.201</w:t>
      </w:r>
      <w:r w:rsidR="001537F7" w:rsidRPr="00E67227">
        <w:rPr>
          <w:rFonts w:ascii="Times New Roman" w:hAnsi="Times New Roman" w:cs="Times New Roman"/>
          <w:sz w:val="28"/>
          <w:szCs w:val="28"/>
        </w:rPr>
        <w:t>3</w:t>
      </w:r>
      <w:r w:rsidR="006B570E" w:rsidRPr="00E67227">
        <w:rPr>
          <w:rFonts w:ascii="Times New Roman" w:hAnsi="Times New Roman" w:cs="Times New Roman"/>
          <w:sz w:val="28"/>
          <w:szCs w:val="28"/>
        </w:rPr>
        <w:t xml:space="preserve"> №</w:t>
      </w:r>
      <w:r w:rsidR="007F6137" w:rsidRPr="00E67227">
        <w:rPr>
          <w:rFonts w:ascii="Times New Roman" w:hAnsi="Times New Roman" w:cs="Times New Roman"/>
          <w:sz w:val="28"/>
          <w:szCs w:val="28"/>
        </w:rPr>
        <w:t>2</w:t>
      </w:r>
      <w:r w:rsidR="001537F7" w:rsidRPr="00E67227">
        <w:rPr>
          <w:rFonts w:ascii="Times New Roman" w:hAnsi="Times New Roman" w:cs="Times New Roman"/>
          <w:sz w:val="28"/>
          <w:szCs w:val="28"/>
        </w:rPr>
        <w:t>1</w:t>
      </w:r>
      <w:r w:rsidR="007F6137" w:rsidRPr="00E67227">
        <w:rPr>
          <w:rFonts w:ascii="Times New Roman" w:hAnsi="Times New Roman" w:cs="Times New Roman"/>
          <w:sz w:val="28"/>
          <w:szCs w:val="28"/>
        </w:rPr>
        <w:t>8</w:t>
      </w:r>
      <w:r w:rsidRPr="00E67227">
        <w:rPr>
          <w:rFonts w:ascii="Times New Roman" w:hAnsi="Times New Roman" w:cs="Times New Roman"/>
          <w:sz w:val="28"/>
          <w:szCs w:val="28"/>
        </w:rPr>
        <w:t>) предусмотрено</w:t>
      </w:r>
      <w:r w:rsidR="00983285" w:rsidRPr="00E67227">
        <w:rPr>
          <w:rFonts w:ascii="Times New Roman" w:hAnsi="Times New Roman" w:cs="Times New Roman"/>
          <w:sz w:val="28"/>
          <w:szCs w:val="28"/>
        </w:rPr>
        <w:t xml:space="preserve"> на территории муниципального образования </w:t>
      </w:r>
      <w:proofErr w:type="spellStart"/>
      <w:r w:rsidR="006E3449" w:rsidRPr="00E67227">
        <w:rPr>
          <w:rFonts w:ascii="Times New Roman" w:hAnsi="Times New Roman" w:cs="Times New Roman"/>
          <w:sz w:val="28"/>
          <w:szCs w:val="28"/>
        </w:rPr>
        <w:t>Курманаев</w:t>
      </w:r>
      <w:r w:rsidR="0047195C" w:rsidRPr="00E67227">
        <w:rPr>
          <w:rFonts w:ascii="Times New Roman" w:hAnsi="Times New Roman" w:cs="Times New Roman"/>
          <w:sz w:val="28"/>
          <w:szCs w:val="28"/>
        </w:rPr>
        <w:t>ски</w:t>
      </w:r>
      <w:r w:rsidR="00F550B1" w:rsidRPr="00E67227">
        <w:rPr>
          <w:rFonts w:ascii="Times New Roman" w:hAnsi="Times New Roman" w:cs="Times New Roman"/>
          <w:sz w:val="28"/>
          <w:szCs w:val="28"/>
        </w:rPr>
        <w:t>й</w:t>
      </w:r>
      <w:proofErr w:type="spellEnd"/>
      <w:r w:rsidR="00F550B1" w:rsidRPr="00E67227">
        <w:rPr>
          <w:rFonts w:ascii="Times New Roman" w:hAnsi="Times New Roman" w:cs="Times New Roman"/>
          <w:sz w:val="28"/>
          <w:szCs w:val="28"/>
        </w:rPr>
        <w:t xml:space="preserve"> сельсовет</w:t>
      </w:r>
      <w:r w:rsidR="00B61234" w:rsidRPr="00E67227">
        <w:rPr>
          <w:rFonts w:ascii="Times New Roman" w:hAnsi="Times New Roman" w:cs="Times New Roman"/>
          <w:sz w:val="28"/>
          <w:szCs w:val="28"/>
        </w:rPr>
        <w:t>:</w:t>
      </w:r>
    </w:p>
    <w:p w:rsidR="00B61234" w:rsidRPr="00243792" w:rsidRDefault="00B61234" w:rsidP="00243792">
      <w:pPr>
        <w:spacing w:after="0" w:line="240" w:lineRule="auto"/>
        <w:ind w:firstLine="709"/>
        <w:jc w:val="both"/>
        <w:rPr>
          <w:rFonts w:ascii="Times New Roman" w:eastAsia="Calibri" w:hAnsi="Times New Roman" w:cs="Times New Roman"/>
          <w:sz w:val="28"/>
          <w:szCs w:val="28"/>
        </w:rPr>
      </w:pPr>
    </w:p>
    <w:p w:rsidR="00E67227" w:rsidRPr="00243792" w:rsidRDefault="00243792" w:rsidP="00243792">
      <w:pPr>
        <w:widowControl w:val="0"/>
        <w:spacing w:after="0" w:line="240" w:lineRule="auto"/>
        <w:ind w:firstLine="709"/>
        <w:jc w:val="both"/>
        <w:rPr>
          <w:rFonts w:ascii="Times New Roman" w:hAnsi="Times New Roman" w:cs="Times New Roman"/>
          <w:sz w:val="28"/>
          <w:szCs w:val="28"/>
        </w:rPr>
      </w:pPr>
      <w:r w:rsidRPr="00243792">
        <w:rPr>
          <w:rFonts w:ascii="Times New Roman" w:hAnsi="Times New Roman" w:cs="Times New Roman"/>
          <w:sz w:val="28"/>
          <w:szCs w:val="28"/>
        </w:rPr>
        <w:t xml:space="preserve">1) </w:t>
      </w:r>
      <w:r w:rsidR="00E67227" w:rsidRPr="00243792">
        <w:rPr>
          <w:rFonts w:ascii="Times New Roman" w:hAnsi="Times New Roman" w:cs="Times New Roman"/>
          <w:sz w:val="28"/>
          <w:szCs w:val="28"/>
        </w:rPr>
        <w:t>Строительство объектов:</w:t>
      </w:r>
    </w:p>
    <w:p w:rsidR="00E67227" w:rsidRPr="00243792" w:rsidRDefault="00E67227" w:rsidP="00243792">
      <w:pPr>
        <w:widowControl w:val="0"/>
        <w:spacing w:after="0" w:line="240" w:lineRule="auto"/>
        <w:ind w:firstLine="709"/>
        <w:jc w:val="both"/>
        <w:rPr>
          <w:rFonts w:ascii="Times New Roman" w:hAnsi="Times New Roman" w:cs="Times New Roman"/>
          <w:i/>
          <w:sz w:val="28"/>
          <w:szCs w:val="28"/>
        </w:rPr>
      </w:pPr>
      <w:r w:rsidRPr="00243792">
        <w:rPr>
          <w:rFonts w:ascii="Times New Roman" w:hAnsi="Times New Roman" w:cs="Times New Roman"/>
          <w:i/>
          <w:sz w:val="28"/>
          <w:szCs w:val="28"/>
        </w:rPr>
        <w:t xml:space="preserve">с. </w:t>
      </w:r>
      <w:proofErr w:type="spellStart"/>
      <w:r w:rsidRPr="00243792">
        <w:rPr>
          <w:rFonts w:ascii="Times New Roman" w:hAnsi="Times New Roman" w:cs="Times New Roman"/>
          <w:i/>
          <w:sz w:val="28"/>
          <w:szCs w:val="28"/>
        </w:rPr>
        <w:t>Курманаевка</w:t>
      </w:r>
      <w:proofErr w:type="spellEnd"/>
    </w:p>
    <w:p w:rsidR="00E67227" w:rsidRPr="00243792" w:rsidRDefault="00E67227" w:rsidP="00243792">
      <w:pPr>
        <w:widowControl w:val="0"/>
        <w:spacing w:after="0" w:line="240" w:lineRule="auto"/>
        <w:ind w:firstLine="709"/>
        <w:jc w:val="both"/>
        <w:rPr>
          <w:rFonts w:ascii="Times New Roman" w:hAnsi="Times New Roman" w:cs="Times New Roman"/>
          <w:sz w:val="28"/>
          <w:szCs w:val="28"/>
        </w:rPr>
      </w:pPr>
      <w:r w:rsidRPr="00243792">
        <w:rPr>
          <w:rFonts w:ascii="Times New Roman" w:hAnsi="Times New Roman" w:cs="Times New Roman"/>
          <w:sz w:val="28"/>
          <w:szCs w:val="28"/>
        </w:rPr>
        <w:t>- среднее специальное учебное заведение на 388 мест (территория около 50-65 м</w:t>
      </w:r>
      <w:proofErr w:type="gramStart"/>
      <w:r w:rsidRPr="00243792">
        <w:rPr>
          <w:rFonts w:ascii="Times New Roman" w:hAnsi="Times New Roman" w:cs="Times New Roman"/>
          <w:sz w:val="28"/>
          <w:szCs w:val="28"/>
          <w:vertAlign w:val="superscript"/>
        </w:rPr>
        <w:t>2</w:t>
      </w:r>
      <w:proofErr w:type="gramEnd"/>
      <w:r w:rsidRPr="00243792">
        <w:rPr>
          <w:rFonts w:ascii="Times New Roman" w:hAnsi="Times New Roman" w:cs="Times New Roman"/>
          <w:sz w:val="28"/>
          <w:szCs w:val="28"/>
        </w:rPr>
        <w:t>).</w:t>
      </w:r>
    </w:p>
    <w:p w:rsidR="00E67227" w:rsidRPr="00243792" w:rsidRDefault="00E67227" w:rsidP="00243792">
      <w:pPr>
        <w:widowControl w:val="0"/>
        <w:spacing w:after="0" w:line="240" w:lineRule="auto"/>
        <w:ind w:firstLine="709"/>
        <w:jc w:val="both"/>
        <w:rPr>
          <w:rFonts w:ascii="Times New Roman" w:hAnsi="Times New Roman" w:cs="Times New Roman"/>
          <w:sz w:val="28"/>
          <w:szCs w:val="28"/>
        </w:rPr>
      </w:pPr>
      <w:r w:rsidRPr="00243792">
        <w:rPr>
          <w:rFonts w:ascii="Times New Roman" w:hAnsi="Times New Roman" w:cs="Times New Roman"/>
          <w:sz w:val="28"/>
          <w:szCs w:val="28"/>
        </w:rPr>
        <w:t>- детский сад на 40 мест в связи с дефицитом мест (территория около 40 м</w:t>
      </w:r>
      <w:proofErr w:type="gramStart"/>
      <w:r w:rsidRPr="00243792">
        <w:rPr>
          <w:rFonts w:ascii="Times New Roman" w:hAnsi="Times New Roman" w:cs="Times New Roman"/>
          <w:sz w:val="28"/>
          <w:szCs w:val="28"/>
          <w:vertAlign w:val="superscript"/>
        </w:rPr>
        <w:t>2</w:t>
      </w:r>
      <w:proofErr w:type="gramEnd"/>
      <w:r w:rsidRPr="00243792">
        <w:rPr>
          <w:rFonts w:ascii="Times New Roman" w:hAnsi="Times New Roman" w:cs="Times New Roman"/>
          <w:sz w:val="28"/>
          <w:szCs w:val="28"/>
        </w:rPr>
        <w:t>).</w:t>
      </w:r>
    </w:p>
    <w:p w:rsidR="00243792" w:rsidRPr="00243792" w:rsidRDefault="00243792" w:rsidP="00243792">
      <w:pPr>
        <w:widowControl w:val="0"/>
        <w:shd w:val="clear" w:color="auto" w:fill="FFFFFF"/>
        <w:snapToGrid w:val="0"/>
        <w:spacing w:after="0" w:line="240" w:lineRule="auto"/>
        <w:ind w:firstLine="709"/>
        <w:jc w:val="both"/>
        <w:rPr>
          <w:rFonts w:ascii="Times New Roman" w:hAnsi="Times New Roman" w:cs="Times New Roman"/>
          <w:sz w:val="28"/>
          <w:szCs w:val="28"/>
        </w:rPr>
      </w:pPr>
      <w:r w:rsidRPr="00243792">
        <w:rPr>
          <w:rFonts w:ascii="Times New Roman" w:hAnsi="Times New Roman" w:cs="Times New Roman"/>
          <w:sz w:val="28"/>
          <w:szCs w:val="28"/>
        </w:rPr>
        <w:t>2) Реконструкция действующих объектов:</w:t>
      </w:r>
    </w:p>
    <w:p w:rsidR="00243792" w:rsidRPr="0059562A" w:rsidRDefault="00243792" w:rsidP="0059562A">
      <w:pPr>
        <w:widowControl w:val="0"/>
        <w:shd w:val="clear" w:color="auto" w:fill="FFFFFF"/>
        <w:snapToGrid w:val="0"/>
        <w:spacing w:after="0" w:line="240" w:lineRule="auto"/>
        <w:ind w:firstLine="709"/>
        <w:jc w:val="both"/>
        <w:rPr>
          <w:rFonts w:ascii="Times New Roman" w:hAnsi="Times New Roman" w:cs="Times New Roman"/>
          <w:sz w:val="28"/>
          <w:szCs w:val="28"/>
        </w:rPr>
      </w:pPr>
      <w:r w:rsidRPr="0059562A">
        <w:rPr>
          <w:rFonts w:ascii="Times New Roman" w:hAnsi="Times New Roman" w:cs="Times New Roman"/>
          <w:sz w:val="28"/>
          <w:szCs w:val="28"/>
        </w:rPr>
        <w:t xml:space="preserve">В связи с тем, что срок эксплуатации некоторых объектов образования достигает 40 и более лет, необходимо проведение технического обследования зданий с целью выявления уровня технического состояния конструкций. По результатам выводов технической экспертизы необходимо составить план мероприятий по реконструкции, капитальному ремонту. </w:t>
      </w:r>
    </w:p>
    <w:p w:rsidR="00243792" w:rsidRPr="0059562A" w:rsidRDefault="00243792" w:rsidP="0059562A">
      <w:pPr>
        <w:widowControl w:val="0"/>
        <w:shd w:val="clear" w:color="auto" w:fill="FFFFFF"/>
        <w:snapToGrid w:val="0"/>
        <w:spacing w:after="0" w:line="240" w:lineRule="auto"/>
        <w:ind w:firstLine="709"/>
        <w:jc w:val="both"/>
        <w:rPr>
          <w:rFonts w:ascii="Times New Roman" w:hAnsi="Times New Roman" w:cs="Times New Roman"/>
          <w:sz w:val="28"/>
          <w:szCs w:val="28"/>
        </w:rPr>
      </w:pPr>
      <w:r w:rsidRPr="0059562A">
        <w:rPr>
          <w:rFonts w:ascii="Times New Roman" w:hAnsi="Times New Roman" w:cs="Times New Roman"/>
          <w:sz w:val="28"/>
          <w:szCs w:val="28"/>
        </w:rPr>
        <w:t>Объекты образования срок эксплуатации, которых достигает 40 и более лет:</w:t>
      </w:r>
    </w:p>
    <w:p w:rsidR="00243792" w:rsidRPr="0059562A" w:rsidRDefault="00243792" w:rsidP="0059562A">
      <w:pPr>
        <w:widowControl w:val="0"/>
        <w:shd w:val="clear" w:color="auto" w:fill="FFFFFF"/>
        <w:snapToGrid w:val="0"/>
        <w:spacing w:after="0" w:line="240" w:lineRule="auto"/>
        <w:ind w:firstLine="709"/>
        <w:jc w:val="both"/>
        <w:rPr>
          <w:rFonts w:ascii="Times New Roman" w:hAnsi="Times New Roman" w:cs="Times New Roman"/>
          <w:sz w:val="28"/>
          <w:szCs w:val="28"/>
        </w:rPr>
      </w:pPr>
      <w:r w:rsidRPr="0059562A">
        <w:rPr>
          <w:rFonts w:ascii="Times New Roman" w:hAnsi="Times New Roman" w:cs="Times New Roman"/>
          <w:sz w:val="28"/>
          <w:szCs w:val="28"/>
        </w:rPr>
        <w:t>- МБОУ “</w:t>
      </w:r>
      <w:proofErr w:type="spellStart"/>
      <w:r w:rsidRPr="0059562A">
        <w:rPr>
          <w:rFonts w:ascii="Times New Roman" w:hAnsi="Times New Roman" w:cs="Times New Roman"/>
          <w:sz w:val="28"/>
          <w:szCs w:val="28"/>
        </w:rPr>
        <w:t>Курманаевская</w:t>
      </w:r>
      <w:proofErr w:type="spellEnd"/>
      <w:r w:rsidRPr="0059562A">
        <w:rPr>
          <w:rFonts w:ascii="Times New Roman" w:hAnsi="Times New Roman" w:cs="Times New Roman"/>
          <w:sz w:val="28"/>
          <w:szCs w:val="28"/>
        </w:rPr>
        <w:t xml:space="preserve"> СОШ» - 45 лет;</w:t>
      </w:r>
    </w:p>
    <w:p w:rsidR="00243792" w:rsidRPr="0059562A" w:rsidRDefault="00243792" w:rsidP="0059562A">
      <w:pPr>
        <w:widowControl w:val="0"/>
        <w:shd w:val="clear" w:color="auto" w:fill="FFFFFF"/>
        <w:snapToGrid w:val="0"/>
        <w:spacing w:after="0" w:line="240" w:lineRule="auto"/>
        <w:ind w:firstLine="709"/>
        <w:jc w:val="both"/>
        <w:rPr>
          <w:rFonts w:ascii="Times New Roman" w:hAnsi="Times New Roman" w:cs="Times New Roman"/>
          <w:sz w:val="28"/>
          <w:szCs w:val="28"/>
        </w:rPr>
      </w:pPr>
      <w:r w:rsidRPr="0059562A">
        <w:rPr>
          <w:rFonts w:ascii="Times New Roman" w:hAnsi="Times New Roman" w:cs="Times New Roman"/>
          <w:sz w:val="28"/>
          <w:szCs w:val="28"/>
        </w:rPr>
        <w:t>- МБДОУ «</w:t>
      </w:r>
      <w:proofErr w:type="spellStart"/>
      <w:r w:rsidRPr="0059562A">
        <w:rPr>
          <w:rFonts w:ascii="Times New Roman" w:hAnsi="Times New Roman" w:cs="Times New Roman"/>
          <w:sz w:val="28"/>
          <w:szCs w:val="28"/>
        </w:rPr>
        <w:t>Курманаевский</w:t>
      </w:r>
      <w:proofErr w:type="spellEnd"/>
      <w:r w:rsidRPr="0059562A">
        <w:rPr>
          <w:rFonts w:ascii="Times New Roman" w:hAnsi="Times New Roman" w:cs="Times New Roman"/>
          <w:sz w:val="28"/>
          <w:szCs w:val="28"/>
        </w:rPr>
        <w:t xml:space="preserve"> </w:t>
      </w:r>
      <w:proofErr w:type="spellStart"/>
      <w:r w:rsidRPr="0059562A">
        <w:rPr>
          <w:rFonts w:ascii="Times New Roman" w:hAnsi="Times New Roman" w:cs="Times New Roman"/>
          <w:sz w:val="28"/>
          <w:szCs w:val="28"/>
        </w:rPr>
        <w:t>д</w:t>
      </w:r>
      <w:proofErr w:type="spellEnd"/>
      <w:r w:rsidRPr="0059562A">
        <w:rPr>
          <w:rFonts w:ascii="Times New Roman" w:hAnsi="Times New Roman" w:cs="Times New Roman"/>
          <w:sz w:val="28"/>
          <w:szCs w:val="28"/>
        </w:rPr>
        <w:t>/сад «Теремок» - 37 лет;</w:t>
      </w:r>
    </w:p>
    <w:p w:rsidR="00243792" w:rsidRPr="0059562A" w:rsidRDefault="00243792" w:rsidP="0059562A">
      <w:pPr>
        <w:widowControl w:val="0"/>
        <w:shd w:val="clear" w:color="auto" w:fill="FFFFFF"/>
        <w:snapToGrid w:val="0"/>
        <w:spacing w:after="0" w:line="240" w:lineRule="auto"/>
        <w:ind w:firstLine="709"/>
        <w:jc w:val="both"/>
        <w:rPr>
          <w:rFonts w:ascii="Times New Roman" w:hAnsi="Times New Roman" w:cs="Times New Roman"/>
          <w:sz w:val="28"/>
          <w:szCs w:val="28"/>
        </w:rPr>
      </w:pPr>
      <w:r w:rsidRPr="0059562A">
        <w:rPr>
          <w:rFonts w:ascii="Times New Roman" w:hAnsi="Times New Roman" w:cs="Times New Roman"/>
          <w:sz w:val="28"/>
          <w:szCs w:val="28"/>
        </w:rPr>
        <w:t>- МУ ДОД «Детская юношеская спортивная школа» - 37 лет;</w:t>
      </w:r>
    </w:p>
    <w:p w:rsidR="00243792" w:rsidRPr="0059562A" w:rsidRDefault="00243792" w:rsidP="0059562A">
      <w:pPr>
        <w:widowControl w:val="0"/>
        <w:shd w:val="clear" w:color="auto" w:fill="FFFFFF"/>
        <w:snapToGrid w:val="0"/>
        <w:spacing w:after="0" w:line="240" w:lineRule="auto"/>
        <w:ind w:firstLine="709"/>
        <w:jc w:val="both"/>
        <w:rPr>
          <w:rFonts w:ascii="Times New Roman" w:hAnsi="Times New Roman" w:cs="Times New Roman"/>
          <w:sz w:val="28"/>
          <w:szCs w:val="28"/>
        </w:rPr>
      </w:pPr>
      <w:r w:rsidRPr="0059562A">
        <w:rPr>
          <w:rFonts w:ascii="Times New Roman" w:hAnsi="Times New Roman" w:cs="Times New Roman"/>
          <w:sz w:val="28"/>
          <w:szCs w:val="28"/>
        </w:rPr>
        <w:t>- МУ ДОД «Центр развития творчества детей и юношества» - 34 г.</w:t>
      </w:r>
    </w:p>
    <w:p w:rsidR="0059562A" w:rsidRPr="00622073" w:rsidRDefault="0059562A" w:rsidP="00622073">
      <w:pPr>
        <w:spacing w:after="0" w:line="240" w:lineRule="auto"/>
        <w:ind w:firstLine="709"/>
        <w:jc w:val="both"/>
        <w:rPr>
          <w:rFonts w:ascii="Times New Roman" w:hAnsi="Times New Roman" w:cs="Times New Roman"/>
          <w:sz w:val="28"/>
          <w:szCs w:val="28"/>
        </w:rPr>
      </w:pPr>
      <w:r w:rsidRPr="00622073">
        <w:rPr>
          <w:rFonts w:ascii="Times New Roman" w:hAnsi="Times New Roman" w:cs="Times New Roman"/>
          <w:sz w:val="28"/>
          <w:szCs w:val="28"/>
        </w:rPr>
        <w:lastRenderedPageBreak/>
        <w:t>3) Реконструкция и капитальный ремонт действующих учреждений культуры срок эксплуатации, которых достигает 40 и более лет:</w:t>
      </w:r>
    </w:p>
    <w:p w:rsidR="0059562A" w:rsidRPr="00622073" w:rsidRDefault="0059562A" w:rsidP="00622073">
      <w:pPr>
        <w:spacing w:after="0" w:line="240" w:lineRule="auto"/>
        <w:ind w:firstLine="709"/>
        <w:jc w:val="both"/>
        <w:rPr>
          <w:rFonts w:ascii="Times New Roman" w:hAnsi="Times New Roman" w:cs="Times New Roman"/>
          <w:sz w:val="28"/>
          <w:szCs w:val="28"/>
        </w:rPr>
      </w:pPr>
      <w:bookmarkStart w:id="127" w:name="_Toc326876861"/>
      <w:bookmarkStart w:id="128" w:name="_Toc327403969"/>
      <w:r w:rsidRPr="00622073">
        <w:rPr>
          <w:rFonts w:ascii="Times New Roman" w:hAnsi="Times New Roman" w:cs="Times New Roman"/>
          <w:sz w:val="28"/>
          <w:szCs w:val="28"/>
        </w:rPr>
        <w:t xml:space="preserve">- Центр культуры и досуга с. </w:t>
      </w:r>
      <w:proofErr w:type="spellStart"/>
      <w:r w:rsidRPr="00622073">
        <w:rPr>
          <w:rFonts w:ascii="Times New Roman" w:hAnsi="Times New Roman" w:cs="Times New Roman"/>
          <w:sz w:val="28"/>
          <w:szCs w:val="28"/>
        </w:rPr>
        <w:t>Курманаевка</w:t>
      </w:r>
      <w:proofErr w:type="spellEnd"/>
      <w:r w:rsidRPr="00622073">
        <w:rPr>
          <w:rFonts w:ascii="Times New Roman" w:hAnsi="Times New Roman" w:cs="Times New Roman"/>
          <w:sz w:val="28"/>
          <w:szCs w:val="28"/>
        </w:rPr>
        <w:t xml:space="preserve"> – 43 г.;</w:t>
      </w:r>
      <w:bookmarkEnd w:id="127"/>
      <w:bookmarkEnd w:id="128"/>
    </w:p>
    <w:p w:rsidR="0059562A" w:rsidRPr="00622073" w:rsidRDefault="0059562A" w:rsidP="00622073">
      <w:pPr>
        <w:spacing w:after="0" w:line="240" w:lineRule="auto"/>
        <w:ind w:firstLine="709"/>
        <w:jc w:val="both"/>
        <w:rPr>
          <w:rFonts w:ascii="Times New Roman" w:hAnsi="Times New Roman" w:cs="Times New Roman"/>
          <w:sz w:val="28"/>
          <w:szCs w:val="28"/>
        </w:rPr>
      </w:pPr>
      <w:bookmarkStart w:id="129" w:name="_Toc326876869"/>
      <w:bookmarkStart w:id="130" w:name="_Toc327403977"/>
      <w:r w:rsidRPr="00622073">
        <w:rPr>
          <w:rFonts w:ascii="Times New Roman" w:hAnsi="Times New Roman" w:cs="Times New Roman"/>
          <w:sz w:val="28"/>
          <w:szCs w:val="28"/>
        </w:rPr>
        <w:t xml:space="preserve">- Дом Досуга </w:t>
      </w:r>
      <w:proofErr w:type="gramStart"/>
      <w:r w:rsidRPr="00622073">
        <w:rPr>
          <w:rFonts w:ascii="Times New Roman" w:hAnsi="Times New Roman" w:cs="Times New Roman"/>
          <w:sz w:val="28"/>
          <w:szCs w:val="28"/>
        </w:rPr>
        <w:t>с</w:t>
      </w:r>
      <w:proofErr w:type="gramEnd"/>
      <w:r w:rsidRPr="00622073">
        <w:rPr>
          <w:rFonts w:ascii="Times New Roman" w:hAnsi="Times New Roman" w:cs="Times New Roman"/>
          <w:sz w:val="28"/>
          <w:szCs w:val="28"/>
        </w:rPr>
        <w:t xml:space="preserve">. </w:t>
      </w:r>
      <w:proofErr w:type="gramStart"/>
      <w:r w:rsidRPr="00622073">
        <w:rPr>
          <w:rFonts w:ascii="Times New Roman" w:hAnsi="Times New Roman" w:cs="Times New Roman"/>
          <w:sz w:val="28"/>
          <w:szCs w:val="28"/>
        </w:rPr>
        <w:t>Петровка</w:t>
      </w:r>
      <w:proofErr w:type="gramEnd"/>
      <w:r w:rsidRPr="00622073">
        <w:rPr>
          <w:rFonts w:ascii="Times New Roman" w:hAnsi="Times New Roman" w:cs="Times New Roman"/>
          <w:sz w:val="28"/>
          <w:szCs w:val="28"/>
        </w:rPr>
        <w:t xml:space="preserve"> – 55 лет;</w:t>
      </w:r>
      <w:bookmarkEnd w:id="129"/>
      <w:bookmarkEnd w:id="130"/>
    </w:p>
    <w:p w:rsidR="0059562A" w:rsidRPr="00622073" w:rsidRDefault="0059562A" w:rsidP="00622073">
      <w:pPr>
        <w:spacing w:after="0" w:line="240" w:lineRule="auto"/>
        <w:ind w:firstLine="709"/>
        <w:jc w:val="both"/>
        <w:rPr>
          <w:rFonts w:ascii="Times New Roman" w:hAnsi="Times New Roman" w:cs="Times New Roman"/>
          <w:sz w:val="28"/>
          <w:szCs w:val="28"/>
        </w:rPr>
      </w:pPr>
      <w:bookmarkStart w:id="131" w:name="_Toc326876856"/>
      <w:bookmarkStart w:id="132" w:name="_Toc327403981"/>
      <w:r w:rsidRPr="00622073">
        <w:rPr>
          <w:rFonts w:ascii="Times New Roman" w:hAnsi="Times New Roman" w:cs="Times New Roman"/>
          <w:sz w:val="28"/>
          <w:szCs w:val="28"/>
        </w:rPr>
        <w:t>- расширение сети филиалов детской школы искусст</w:t>
      </w:r>
      <w:bookmarkEnd w:id="131"/>
      <w:r w:rsidRPr="00622073">
        <w:rPr>
          <w:rFonts w:ascii="Times New Roman" w:hAnsi="Times New Roman" w:cs="Times New Roman"/>
          <w:sz w:val="28"/>
          <w:szCs w:val="28"/>
        </w:rPr>
        <w:t>в</w:t>
      </w:r>
      <w:bookmarkEnd w:id="132"/>
      <w:r w:rsidRPr="00622073">
        <w:rPr>
          <w:rFonts w:ascii="Times New Roman" w:hAnsi="Times New Roman" w:cs="Times New Roman"/>
          <w:sz w:val="28"/>
          <w:szCs w:val="28"/>
        </w:rPr>
        <w:t>.</w:t>
      </w:r>
    </w:p>
    <w:p w:rsidR="007C14E2" w:rsidRPr="007C14E2" w:rsidRDefault="007C14E2" w:rsidP="007C14E2">
      <w:pPr>
        <w:pStyle w:val="S2"/>
        <w:widowControl w:val="0"/>
        <w:spacing w:line="240" w:lineRule="auto"/>
        <w:rPr>
          <w:i/>
          <w:sz w:val="28"/>
          <w:szCs w:val="28"/>
        </w:rPr>
      </w:pPr>
      <w:r w:rsidRPr="007C14E2">
        <w:rPr>
          <w:sz w:val="28"/>
          <w:szCs w:val="28"/>
        </w:rPr>
        <w:t>4)</w:t>
      </w:r>
      <w:r w:rsidRPr="007C14E2">
        <w:rPr>
          <w:i/>
          <w:sz w:val="28"/>
          <w:szCs w:val="28"/>
        </w:rPr>
        <w:t xml:space="preserve"> с. </w:t>
      </w:r>
      <w:proofErr w:type="spellStart"/>
      <w:r w:rsidRPr="007C14E2">
        <w:rPr>
          <w:i/>
          <w:sz w:val="28"/>
          <w:szCs w:val="28"/>
        </w:rPr>
        <w:t>Курманаевка</w:t>
      </w:r>
      <w:proofErr w:type="spellEnd"/>
    </w:p>
    <w:p w:rsidR="007C14E2" w:rsidRPr="007C14E2" w:rsidRDefault="007C14E2" w:rsidP="007C14E2">
      <w:pPr>
        <w:widowControl w:val="0"/>
        <w:spacing w:after="0" w:line="240" w:lineRule="auto"/>
        <w:ind w:firstLine="709"/>
        <w:jc w:val="both"/>
        <w:rPr>
          <w:rFonts w:ascii="Times New Roman" w:eastAsia="Calibri" w:hAnsi="Times New Roman" w:cs="Times New Roman"/>
          <w:sz w:val="28"/>
          <w:szCs w:val="28"/>
        </w:rPr>
      </w:pPr>
      <w:r w:rsidRPr="007C14E2">
        <w:rPr>
          <w:rFonts w:ascii="Times New Roman" w:hAnsi="Times New Roman" w:cs="Times New Roman"/>
          <w:sz w:val="28"/>
          <w:szCs w:val="28"/>
        </w:rPr>
        <w:t xml:space="preserve">- </w:t>
      </w:r>
      <w:r w:rsidRPr="007C14E2">
        <w:rPr>
          <w:rFonts w:ascii="Times New Roman" w:eastAsia="Calibri" w:hAnsi="Times New Roman" w:cs="Times New Roman"/>
          <w:sz w:val="28"/>
          <w:szCs w:val="28"/>
        </w:rPr>
        <w:t>строительство плавательного бассейна на 353-441 м</w:t>
      </w:r>
      <w:proofErr w:type="gramStart"/>
      <w:r w:rsidRPr="007C14E2">
        <w:rPr>
          <w:rFonts w:ascii="Times New Roman" w:eastAsia="Calibri" w:hAnsi="Times New Roman" w:cs="Times New Roman"/>
          <w:sz w:val="28"/>
          <w:szCs w:val="28"/>
          <w:vertAlign w:val="superscript"/>
        </w:rPr>
        <w:t>2</w:t>
      </w:r>
      <w:proofErr w:type="gramEnd"/>
      <w:r w:rsidRPr="007C14E2">
        <w:rPr>
          <w:rFonts w:ascii="Times New Roman" w:eastAsia="Calibri" w:hAnsi="Times New Roman" w:cs="Times New Roman"/>
          <w:sz w:val="28"/>
          <w:szCs w:val="28"/>
          <w:vertAlign w:val="superscript"/>
        </w:rPr>
        <w:t xml:space="preserve"> </w:t>
      </w:r>
      <w:r w:rsidRPr="007C14E2">
        <w:rPr>
          <w:rFonts w:ascii="Times New Roman" w:eastAsia="Calibri" w:hAnsi="Times New Roman" w:cs="Times New Roman"/>
          <w:sz w:val="28"/>
          <w:szCs w:val="28"/>
        </w:rPr>
        <w:t>зеркала воды.</w:t>
      </w:r>
    </w:p>
    <w:p w:rsidR="007C14E2" w:rsidRPr="007C14E2" w:rsidRDefault="007C14E2" w:rsidP="007C14E2">
      <w:pPr>
        <w:widowControl w:val="0"/>
        <w:spacing w:after="0" w:line="240" w:lineRule="auto"/>
        <w:ind w:firstLine="709"/>
        <w:jc w:val="both"/>
        <w:rPr>
          <w:rFonts w:ascii="Times New Roman" w:hAnsi="Times New Roman" w:cs="Times New Roman"/>
          <w:sz w:val="28"/>
          <w:szCs w:val="28"/>
        </w:rPr>
      </w:pPr>
      <w:proofErr w:type="gramStart"/>
      <w:r w:rsidRPr="007C14E2">
        <w:rPr>
          <w:rFonts w:ascii="Times New Roman" w:eastAsia="Calibri" w:hAnsi="Times New Roman" w:cs="Times New Roman"/>
          <w:sz w:val="28"/>
          <w:szCs w:val="28"/>
        </w:rPr>
        <w:t xml:space="preserve">5) </w:t>
      </w:r>
      <w:r w:rsidRPr="007C14E2">
        <w:rPr>
          <w:rFonts w:ascii="Times New Roman" w:hAnsi="Times New Roman" w:cs="Times New Roman"/>
          <w:sz w:val="28"/>
          <w:szCs w:val="28"/>
        </w:rPr>
        <w:t xml:space="preserve">Строительство больницы в с. </w:t>
      </w:r>
      <w:proofErr w:type="spellStart"/>
      <w:r w:rsidRPr="007C14E2">
        <w:rPr>
          <w:rFonts w:ascii="Times New Roman" w:hAnsi="Times New Roman" w:cs="Times New Roman"/>
          <w:sz w:val="28"/>
          <w:szCs w:val="28"/>
        </w:rPr>
        <w:t>Курманаевка</w:t>
      </w:r>
      <w:proofErr w:type="spellEnd"/>
      <w:r w:rsidRPr="007C14E2">
        <w:rPr>
          <w:rFonts w:ascii="Times New Roman" w:hAnsi="Times New Roman" w:cs="Times New Roman"/>
          <w:sz w:val="28"/>
          <w:szCs w:val="28"/>
        </w:rPr>
        <w:t xml:space="preserve">, либо расширение существующей больницы в с. </w:t>
      </w:r>
      <w:proofErr w:type="spellStart"/>
      <w:r w:rsidRPr="007C14E2">
        <w:rPr>
          <w:rFonts w:ascii="Times New Roman" w:hAnsi="Times New Roman" w:cs="Times New Roman"/>
          <w:sz w:val="28"/>
          <w:szCs w:val="28"/>
        </w:rPr>
        <w:t>Курманаевка</w:t>
      </w:r>
      <w:proofErr w:type="spellEnd"/>
      <w:r w:rsidRPr="007C14E2">
        <w:rPr>
          <w:rFonts w:ascii="Times New Roman" w:hAnsi="Times New Roman" w:cs="Times New Roman"/>
          <w:sz w:val="28"/>
          <w:szCs w:val="28"/>
        </w:rPr>
        <w:t xml:space="preserve"> на 147 мест на расчетный срок (согласно нормативам градостроительного проектирования по Оренбургской области)</w:t>
      </w:r>
      <w:proofErr w:type="gramEnd"/>
    </w:p>
    <w:p w:rsidR="0059562A" w:rsidRPr="007C14E2" w:rsidRDefault="0059562A" w:rsidP="007C14E2">
      <w:pPr>
        <w:pStyle w:val="a0"/>
        <w:rPr>
          <w:sz w:val="28"/>
          <w:szCs w:val="28"/>
          <w:lang w:val="ru-RU" w:eastAsia="ru-RU" w:bidi="ar-SA"/>
        </w:rPr>
      </w:pPr>
    </w:p>
    <w:p w:rsidR="00B61234" w:rsidRPr="007C14E2" w:rsidRDefault="00B61234" w:rsidP="0059562A">
      <w:pPr>
        <w:spacing w:after="0" w:line="240" w:lineRule="auto"/>
        <w:ind w:firstLine="709"/>
        <w:jc w:val="both"/>
        <w:rPr>
          <w:rFonts w:ascii="Times New Roman" w:eastAsia="Times New Roman" w:hAnsi="Times New Roman" w:cs="Times New Roman"/>
          <w:sz w:val="28"/>
          <w:szCs w:val="28"/>
          <w:lang w:eastAsia="ru-RU"/>
        </w:rPr>
      </w:pPr>
    </w:p>
    <w:p w:rsidR="00B61234" w:rsidRPr="00B61234" w:rsidRDefault="00B61234" w:rsidP="00B61234">
      <w:pPr>
        <w:spacing w:after="0" w:line="240" w:lineRule="auto"/>
        <w:ind w:firstLine="709"/>
        <w:jc w:val="both"/>
        <w:rPr>
          <w:rFonts w:ascii="Times New Roman" w:eastAsia="Calibri" w:hAnsi="Times New Roman" w:cs="Times New Roman"/>
          <w:b/>
          <w:sz w:val="28"/>
          <w:szCs w:val="28"/>
        </w:rPr>
      </w:pPr>
    </w:p>
    <w:p w:rsidR="00505A0A" w:rsidRPr="0077272F" w:rsidRDefault="00505A0A">
      <w:pPr>
        <w:rPr>
          <w:rFonts w:ascii="Times New Roman" w:eastAsia="Times New Roman" w:hAnsi="Times New Roman" w:cs="Times New Roman"/>
          <w:sz w:val="28"/>
          <w:szCs w:val="28"/>
          <w:lang w:eastAsia="ar-SA"/>
        </w:rPr>
      </w:pPr>
      <w:r w:rsidRPr="0077272F">
        <w:rPr>
          <w:sz w:val="28"/>
          <w:szCs w:val="28"/>
        </w:rPr>
        <w:br w:type="page"/>
      </w:r>
    </w:p>
    <w:p w:rsidR="001E52A6" w:rsidRPr="0077272F" w:rsidRDefault="001E52A6" w:rsidP="00A42E74">
      <w:pPr>
        <w:pStyle w:val="110"/>
        <w:spacing w:before="0" w:after="0"/>
        <w:ind w:firstLine="709"/>
        <w:jc w:val="both"/>
        <w:rPr>
          <w:color w:val="2E74B5" w:themeColor="accent1" w:themeShade="BF"/>
          <w:sz w:val="32"/>
          <w:szCs w:val="32"/>
        </w:rPr>
      </w:pPr>
      <w:bookmarkStart w:id="133" w:name="_Toc6396370"/>
      <w:bookmarkStart w:id="134" w:name="_Toc109385646"/>
      <w:r w:rsidRPr="0077272F">
        <w:rPr>
          <w:color w:val="2E74B5" w:themeColor="accent1" w:themeShade="BF"/>
          <w:sz w:val="32"/>
          <w:szCs w:val="32"/>
        </w:rPr>
        <w:lastRenderedPageBreak/>
        <w:t>7.</w:t>
      </w:r>
      <w:r w:rsidR="00BC0EFB" w:rsidRPr="0077272F">
        <w:rPr>
          <w:caps w:val="0"/>
          <w:color w:val="2E74B5" w:themeColor="accent1" w:themeShade="BF"/>
          <w:sz w:val="32"/>
          <w:szCs w:val="32"/>
        </w:rPr>
        <w:t xml:space="preserve"> Перечень и характеристика основных факторов риска возникновения чрезвычайных ситуаций природного и техногенного характера</w:t>
      </w:r>
      <w:bookmarkEnd w:id="133"/>
      <w:bookmarkEnd w:id="134"/>
    </w:p>
    <w:p w:rsidR="001E52A6" w:rsidRPr="0077272F" w:rsidRDefault="001E52A6" w:rsidP="00A42E74">
      <w:pPr>
        <w:spacing w:after="0" w:line="240" w:lineRule="auto"/>
        <w:ind w:firstLine="709"/>
        <w:jc w:val="both"/>
        <w:rPr>
          <w:rFonts w:ascii="Verdana" w:eastAsia="Times New Roman" w:hAnsi="Verdana" w:cs="Times New Roman"/>
          <w:sz w:val="21"/>
          <w:szCs w:val="21"/>
          <w:lang w:eastAsia="ru-RU"/>
        </w:rPr>
      </w:pPr>
    </w:p>
    <w:p w:rsidR="002B11B0" w:rsidRDefault="002B11B0" w:rsidP="006E5248">
      <w:pPr>
        <w:spacing w:after="0" w:line="240" w:lineRule="auto"/>
        <w:ind w:firstLine="709"/>
        <w:jc w:val="both"/>
        <w:rPr>
          <w:rFonts w:ascii="Times New Roman" w:hAnsi="Times New Roman" w:cs="Times New Roman"/>
          <w:sz w:val="28"/>
          <w:szCs w:val="28"/>
        </w:rPr>
      </w:pPr>
    </w:p>
    <w:p w:rsidR="004C54AA" w:rsidRPr="00EB4112" w:rsidRDefault="004C54AA" w:rsidP="006E5248">
      <w:pPr>
        <w:spacing w:after="0" w:line="240" w:lineRule="auto"/>
        <w:ind w:firstLine="709"/>
        <w:jc w:val="both"/>
        <w:rPr>
          <w:rFonts w:ascii="Times New Roman" w:hAnsi="Times New Roman" w:cs="Times New Roman"/>
          <w:sz w:val="28"/>
          <w:szCs w:val="28"/>
        </w:rPr>
      </w:pPr>
      <w:r w:rsidRPr="00EB4112">
        <w:rPr>
          <w:rFonts w:ascii="Times New Roman" w:hAnsi="Times New Roman" w:cs="Times New Roman"/>
          <w:sz w:val="28"/>
          <w:szCs w:val="28"/>
        </w:rPr>
        <w:t xml:space="preserve">В МО </w:t>
      </w:r>
      <w:proofErr w:type="spellStart"/>
      <w:r w:rsidR="006E3449" w:rsidRPr="00EB4112">
        <w:rPr>
          <w:rFonts w:ascii="Times New Roman" w:hAnsi="Times New Roman" w:cs="Times New Roman"/>
          <w:sz w:val="28"/>
          <w:szCs w:val="28"/>
        </w:rPr>
        <w:t>Курманаев</w:t>
      </w:r>
      <w:r w:rsidR="0047195C" w:rsidRPr="00EB4112">
        <w:rPr>
          <w:rFonts w:ascii="Times New Roman" w:hAnsi="Times New Roman" w:cs="Times New Roman"/>
          <w:sz w:val="28"/>
          <w:szCs w:val="28"/>
        </w:rPr>
        <w:t>ски</w:t>
      </w:r>
      <w:r w:rsidR="00F550B1" w:rsidRPr="00EB4112">
        <w:rPr>
          <w:rFonts w:ascii="Times New Roman" w:hAnsi="Times New Roman" w:cs="Times New Roman"/>
          <w:sz w:val="28"/>
          <w:szCs w:val="28"/>
        </w:rPr>
        <w:t>й</w:t>
      </w:r>
      <w:proofErr w:type="spellEnd"/>
      <w:r w:rsidR="00F550B1" w:rsidRPr="00EB4112">
        <w:rPr>
          <w:rFonts w:ascii="Times New Roman" w:hAnsi="Times New Roman" w:cs="Times New Roman"/>
          <w:sz w:val="28"/>
          <w:szCs w:val="28"/>
        </w:rPr>
        <w:t xml:space="preserve"> сельсовет</w:t>
      </w:r>
      <w:r w:rsidRPr="00EB4112">
        <w:rPr>
          <w:rFonts w:ascii="Times New Roman" w:hAnsi="Times New Roman" w:cs="Times New Roman"/>
          <w:sz w:val="28"/>
          <w:szCs w:val="28"/>
        </w:rPr>
        <w:t>, как и район в целом, наибольшую степень возникновения имеют следующие чрезвычайные ситуации:</w:t>
      </w:r>
    </w:p>
    <w:p w:rsidR="004C54AA" w:rsidRPr="00EB4112" w:rsidRDefault="004C54AA" w:rsidP="006E5248">
      <w:pPr>
        <w:tabs>
          <w:tab w:val="left" w:pos="709"/>
        </w:tabs>
        <w:spacing w:after="0" w:line="240" w:lineRule="auto"/>
        <w:ind w:firstLine="709"/>
        <w:jc w:val="both"/>
        <w:rPr>
          <w:rFonts w:ascii="Times New Roman" w:hAnsi="Times New Roman" w:cs="Times New Roman"/>
          <w:sz w:val="28"/>
          <w:szCs w:val="28"/>
        </w:rPr>
      </w:pPr>
      <w:r w:rsidRPr="00EB4112">
        <w:rPr>
          <w:rFonts w:ascii="Times New Roman" w:hAnsi="Times New Roman" w:cs="Times New Roman"/>
          <w:sz w:val="28"/>
          <w:szCs w:val="28"/>
        </w:rPr>
        <w:t>-</w:t>
      </w:r>
      <w:r w:rsidRPr="00EB4112">
        <w:rPr>
          <w:rFonts w:ascii="Times New Roman" w:hAnsi="Times New Roman" w:cs="Times New Roman"/>
          <w:sz w:val="28"/>
          <w:szCs w:val="28"/>
        </w:rPr>
        <w:tab/>
      </w:r>
      <w:r w:rsidRPr="00EB4112">
        <w:rPr>
          <w:rFonts w:ascii="Times New Roman" w:hAnsi="Times New Roman" w:cs="Times New Roman"/>
          <w:i/>
          <w:sz w:val="28"/>
          <w:szCs w:val="28"/>
          <w:u w:val="single"/>
        </w:rPr>
        <w:t>природного характера</w:t>
      </w:r>
      <w:r w:rsidRPr="00EB4112">
        <w:rPr>
          <w:rFonts w:ascii="Times New Roman" w:hAnsi="Times New Roman" w:cs="Times New Roman"/>
          <w:sz w:val="28"/>
          <w:szCs w:val="28"/>
        </w:rPr>
        <w:t xml:space="preserve"> - это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4C54AA" w:rsidRPr="00EB4112" w:rsidRDefault="004C54AA" w:rsidP="006E5248">
      <w:pPr>
        <w:tabs>
          <w:tab w:val="left" w:pos="709"/>
        </w:tabs>
        <w:spacing w:after="0" w:line="240" w:lineRule="auto"/>
        <w:ind w:firstLine="709"/>
        <w:contextualSpacing/>
        <w:jc w:val="both"/>
        <w:rPr>
          <w:rFonts w:ascii="Times New Roman" w:hAnsi="Times New Roman" w:cs="Times New Roman"/>
          <w:sz w:val="28"/>
          <w:szCs w:val="28"/>
        </w:rPr>
      </w:pPr>
      <w:r w:rsidRPr="00EB4112">
        <w:rPr>
          <w:rFonts w:ascii="Times New Roman" w:hAnsi="Times New Roman" w:cs="Times New Roman"/>
          <w:sz w:val="28"/>
          <w:szCs w:val="28"/>
        </w:rPr>
        <w:t>-</w:t>
      </w:r>
      <w:r w:rsidRPr="00EB4112">
        <w:rPr>
          <w:rFonts w:ascii="Times New Roman" w:hAnsi="Times New Roman" w:cs="Times New Roman"/>
          <w:sz w:val="28"/>
          <w:szCs w:val="28"/>
        </w:rPr>
        <w:tab/>
      </w:r>
      <w:r w:rsidRPr="00EB4112">
        <w:rPr>
          <w:rFonts w:ascii="Times New Roman" w:hAnsi="Times New Roman" w:cs="Times New Roman"/>
          <w:i/>
          <w:sz w:val="28"/>
          <w:szCs w:val="28"/>
          <w:u w:val="single"/>
        </w:rPr>
        <w:t>техногенного характера</w:t>
      </w:r>
      <w:r w:rsidRPr="00EB4112">
        <w:rPr>
          <w:rFonts w:ascii="Times New Roman" w:hAnsi="Times New Roman" w:cs="Times New Roman"/>
          <w:sz w:val="28"/>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4C54AA" w:rsidRPr="00EB4112" w:rsidRDefault="004C54AA" w:rsidP="006E5248">
      <w:pPr>
        <w:pStyle w:val="35"/>
        <w:tabs>
          <w:tab w:val="left" w:pos="0"/>
        </w:tabs>
        <w:ind w:left="0" w:firstLine="709"/>
        <w:rPr>
          <w:rFonts w:ascii="Times New Roman" w:hAnsi="Times New Roman"/>
          <w:b/>
          <w:sz w:val="28"/>
          <w:szCs w:val="28"/>
        </w:rPr>
      </w:pPr>
    </w:p>
    <w:p w:rsidR="004C54AA" w:rsidRPr="00EB4112" w:rsidRDefault="004C54AA" w:rsidP="006E5248">
      <w:pPr>
        <w:pStyle w:val="35"/>
        <w:tabs>
          <w:tab w:val="left" w:pos="0"/>
        </w:tabs>
        <w:ind w:left="0" w:firstLine="709"/>
        <w:rPr>
          <w:rFonts w:ascii="Times New Roman" w:hAnsi="Times New Roman"/>
          <w:b/>
          <w:sz w:val="28"/>
          <w:szCs w:val="28"/>
        </w:rPr>
      </w:pPr>
      <w:r w:rsidRPr="00EB4112">
        <w:rPr>
          <w:rFonts w:ascii="Times New Roman" w:hAnsi="Times New Roman"/>
          <w:b/>
          <w:sz w:val="28"/>
          <w:szCs w:val="28"/>
        </w:rPr>
        <w:t>Опасные ЧС природного характера</w:t>
      </w:r>
    </w:p>
    <w:p w:rsidR="004C54AA" w:rsidRPr="00EB4112" w:rsidRDefault="004C54AA" w:rsidP="006E5248">
      <w:pPr>
        <w:tabs>
          <w:tab w:val="left" w:pos="709"/>
        </w:tabs>
        <w:spacing w:after="0" w:line="240" w:lineRule="auto"/>
        <w:ind w:firstLine="709"/>
        <w:jc w:val="both"/>
        <w:rPr>
          <w:rFonts w:ascii="Times New Roman" w:hAnsi="Times New Roman" w:cs="Times New Roman"/>
          <w:sz w:val="28"/>
          <w:szCs w:val="28"/>
        </w:rPr>
      </w:pPr>
      <w:r w:rsidRPr="00EB4112">
        <w:rPr>
          <w:rFonts w:ascii="Times New Roman" w:hAnsi="Times New Roman" w:cs="Times New Roman"/>
          <w:sz w:val="28"/>
          <w:szCs w:val="28"/>
        </w:rPr>
        <w:t xml:space="preserve">Для МО </w:t>
      </w:r>
      <w:proofErr w:type="spellStart"/>
      <w:r w:rsidR="006E3449" w:rsidRPr="00EB4112">
        <w:rPr>
          <w:rFonts w:ascii="Times New Roman" w:hAnsi="Times New Roman" w:cs="Times New Roman"/>
          <w:sz w:val="28"/>
          <w:szCs w:val="28"/>
        </w:rPr>
        <w:t>Курманаев</w:t>
      </w:r>
      <w:r w:rsidR="0047195C" w:rsidRPr="00EB4112">
        <w:rPr>
          <w:rFonts w:ascii="Times New Roman" w:hAnsi="Times New Roman" w:cs="Times New Roman"/>
          <w:sz w:val="28"/>
          <w:szCs w:val="28"/>
        </w:rPr>
        <w:t>ски</w:t>
      </w:r>
      <w:r w:rsidR="00F550B1" w:rsidRPr="00EB4112">
        <w:rPr>
          <w:rFonts w:ascii="Times New Roman" w:hAnsi="Times New Roman" w:cs="Times New Roman"/>
          <w:sz w:val="28"/>
          <w:szCs w:val="28"/>
        </w:rPr>
        <w:t>й</w:t>
      </w:r>
      <w:proofErr w:type="spellEnd"/>
      <w:r w:rsidR="00F550B1" w:rsidRPr="00EB4112">
        <w:rPr>
          <w:rFonts w:ascii="Times New Roman" w:hAnsi="Times New Roman" w:cs="Times New Roman"/>
          <w:sz w:val="28"/>
          <w:szCs w:val="28"/>
        </w:rPr>
        <w:t xml:space="preserve"> сельсовет</w:t>
      </w:r>
      <w:r w:rsidRPr="00EB4112">
        <w:rPr>
          <w:rFonts w:ascii="Times New Roman" w:hAnsi="Times New Roman" w:cs="Times New Roman"/>
          <w:sz w:val="28"/>
          <w:szCs w:val="28"/>
        </w:rPr>
        <w:t xml:space="preserve"> в список потенциально опасных природных ЧС можно внести: ураганный ветер (включая порывы), сильный ливень, крупный град, </w:t>
      </w:r>
      <w:proofErr w:type="spellStart"/>
      <w:r w:rsidRPr="00EB4112">
        <w:rPr>
          <w:rFonts w:ascii="Times New Roman" w:hAnsi="Times New Roman" w:cs="Times New Roman"/>
          <w:sz w:val="28"/>
          <w:szCs w:val="28"/>
        </w:rPr>
        <w:t>гололедно-изморозевые</w:t>
      </w:r>
      <w:proofErr w:type="spellEnd"/>
      <w:r w:rsidRPr="00EB4112">
        <w:rPr>
          <w:rFonts w:ascii="Times New Roman" w:hAnsi="Times New Roman" w:cs="Times New Roman"/>
          <w:sz w:val="28"/>
          <w:szCs w:val="28"/>
        </w:rPr>
        <w:t xml:space="preserve"> отложения на проводах, поздние и ранние заморозки (в июне, сентябре). В летний период одним из возможных опасных природных явлений может быть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 К природным ЧС, носящим сезонный характер, можно отнести заморозки, особые ледовые явления, снежные заносы и метели. </w:t>
      </w:r>
    </w:p>
    <w:p w:rsidR="004C54AA" w:rsidRPr="00EB4112" w:rsidRDefault="004C54AA" w:rsidP="006E5248">
      <w:pPr>
        <w:pStyle w:val="35"/>
        <w:tabs>
          <w:tab w:val="left" w:pos="709"/>
        </w:tabs>
        <w:ind w:left="0" w:firstLine="709"/>
        <w:rPr>
          <w:rFonts w:ascii="Times New Roman" w:hAnsi="Times New Roman"/>
          <w:spacing w:val="-6"/>
          <w:sz w:val="28"/>
          <w:szCs w:val="28"/>
        </w:rPr>
      </w:pPr>
      <w:r w:rsidRPr="00EB4112">
        <w:rPr>
          <w:rFonts w:ascii="Times New Roman" w:hAnsi="Times New Roman"/>
          <w:spacing w:val="-6"/>
          <w:sz w:val="28"/>
          <w:szCs w:val="28"/>
        </w:rPr>
        <w:t>Чрезвычайные ситуации природного характера обусловлены географическими и климатическими особенностями поселения, интенсивностью геологических процессов, гидрологических и агрометеорологических явлений.</w:t>
      </w:r>
    </w:p>
    <w:p w:rsidR="004C54AA" w:rsidRPr="00EB4112" w:rsidRDefault="004C54AA" w:rsidP="006E5248">
      <w:pPr>
        <w:pStyle w:val="35"/>
        <w:tabs>
          <w:tab w:val="left" w:pos="709"/>
        </w:tabs>
        <w:ind w:left="0" w:firstLine="709"/>
        <w:rPr>
          <w:rFonts w:ascii="Times New Roman" w:hAnsi="Times New Roman"/>
          <w:spacing w:val="-6"/>
          <w:sz w:val="28"/>
          <w:szCs w:val="28"/>
        </w:rPr>
      </w:pPr>
      <w:r w:rsidRPr="00EB4112">
        <w:rPr>
          <w:rFonts w:ascii="Times New Roman" w:hAnsi="Times New Roman"/>
          <w:spacing w:val="-6"/>
          <w:sz w:val="28"/>
          <w:szCs w:val="28"/>
        </w:rPr>
        <w:t xml:space="preserve">МО </w:t>
      </w:r>
      <w:proofErr w:type="spellStart"/>
      <w:r w:rsidR="006E3449" w:rsidRPr="00EB4112">
        <w:rPr>
          <w:rFonts w:ascii="Times New Roman" w:hAnsi="Times New Roman"/>
          <w:spacing w:val="-6"/>
          <w:sz w:val="28"/>
          <w:szCs w:val="28"/>
        </w:rPr>
        <w:t>Курманаев</w:t>
      </w:r>
      <w:r w:rsidR="0047195C" w:rsidRPr="00EB4112">
        <w:rPr>
          <w:rFonts w:ascii="Times New Roman" w:hAnsi="Times New Roman"/>
          <w:spacing w:val="-6"/>
          <w:sz w:val="28"/>
          <w:szCs w:val="28"/>
        </w:rPr>
        <w:t>ски</w:t>
      </w:r>
      <w:r w:rsidR="00F550B1" w:rsidRPr="00EB4112">
        <w:rPr>
          <w:rFonts w:ascii="Times New Roman" w:hAnsi="Times New Roman"/>
          <w:spacing w:val="-6"/>
          <w:sz w:val="28"/>
          <w:szCs w:val="28"/>
        </w:rPr>
        <w:t>й</w:t>
      </w:r>
      <w:proofErr w:type="spellEnd"/>
      <w:r w:rsidR="00F550B1" w:rsidRPr="00EB4112">
        <w:rPr>
          <w:rFonts w:ascii="Times New Roman" w:hAnsi="Times New Roman"/>
          <w:spacing w:val="-6"/>
          <w:sz w:val="28"/>
          <w:szCs w:val="28"/>
        </w:rPr>
        <w:t xml:space="preserve"> сельсовет</w:t>
      </w:r>
      <w:r w:rsidRPr="00EB4112">
        <w:rPr>
          <w:rFonts w:ascii="Times New Roman" w:hAnsi="Times New Roman"/>
          <w:spacing w:val="-6"/>
          <w:sz w:val="28"/>
          <w:szCs w:val="28"/>
        </w:rPr>
        <w:t xml:space="preserve"> не находится в зоне опасных сейсмических воздействий. </w:t>
      </w:r>
    </w:p>
    <w:p w:rsidR="004C54AA" w:rsidRPr="00EB4112" w:rsidRDefault="004C54AA"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Pr="00082076"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Pr="00082076"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Pr="00082076"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Pr="00082076"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4C54AA" w:rsidRPr="00082076" w:rsidRDefault="004C54AA" w:rsidP="006E5248">
      <w:pPr>
        <w:pStyle w:val="35"/>
        <w:tabs>
          <w:tab w:val="left" w:pos="709"/>
        </w:tabs>
        <w:ind w:left="0" w:firstLine="709"/>
        <w:rPr>
          <w:rFonts w:ascii="Times New Roman" w:hAnsi="Times New Roman"/>
          <w:bCs/>
          <w:sz w:val="28"/>
          <w:szCs w:val="28"/>
        </w:rPr>
      </w:pPr>
      <w:r w:rsidRPr="00082076">
        <w:rPr>
          <w:rFonts w:ascii="Times New Roman" w:hAnsi="Times New Roman"/>
          <w:bCs/>
          <w:i/>
          <w:sz w:val="28"/>
          <w:szCs w:val="28"/>
        </w:rPr>
        <w:lastRenderedPageBreak/>
        <w:t xml:space="preserve">Таблица 7-1  </w:t>
      </w:r>
      <w:r w:rsidRPr="00082076">
        <w:rPr>
          <w:rFonts w:ascii="Times New Roman" w:hAnsi="Times New Roman"/>
          <w:b/>
          <w:bCs/>
          <w:sz w:val="28"/>
          <w:szCs w:val="28"/>
        </w:rPr>
        <w:t>Характеристики поражающих факторов</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3369"/>
        <w:gridCol w:w="5953"/>
      </w:tblGrid>
      <w:tr w:rsidR="004C54AA" w:rsidRPr="00082076" w:rsidTr="002B6D3E">
        <w:trPr>
          <w:trHeight w:hRule="exact" w:val="354"/>
          <w:jc w:val="center"/>
        </w:trPr>
        <w:tc>
          <w:tcPr>
            <w:tcW w:w="3369" w:type="dxa"/>
            <w:shd w:val="clear" w:color="auto" w:fill="FFFFFF" w:themeFill="background1"/>
          </w:tcPr>
          <w:p w:rsidR="004C54AA" w:rsidRPr="00082076" w:rsidRDefault="004C54AA" w:rsidP="00D861FD">
            <w:pPr>
              <w:keepNext/>
              <w:spacing w:after="0"/>
              <w:ind w:firstLine="704"/>
              <w:jc w:val="both"/>
              <w:rPr>
                <w:rFonts w:ascii="Times New Roman" w:hAnsi="Times New Roman"/>
                <w:b/>
                <w:sz w:val="24"/>
                <w:szCs w:val="24"/>
              </w:rPr>
            </w:pPr>
            <w:r w:rsidRPr="00082076">
              <w:rPr>
                <w:rFonts w:ascii="Times New Roman" w:hAnsi="Times New Roman"/>
                <w:b/>
                <w:sz w:val="24"/>
                <w:szCs w:val="24"/>
              </w:rPr>
              <w:t>Источник ЧС</w:t>
            </w:r>
          </w:p>
        </w:tc>
        <w:tc>
          <w:tcPr>
            <w:tcW w:w="5953" w:type="dxa"/>
            <w:shd w:val="clear" w:color="auto" w:fill="FFFFFF" w:themeFill="background1"/>
          </w:tcPr>
          <w:p w:rsidR="004C54AA" w:rsidRPr="00082076" w:rsidRDefault="004C54AA" w:rsidP="006F3B5B">
            <w:pPr>
              <w:keepNext/>
              <w:spacing w:after="0"/>
              <w:ind w:left="67"/>
              <w:jc w:val="both"/>
              <w:rPr>
                <w:rFonts w:ascii="Times New Roman" w:hAnsi="Times New Roman"/>
                <w:b/>
                <w:sz w:val="24"/>
                <w:szCs w:val="24"/>
              </w:rPr>
            </w:pPr>
            <w:r w:rsidRPr="00082076">
              <w:rPr>
                <w:rFonts w:ascii="Times New Roman" w:hAnsi="Times New Roman"/>
                <w:b/>
                <w:sz w:val="24"/>
                <w:szCs w:val="24"/>
              </w:rPr>
              <w:t>Характер воздействия поражающего фактора</w:t>
            </w:r>
          </w:p>
        </w:tc>
      </w:tr>
      <w:tr w:rsidR="004C54AA" w:rsidRPr="00082076" w:rsidTr="002B6D3E">
        <w:trPr>
          <w:trHeight w:val="550"/>
          <w:jc w:val="center"/>
        </w:trPr>
        <w:tc>
          <w:tcPr>
            <w:tcW w:w="3369" w:type="dxa"/>
            <w:shd w:val="clear" w:color="auto" w:fill="FFFFFF" w:themeFill="background1"/>
          </w:tcPr>
          <w:p w:rsidR="004C54AA" w:rsidRPr="00082076" w:rsidRDefault="004C54AA" w:rsidP="00D861FD">
            <w:pPr>
              <w:keepNext/>
              <w:spacing w:after="0"/>
              <w:ind w:left="-16"/>
              <w:jc w:val="both"/>
              <w:rPr>
                <w:rFonts w:ascii="Times New Roman" w:hAnsi="Times New Roman"/>
                <w:sz w:val="24"/>
                <w:szCs w:val="24"/>
              </w:rPr>
            </w:pPr>
            <w:r w:rsidRPr="00082076">
              <w:rPr>
                <w:rFonts w:ascii="Times New Roman" w:hAnsi="Times New Roman"/>
                <w:sz w:val="24"/>
                <w:szCs w:val="24"/>
              </w:rPr>
              <w:t>Сильный ветер</w:t>
            </w:r>
          </w:p>
        </w:tc>
        <w:tc>
          <w:tcPr>
            <w:tcW w:w="5953" w:type="dxa"/>
            <w:shd w:val="clear" w:color="auto" w:fill="FFFFFF" w:themeFill="background1"/>
          </w:tcPr>
          <w:p w:rsidR="004C54AA" w:rsidRPr="00082076" w:rsidRDefault="004C54AA" w:rsidP="00D861FD">
            <w:pPr>
              <w:pStyle w:val="ac"/>
              <w:keepNext/>
              <w:spacing w:line="276" w:lineRule="auto"/>
              <w:ind w:firstLine="33"/>
              <w:jc w:val="both"/>
              <w:rPr>
                <w:rFonts w:ascii="Times New Roman" w:hAnsi="Times New Roman"/>
                <w:sz w:val="24"/>
                <w:szCs w:val="24"/>
              </w:rPr>
            </w:pPr>
            <w:r w:rsidRPr="00082076">
              <w:rPr>
                <w:rFonts w:ascii="Times New Roman" w:hAnsi="Times New Roman"/>
                <w:sz w:val="24"/>
                <w:szCs w:val="24"/>
              </w:rPr>
              <w:t>Ветровая нагрузка, аэродинамическое давление на ограждающие конструкции</w:t>
            </w:r>
          </w:p>
        </w:tc>
      </w:tr>
      <w:tr w:rsidR="004C54AA" w:rsidRPr="00082076" w:rsidTr="002B6D3E">
        <w:trPr>
          <w:trHeight w:val="816"/>
          <w:jc w:val="center"/>
        </w:trPr>
        <w:tc>
          <w:tcPr>
            <w:tcW w:w="3369" w:type="dxa"/>
            <w:shd w:val="clear" w:color="auto" w:fill="FFFFFF" w:themeFill="background1"/>
          </w:tcPr>
          <w:p w:rsidR="004C54AA" w:rsidRPr="00082076" w:rsidRDefault="004C54AA" w:rsidP="00D861FD">
            <w:pPr>
              <w:keepNext/>
              <w:spacing w:after="0"/>
              <w:ind w:hanging="40"/>
              <w:jc w:val="both"/>
              <w:rPr>
                <w:rFonts w:ascii="Times New Roman" w:hAnsi="Times New Roman"/>
                <w:sz w:val="24"/>
                <w:szCs w:val="24"/>
              </w:rPr>
            </w:pPr>
            <w:r w:rsidRPr="00082076">
              <w:rPr>
                <w:rFonts w:ascii="Times New Roman" w:hAnsi="Times New Roman"/>
                <w:sz w:val="24"/>
                <w:szCs w:val="24"/>
              </w:rPr>
              <w:t>Экстремальные атмосферные осадки (ливень, метель), наводнения</w:t>
            </w:r>
          </w:p>
        </w:tc>
        <w:tc>
          <w:tcPr>
            <w:tcW w:w="5953" w:type="dxa"/>
            <w:shd w:val="clear" w:color="auto" w:fill="FFFFFF" w:themeFill="background1"/>
          </w:tcPr>
          <w:p w:rsidR="004C54AA" w:rsidRPr="00082076" w:rsidRDefault="004C54AA" w:rsidP="00D861FD">
            <w:pPr>
              <w:pStyle w:val="ac"/>
              <w:keepNext/>
              <w:spacing w:line="276" w:lineRule="auto"/>
              <w:ind w:firstLine="33"/>
              <w:jc w:val="both"/>
              <w:rPr>
                <w:rFonts w:ascii="Times New Roman" w:hAnsi="Times New Roman"/>
                <w:sz w:val="24"/>
                <w:szCs w:val="24"/>
              </w:rPr>
            </w:pPr>
            <w:r w:rsidRPr="00082076">
              <w:rPr>
                <w:rFonts w:ascii="Times New Roman" w:hAnsi="Times New Roman"/>
                <w:sz w:val="24"/>
                <w:szCs w:val="24"/>
              </w:rPr>
              <w:t>Затопление территории, подтопление фундаментов, снеговая нагрузка, ветровая нагрузка, снежные заносы</w:t>
            </w:r>
          </w:p>
        </w:tc>
      </w:tr>
      <w:tr w:rsidR="004C54AA" w:rsidRPr="00082076" w:rsidTr="002B6D3E">
        <w:trPr>
          <w:trHeight w:val="96"/>
          <w:jc w:val="center"/>
        </w:trPr>
        <w:tc>
          <w:tcPr>
            <w:tcW w:w="3369" w:type="dxa"/>
            <w:shd w:val="clear" w:color="auto" w:fill="FFFFFF" w:themeFill="background1"/>
          </w:tcPr>
          <w:p w:rsidR="004C54AA" w:rsidRPr="00082076" w:rsidRDefault="004C54AA" w:rsidP="00D861FD">
            <w:pPr>
              <w:keepNext/>
              <w:spacing w:after="0"/>
              <w:ind w:left="8" w:firstLine="24"/>
              <w:jc w:val="both"/>
              <w:rPr>
                <w:rFonts w:ascii="Times New Roman" w:hAnsi="Times New Roman"/>
                <w:sz w:val="24"/>
                <w:szCs w:val="24"/>
              </w:rPr>
            </w:pPr>
            <w:r w:rsidRPr="00082076">
              <w:rPr>
                <w:rFonts w:ascii="Times New Roman" w:hAnsi="Times New Roman"/>
                <w:sz w:val="24"/>
                <w:szCs w:val="24"/>
              </w:rPr>
              <w:t>Град</w:t>
            </w:r>
          </w:p>
        </w:tc>
        <w:tc>
          <w:tcPr>
            <w:tcW w:w="5953" w:type="dxa"/>
            <w:shd w:val="clear" w:color="auto" w:fill="FFFFFF" w:themeFill="background1"/>
          </w:tcPr>
          <w:p w:rsidR="004C54AA" w:rsidRPr="00082076" w:rsidRDefault="004C54AA" w:rsidP="00D861FD">
            <w:pPr>
              <w:pStyle w:val="ac"/>
              <w:keepNext/>
              <w:spacing w:line="276" w:lineRule="auto"/>
              <w:ind w:firstLine="33"/>
              <w:jc w:val="both"/>
              <w:rPr>
                <w:rFonts w:ascii="Times New Roman" w:hAnsi="Times New Roman"/>
                <w:sz w:val="24"/>
                <w:szCs w:val="24"/>
              </w:rPr>
            </w:pPr>
            <w:r w:rsidRPr="00082076">
              <w:rPr>
                <w:rFonts w:ascii="Times New Roman" w:hAnsi="Times New Roman"/>
                <w:sz w:val="24"/>
                <w:szCs w:val="24"/>
              </w:rPr>
              <w:t>Ударная динамическая нагрузка</w:t>
            </w:r>
          </w:p>
        </w:tc>
      </w:tr>
      <w:tr w:rsidR="004C54AA" w:rsidRPr="00082076" w:rsidTr="002B6D3E">
        <w:trPr>
          <w:trHeight w:val="312"/>
          <w:jc w:val="center"/>
        </w:trPr>
        <w:tc>
          <w:tcPr>
            <w:tcW w:w="3369" w:type="dxa"/>
            <w:shd w:val="clear" w:color="auto" w:fill="FFFFFF" w:themeFill="background1"/>
          </w:tcPr>
          <w:p w:rsidR="004C54AA" w:rsidRPr="00082076" w:rsidRDefault="004C54AA" w:rsidP="00D861FD">
            <w:pPr>
              <w:keepNext/>
              <w:spacing w:after="0"/>
              <w:ind w:left="-16" w:firstLine="24"/>
              <w:jc w:val="both"/>
              <w:rPr>
                <w:rFonts w:ascii="Times New Roman" w:hAnsi="Times New Roman"/>
                <w:sz w:val="24"/>
                <w:szCs w:val="24"/>
              </w:rPr>
            </w:pPr>
            <w:r w:rsidRPr="00082076">
              <w:rPr>
                <w:rFonts w:ascii="Times New Roman" w:hAnsi="Times New Roman"/>
                <w:sz w:val="24"/>
                <w:szCs w:val="24"/>
              </w:rPr>
              <w:t>Гроза</w:t>
            </w:r>
          </w:p>
        </w:tc>
        <w:tc>
          <w:tcPr>
            <w:tcW w:w="5953" w:type="dxa"/>
            <w:shd w:val="clear" w:color="auto" w:fill="FFFFFF" w:themeFill="background1"/>
          </w:tcPr>
          <w:p w:rsidR="004C54AA" w:rsidRPr="00082076" w:rsidRDefault="004C54AA" w:rsidP="00D861FD">
            <w:pPr>
              <w:keepNext/>
              <w:spacing w:after="0"/>
              <w:ind w:firstLine="33"/>
              <w:jc w:val="both"/>
              <w:rPr>
                <w:rFonts w:ascii="Times New Roman" w:hAnsi="Times New Roman"/>
                <w:sz w:val="24"/>
                <w:szCs w:val="24"/>
              </w:rPr>
            </w:pPr>
            <w:r w:rsidRPr="00082076">
              <w:rPr>
                <w:rFonts w:ascii="Times New Roman" w:hAnsi="Times New Roman"/>
                <w:sz w:val="24"/>
                <w:szCs w:val="24"/>
              </w:rPr>
              <w:t>Электрические разряды</w:t>
            </w:r>
          </w:p>
        </w:tc>
      </w:tr>
      <w:tr w:rsidR="004C54AA" w:rsidRPr="00082076" w:rsidTr="002B6D3E">
        <w:trPr>
          <w:trHeight w:val="191"/>
          <w:jc w:val="center"/>
        </w:trPr>
        <w:tc>
          <w:tcPr>
            <w:tcW w:w="3369" w:type="dxa"/>
            <w:shd w:val="clear" w:color="auto" w:fill="FFFFFF" w:themeFill="background1"/>
          </w:tcPr>
          <w:p w:rsidR="004C54AA" w:rsidRPr="00082076" w:rsidRDefault="004C54AA" w:rsidP="00D861FD">
            <w:pPr>
              <w:keepNext/>
              <w:spacing w:after="0"/>
              <w:ind w:left="-16" w:firstLine="24"/>
              <w:jc w:val="both"/>
              <w:rPr>
                <w:rFonts w:ascii="Times New Roman" w:hAnsi="Times New Roman"/>
                <w:sz w:val="24"/>
                <w:szCs w:val="24"/>
              </w:rPr>
            </w:pPr>
            <w:r w:rsidRPr="00082076">
              <w:rPr>
                <w:rFonts w:ascii="Times New Roman" w:hAnsi="Times New Roman"/>
                <w:sz w:val="24"/>
                <w:szCs w:val="24"/>
              </w:rPr>
              <w:t>Деформации грунта</w:t>
            </w:r>
          </w:p>
        </w:tc>
        <w:tc>
          <w:tcPr>
            <w:tcW w:w="5953" w:type="dxa"/>
            <w:shd w:val="clear" w:color="auto" w:fill="FFFFFF" w:themeFill="background1"/>
          </w:tcPr>
          <w:p w:rsidR="004C54AA" w:rsidRPr="00082076" w:rsidRDefault="004C54AA" w:rsidP="00D861FD">
            <w:pPr>
              <w:keepNext/>
              <w:spacing w:after="0"/>
              <w:ind w:firstLine="33"/>
              <w:jc w:val="both"/>
              <w:rPr>
                <w:rFonts w:ascii="Times New Roman" w:hAnsi="Times New Roman"/>
                <w:sz w:val="24"/>
                <w:szCs w:val="24"/>
              </w:rPr>
            </w:pPr>
            <w:r w:rsidRPr="00082076">
              <w:rPr>
                <w:rFonts w:ascii="Times New Roman" w:hAnsi="Times New Roman"/>
                <w:sz w:val="24"/>
                <w:szCs w:val="24"/>
              </w:rPr>
              <w:t>Просадка и морозное пучение грунта</w:t>
            </w:r>
          </w:p>
        </w:tc>
      </w:tr>
      <w:tr w:rsidR="004C54AA" w:rsidRPr="00082076" w:rsidTr="002B6D3E">
        <w:trPr>
          <w:trHeight w:val="640"/>
          <w:jc w:val="center"/>
        </w:trPr>
        <w:tc>
          <w:tcPr>
            <w:tcW w:w="3369" w:type="dxa"/>
            <w:shd w:val="clear" w:color="auto" w:fill="FFFFFF" w:themeFill="background1"/>
          </w:tcPr>
          <w:p w:rsidR="004C54AA" w:rsidRPr="00082076" w:rsidRDefault="004C54AA" w:rsidP="00D861FD">
            <w:pPr>
              <w:keepNext/>
              <w:spacing w:after="0"/>
              <w:ind w:left="-16" w:firstLine="24"/>
              <w:jc w:val="both"/>
              <w:rPr>
                <w:rFonts w:ascii="Times New Roman" w:hAnsi="Times New Roman"/>
                <w:sz w:val="24"/>
                <w:szCs w:val="24"/>
              </w:rPr>
            </w:pPr>
            <w:r w:rsidRPr="00082076">
              <w:rPr>
                <w:rFonts w:ascii="Times New Roman" w:hAnsi="Times New Roman"/>
                <w:sz w:val="24"/>
                <w:szCs w:val="24"/>
              </w:rPr>
              <w:t xml:space="preserve">Морозы </w:t>
            </w:r>
          </w:p>
        </w:tc>
        <w:tc>
          <w:tcPr>
            <w:tcW w:w="5953" w:type="dxa"/>
            <w:shd w:val="clear" w:color="auto" w:fill="FFFFFF" w:themeFill="background1"/>
          </w:tcPr>
          <w:p w:rsidR="004C54AA" w:rsidRPr="00082076" w:rsidRDefault="004C54AA" w:rsidP="00D861FD">
            <w:pPr>
              <w:keepNext/>
              <w:spacing w:after="0"/>
              <w:ind w:firstLine="33"/>
              <w:jc w:val="both"/>
              <w:rPr>
                <w:rFonts w:ascii="Times New Roman" w:hAnsi="Times New Roman"/>
                <w:sz w:val="24"/>
                <w:szCs w:val="24"/>
              </w:rPr>
            </w:pPr>
            <w:r w:rsidRPr="00082076">
              <w:rPr>
                <w:rFonts w:ascii="Times New Roman" w:hAnsi="Times New Roman"/>
                <w:sz w:val="24"/>
                <w:szCs w:val="24"/>
              </w:rPr>
              <w:t>Температурная деформация ограждающих конструкций, замораживание и разрыв коммуникаций</w:t>
            </w:r>
          </w:p>
        </w:tc>
      </w:tr>
    </w:tbl>
    <w:p w:rsidR="004C54AA" w:rsidRPr="00082076" w:rsidRDefault="004C54AA" w:rsidP="00377E57">
      <w:pPr>
        <w:spacing w:after="0" w:line="240" w:lineRule="auto"/>
        <w:ind w:firstLine="709"/>
        <w:jc w:val="both"/>
        <w:rPr>
          <w:rFonts w:ascii="Times New Roman" w:hAnsi="Times New Roman" w:cs="Times New Roman"/>
          <w:color w:val="FF0000"/>
          <w:sz w:val="28"/>
          <w:szCs w:val="28"/>
        </w:rPr>
      </w:pPr>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Для территории поселения характерны следующие опасные природные явления:</w:t>
      </w:r>
    </w:p>
    <w:p w:rsidR="00082076" w:rsidRPr="004777E0" w:rsidRDefault="00082076" w:rsidP="004777E0">
      <w:pPr>
        <w:pStyle w:val="a6"/>
        <w:tabs>
          <w:tab w:val="left" w:pos="1134"/>
        </w:tabs>
        <w:spacing w:after="0" w:line="240" w:lineRule="auto"/>
        <w:ind w:left="0" w:firstLine="709"/>
        <w:jc w:val="both"/>
        <w:rPr>
          <w:rFonts w:ascii="Times New Roman" w:hAnsi="Times New Roman" w:cs="Times New Roman"/>
          <w:b/>
          <w:sz w:val="28"/>
          <w:szCs w:val="28"/>
        </w:rPr>
      </w:pPr>
      <w:r w:rsidRPr="004777E0">
        <w:rPr>
          <w:rFonts w:ascii="Times New Roman" w:hAnsi="Times New Roman" w:cs="Times New Roman"/>
          <w:b/>
          <w:sz w:val="28"/>
          <w:szCs w:val="28"/>
        </w:rPr>
        <w:t xml:space="preserve">1. Половодье весеннее </w:t>
      </w:r>
      <w:r w:rsidRPr="004777E0">
        <w:rPr>
          <w:rFonts w:ascii="Times New Roman" w:hAnsi="Times New Roman" w:cs="Times New Roman"/>
          <w:b/>
          <w:sz w:val="28"/>
          <w:szCs w:val="28"/>
        </w:rPr>
        <w:sym w:font="Symbol" w:char="F02D"/>
      </w:r>
      <w:r w:rsidRPr="004777E0">
        <w:rPr>
          <w:rFonts w:ascii="Times New Roman" w:hAnsi="Times New Roman" w:cs="Times New Roman"/>
          <w:b/>
          <w:sz w:val="28"/>
          <w:szCs w:val="28"/>
        </w:rPr>
        <w:t xml:space="preserve"> фаза водного режима реки, ежегодно повторяющаяся в данных климатических условиях в один и тот же сезон, характеризующаяся наибольшей водностью, высоким и длительным подъёмом уровня воды, и вызываемая снеготаянием или совместным таянием снега и ледников.</w:t>
      </w:r>
    </w:p>
    <w:p w:rsidR="00082076" w:rsidRPr="004777E0" w:rsidRDefault="00082076" w:rsidP="004777E0">
      <w:pPr>
        <w:spacing w:after="0" w:line="240" w:lineRule="auto"/>
        <w:ind w:firstLine="709"/>
        <w:jc w:val="both"/>
        <w:rPr>
          <w:rFonts w:ascii="Times New Roman" w:hAnsi="Times New Roman" w:cs="Times New Roman"/>
          <w:sz w:val="28"/>
          <w:szCs w:val="28"/>
        </w:rPr>
      </w:pPr>
      <w:proofErr w:type="gramStart"/>
      <w:r w:rsidRPr="004777E0">
        <w:rPr>
          <w:rFonts w:ascii="Times New Roman" w:hAnsi="Times New Roman" w:cs="Times New Roman"/>
          <w:sz w:val="28"/>
          <w:szCs w:val="28"/>
        </w:rPr>
        <w:t xml:space="preserve">Согласно Паспорту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риск затопления жилых домов минимален, однако со слов жителей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и материалов Проекта планировки и застройки села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w:t>
      </w:r>
      <w:proofErr w:type="spellStart"/>
      <w:r w:rsidRPr="004777E0">
        <w:rPr>
          <w:rFonts w:ascii="Times New Roman" w:hAnsi="Times New Roman" w:cs="Times New Roman"/>
          <w:sz w:val="28"/>
          <w:szCs w:val="28"/>
        </w:rPr>
        <w:t>Курманаевского</w:t>
      </w:r>
      <w:proofErr w:type="spellEnd"/>
      <w:r w:rsidRPr="004777E0">
        <w:rPr>
          <w:rFonts w:ascii="Times New Roman" w:hAnsi="Times New Roman" w:cs="Times New Roman"/>
          <w:sz w:val="28"/>
          <w:szCs w:val="28"/>
        </w:rPr>
        <w:t xml:space="preserve"> района Оренбургской области 1981 г. известно, что горизонт высоких вод в отдельные годы достигает 79.13 м. Кроме того, вода в реке Бузулук искусственно поднята плотиной, расположенной ниже по течению.</w:t>
      </w:r>
      <w:proofErr w:type="gramEnd"/>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Упомянутым выше проектом планировки были предложены следующие мероприятия:</w:t>
      </w:r>
    </w:p>
    <w:p w:rsidR="00082076" w:rsidRPr="004777E0" w:rsidRDefault="00082076" w:rsidP="004777E0">
      <w:pPr>
        <w:pStyle w:val="a6"/>
        <w:numPr>
          <w:ilvl w:val="0"/>
          <w:numId w:val="37"/>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 xml:space="preserve">поднять в восточной части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w:t>
      </w:r>
      <w:proofErr w:type="spellStart"/>
      <w:r w:rsidRPr="004777E0">
        <w:rPr>
          <w:rFonts w:ascii="Times New Roman" w:hAnsi="Times New Roman" w:cs="Times New Roman"/>
          <w:sz w:val="28"/>
          <w:szCs w:val="28"/>
        </w:rPr>
        <w:t>периметральную</w:t>
      </w:r>
      <w:proofErr w:type="spellEnd"/>
      <w:r w:rsidRPr="004777E0">
        <w:rPr>
          <w:rFonts w:ascii="Times New Roman" w:hAnsi="Times New Roman" w:cs="Times New Roman"/>
          <w:sz w:val="28"/>
          <w:szCs w:val="28"/>
        </w:rPr>
        <w:t xml:space="preserve"> автодорогу, тем самым ограничить размыв паводковыми водами;</w:t>
      </w:r>
    </w:p>
    <w:p w:rsidR="00082076" w:rsidRPr="004777E0" w:rsidRDefault="00082076" w:rsidP="004777E0">
      <w:pPr>
        <w:pStyle w:val="a6"/>
        <w:numPr>
          <w:ilvl w:val="0"/>
          <w:numId w:val="37"/>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произвести укрепительные работы для предотвращения разрушения крутого левого берега;</w:t>
      </w:r>
    </w:p>
    <w:p w:rsidR="00082076" w:rsidRPr="004777E0" w:rsidRDefault="00082076" w:rsidP="004777E0">
      <w:pPr>
        <w:pStyle w:val="a6"/>
        <w:numPr>
          <w:ilvl w:val="0"/>
          <w:numId w:val="37"/>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спрямить русло реки.</w:t>
      </w:r>
    </w:p>
    <w:p w:rsidR="00082076" w:rsidRPr="004777E0" w:rsidRDefault="00082076" w:rsidP="004777E0">
      <w:pPr>
        <w:spacing w:after="0" w:line="240" w:lineRule="auto"/>
        <w:ind w:firstLine="709"/>
        <w:jc w:val="both"/>
        <w:rPr>
          <w:rFonts w:ascii="Times New Roman" w:hAnsi="Times New Roman" w:cs="Times New Roman"/>
          <w:sz w:val="28"/>
          <w:szCs w:val="28"/>
        </w:rPr>
      </w:pPr>
      <w:proofErr w:type="gramStart"/>
      <w:r w:rsidRPr="004777E0">
        <w:rPr>
          <w:rFonts w:ascii="Times New Roman" w:hAnsi="Times New Roman" w:cs="Times New Roman"/>
          <w:sz w:val="28"/>
          <w:szCs w:val="28"/>
        </w:rPr>
        <w:t xml:space="preserve">Из перечисленного было произведено только укрепление части левого берега каменной </w:t>
      </w:r>
      <w:proofErr w:type="spellStart"/>
      <w:r w:rsidRPr="004777E0">
        <w:rPr>
          <w:rFonts w:ascii="Times New Roman" w:hAnsi="Times New Roman" w:cs="Times New Roman"/>
          <w:sz w:val="28"/>
          <w:szCs w:val="28"/>
        </w:rPr>
        <w:t>наброской</w:t>
      </w:r>
      <w:proofErr w:type="spellEnd"/>
      <w:r w:rsidRPr="004777E0">
        <w:rPr>
          <w:rFonts w:ascii="Times New Roman" w:hAnsi="Times New Roman" w:cs="Times New Roman"/>
          <w:sz w:val="28"/>
          <w:szCs w:val="28"/>
        </w:rPr>
        <w:t>.</w:t>
      </w:r>
      <w:proofErr w:type="gramEnd"/>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В настоящее время сохраняется опасность наводнения с затоплением до 80 дворов одноэтажной усадебной застройки в пониженных местах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На основании этого считаем необходимым строительство дамбы на восточной окраине села, совместно с более основательными мероприятиями по укреплению берега.</w:t>
      </w:r>
    </w:p>
    <w:p w:rsidR="00082076" w:rsidRPr="004777E0" w:rsidRDefault="00082076" w:rsidP="004777E0">
      <w:pPr>
        <w:spacing w:after="0" w:line="240" w:lineRule="auto"/>
        <w:ind w:firstLine="709"/>
        <w:jc w:val="both"/>
        <w:rPr>
          <w:rFonts w:ascii="Times New Roman" w:hAnsi="Times New Roman" w:cs="Times New Roman"/>
          <w:b/>
          <w:sz w:val="28"/>
          <w:szCs w:val="28"/>
        </w:rPr>
      </w:pPr>
      <w:r w:rsidRPr="004777E0">
        <w:rPr>
          <w:rFonts w:ascii="Times New Roman" w:hAnsi="Times New Roman" w:cs="Times New Roman"/>
          <w:b/>
          <w:sz w:val="28"/>
          <w:szCs w:val="28"/>
        </w:rPr>
        <w:lastRenderedPageBreak/>
        <w:t xml:space="preserve">2. Природный пожар </w:t>
      </w:r>
      <w:r w:rsidRPr="004777E0">
        <w:rPr>
          <w:rFonts w:ascii="Times New Roman" w:hAnsi="Times New Roman" w:cs="Times New Roman"/>
          <w:b/>
          <w:sz w:val="28"/>
          <w:szCs w:val="28"/>
        </w:rPr>
        <w:sym w:font="Symbol" w:char="F02D"/>
      </w:r>
      <w:r w:rsidRPr="004777E0">
        <w:rPr>
          <w:rFonts w:ascii="Times New Roman" w:hAnsi="Times New Roman" w:cs="Times New Roman"/>
          <w:b/>
          <w:sz w:val="28"/>
          <w:szCs w:val="28"/>
        </w:rPr>
        <w:t xml:space="preserve"> неконтролируемый процесс горения, стихийно возникающий и распространяющийся в природной среде.</w:t>
      </w:r>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Согласно Паспорту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вероятность возникновения природных пожаров минимальна. В действительности на территории поселения свыше 460 га леса, что, в совокупности с сухостью местного климата, позволяет говорить о высокой опасности возникновения природных пожаров, как лесных, так и степных.</w:t>
      </w:r>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В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расположено подразделение Федеральной противопожарной службы, состоящее из 21 человека личного состава и 3 единиц пожарной техники, подразделение добровольной пожарной дружины в составе 8 человек.</w:t>
      </w:r>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Превентивные меры по предотвращению природных пожаров:</w:t>
      </w:r>
    </w:p>
    <w:p w:rsidR="00082076" w:rsidRPr="004777E0" w:rsidRDefault="00082076" w:rsidP="004777E0">
      <w:pPr>
        <w:pStyle w:val="a6"/>
        <w:numPr>
          <w:ilvl w:val="0"/>
          <w:numId w:val="38"/>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создание минерализованных полос;</w:t>
      </w:r>
    </w:p>
    <w:p w:rsidR="00082076" w:rsidRPr="004777E0" w:rsidRDefault="00082076" w:rsidP="004777E0">
      <w:pPr>
        <w:pStyle w:val="a6"/>
        <w:numPr>
          <w:ilvl w:val="0"/>
          <w:numId w:val="38"/>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агитационные работы с населением;</w:t>
      </w:r>
    </w:p>
    <w:p w:rsidR="00082076" w:rsidRPr="004777E0" w:rsidRDefault="00082076" w:rsidP="004777E0">
      <w:pPr>
        <w:pStyle w:val="a6"/>
        <w:numPr>
          <w:ilvl w:val="0"/>
          <w:numId w:val="38"/>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патрулирование местности работниками лесхозов и лесничеств;</w:t>
      </w:r>
    </w:p>
    <w:p w:rsidR="00082076" w:rsidRPr="004777E0" w:rsidRDefault="00082076" w:rsidP="004777E0">
      <w:pPr>
        <w:pStyle w:val="a6"/>
        <w:numPr>
          <w:ilvl w:val="0"/>
          <w:numId w:val="38"/>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противопожарные разрывы (просеки).</w:t>
      </w:r>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Следует также устроить подъезды к естественным водоёмам, расположенным на территории поселения для обеспечения возможности забора воды пожарными машинами.</w:t>
      </w:r>
    </w:p>
    <w:p w:rsidR="00082076" w:rsidRPr="004777E0" w:rsidRDefault="00082076"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В целом, природные условия на территории поселения можно характеризовать как «средней сложности».</w:t>
      </w:r>
    </w:p>
    <w:p w:rsidR="004C54AA" w:rsidRPr="004777E0" w:rsidRDefault="004C54AA" w:rsidP="004777E0">
      <w:pPr>
        <w:tabs>
          <w:tab w:val="left" w:pos="709"/>
        </w:tabs>
        <w:spacing w:after="0" w:line="240" w:lineRule="auto"/>
        <w:ind w:firstLine="709"/>
        <w:contextualSpacing/>
        <w:jc w:val="both"/>
        <w:rPr>
          <w:rFonts w:ascii="Times New Roman" w:hAnsi="Times New Roman" w:cs="Times New Roman"/>
          <w:sz w:val="28"/>
          <w:szCs w:val="28"/>
        </w:rPr>
      </w:pPr>
    </w:p>
    <w:p w:rsidR="004C54AA" w:rsidRPr="004777E0" w:rsidRDefault="004C54AA"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b/>
          <w:sz w:val="28"/>
          <w:szCs w:val="28"/>
        </w:rPr>
        <w:t>Мероприятия</w:t>
      </w:r>
      <w:r w:rsidRPr="004777E0">
        <w:rPr>
          <w:rFonts w:ascii="Times New Roman" w:hAnsi="Times New Roman" w:cs="Times New Roman"/>
          <w:sz w:val="28"/>
          <w:szCs w:val="28"/>
        </w:rPr>
        <w:t xml:space="preserve"> для предотвращения развития чрезвычайных ситуаций природного характера: </w:t>
      </w:r>
    </w:p>
    <w:p w:rsidR="004C54AA" w:rsidRPr="004777E0" w:rsidRDefault="004C54AA" w:rsidP="004777E0">
      <w:pPr>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4777E0">
        <w:rPr>
          <w:rFonts w:ascii="Times New Roman" w:hAnsi="Times New Roman" w:cs="Times New Roman"/>
          <w:sz w:val="28"/>
          <w:szCs w:val="28"/>
        </w:rPr>
        <w:t>берегоукрепление</w:t>
      </w:r>
      <w:proofErr w:type="spellEnd"/>
      <w:r w:rsidRPr="004777E0">
        <w:rPr>
          <w:rFonts w:ascii="Times New Roman" w:hAnsi="Times New Roman" w:cs="Times New Roman"/>
          <w:sz w:val="28"/>
          <w:szCs w:val="28"/>
        </w:rPr>
        <w:t xml:space="preserve"> опасных участков;</w:t>
      </w:r>
    </w:p>
    <w:p w:rsidR="004C54AA" w:rsidRPr="004777E0" w:rsidRDefault="004C54AA" w:rsidP="004777E0">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отсыпке территорий подверженных затоплению паводковыми водами;</w:t>
      </w:r>
    </w:p>
    <w:p w:rsidR="004C54AA" w:rsidRPr="004777E0" w:rsidRDefault="004C54AA" w:rsidP="004777E0">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при необходимости вынос из зоны возможного затопления зданий и сооружений;</w:t>
      </w:r>
    </w:p>
    <w:p w:rsidR="004C54AA" w:rsidRPr="004777E0" w:rsidRDefault="004C54AA" w:rsidP="004777E0">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ведение постоянного </w:t>
      </w:r>
      <w:proofErr w:type="gramStart"/>
      <w:r w:rsidRPr="004777E0">
        <w:rPr>
          <w:rFonts w:ascii="Times New Roman" w:hAnsi="Times New Roman" w:cs="Times New Roman"/>
          <w:sz w:val="28"/>
          <w:szCs w:val="28"/>
        </w:rPr>
        <w:t>контроля за</w:t>
      </w:r>
      <w:proofErr w:type="gramEnd"/>
      <w:r w:rsidRPr="004777E0">
        <w:rPr>
          <w:rFonts w:ascii="Times New Roman" w:hAnsi="Times New Roman" w:cs="Times New Roman"/>
          <w:sz w:val="28"/>
          <w:szCs w:val="28"/>
        </w:rPr>
        <w:t xml:space="preserve"> состоянием ГТС;</w:t>
      </w:r>
    </w:p>
    <w:p w:rsidR="004C54AA" w:rsidRPr="004777E0" w:rsidRDefault="004C54AA" w:rsidP="004777E0">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проведение своевременного ремонта сооружения и очистки водоотводного канала перед паводком;</w:t>
      </w:r>
    </w:p>
    <w:p w:rsidR="004C54AA" w:rsidRPr="004777E0" w:rsidRDefault="004C54AA" w:rsidP="004777E0">
      <w:pPr>
        <w:numPr>
          <w:ilvl w:val="0"/>
          <w:numId w:val="15"/>
        </w:numPr>
        <w:tabs>
          <w:tab w:val="left" w:pos="426"/>
          <w:tab w:val="left" w:pos="1134"/>
        </w:tabs>
        <w:spacing w:after="0" w:line="240" w:lineRule="auto"/>
        <w:ind w:left="0" w:firstLine="709"/>
        <w:contextualSpacing/>
        <w:jc w:val="both"/>
        <w:rPr>
          <w:rFonts w:ascii="Times New Roman" w:hAnsi="Times New Roman" w:cs="Times New Roman"/>
          <w:sz w:val="28"/>
          <w:szCs w:val="28"/>
        </w:rPr>
      </w:pPr>
      <w:r w:rsidRPr="004777E0">
        <w:rPr>
          <w:rFonts w:ascii="Times New Roman" w:hAnsi="Times New Roman" w:cs="Times New Roman"/>
          <w:sz w:val="28"/>
          <w:szCs w:val="28"/>
        </w:rPr>
        <w:t>разделение  полей  на участки площадью до 50 га прокосами шириной 10-12 метров и пропашками шириной 5-6 метров для борьбы с пожарами хлебных массивов.</w:t>
      </w:r>
    </w:p>
    <w:p w:rsidR="007C5985" w:rsidRPr="004777E0" w:rsidRDefault="007C5985" w:rsidP="004777E0">
      <w:pPr>
        <w:widowControl w:val="0"/>
        <w:tabs>
          <w:tab w:val="left" w:pos="709"/>
        </w:tabs>
        <w:spacing w:after="0" w:line="240" w:lineRule="auto"/>
        <w:ind w:firstLine="709"/>
        <w:jc w:val="both"/>
        <w:rPr>
          <w:rFonts w:ascii="Times New Roman" w:hAnsi="Times New Roman" w:cs="Times New Roman"/>
          <w:b/>
          <w:sz w:val="28"/>
          <w:szCs w:val="28"/>
        </w:rPr>
      </w:pPr>
    </w:p>
    <w:p w:rsidR="004C54AA" w:rsidRPr="004777E0" w:rsidRDefault="004C54AA" w:rsidP="004777E0">
      <w:pPr>
        <w:widowControl w:val="0"/>
        <w:tabs>
          <w:tab w:val="left" w:pos="709"/>
        </w:tabs>
        <w:spacing w:after="0" w:line="240" w:lineRule="auto"/>
        <w:ind w:firstLine="709"/>
        <w:jc w:val="both"/>
        <w:rPr>
          <w:rFonts w:ascii="Times New Roman" w:hAnsi="Times New Roman" w:cs="Times New Roman"/>
          <w:b/>
          <w:sz w:val="28"/>
          <w:szCs w:val="28"/>
        </w:rPr>
      </w:pPr>
      <w:r w:rsidRPr="004777E0">
        <w:rPr>
          <w:rFonts w:ascii="Times New Roman" w:hAnsi="Times New Roman" w:cs="Times New Roman"/>
          <w:b/>
          <w:sz w:val="28"/>
          <w:szCs w:val="28"/>
        </w:rPr>
        <w:t>Опасные ЧС техногенного характера</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lastRenderedPageBreak/>
        <w:t xml:space="preserve">На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существуют следующие источники техногенных ЧС:</w:t>
      </w:r>
    </w:p>
    <w:p w:rsidR="00377E57" w:rsidRPr="004777E0" w:rsidRDefault="00377E57" w:rsidP="004777E0">
      <w:pPr>
        <w:spacing w:after="0" w:line="240" w:lineRule="auto"/>
        <w:ind w:firstLine="709"/>
        <w:jc w:val="both"/>
        <w:rPr>
          <w:rFonts w:ascii="Times New Roman" w:hAnsi="Times New Roman" w:cs="Times New Roman"/>
          <w:b/>
          <w:sz w:val="28"/>
          <w:szCs w:val="28"/>
        </w:rPr>
      </w:pPr>
      <w:r w:rsidRPr="004777E0">
        <w:rPr>
          <w:rFonts w:ascii="Times New Roman" w:hAnsi="Times New Roman" w:cs="Times New Roman"/>
          <w:b/>
          <w:sz w:val="28"/>
          <w:szCs w:val="28"/>
        </w:rPr>
        <w:t xml:space="preserve">1. Транспортная авария </w:t>
      </w:r>
      <w:r w:rsidRPr="004777E0">
        <w:rPr>
          <w:rFonts w:ascii="Times New Roman" w:hAnsi="Times New Roman" w:cs="Times New Roman"/>
          <w:b/>
          <w:sz w:val="28"/>
          <w:szCs w:val="28"/>
        </w:rPr>
        <w:sym w:font="Symbol" w:char="F02D"/>
      </w:r>
      <w:r w:rsidRPr="004777E0">
        <w:rPr>
          <w:rFonts w:ascii="Times New Roman" w:hAnsi="Times New Roman" w:cs="Times New Roman"/>
          <w:b/>
          <w:sz w:val="28"/>
          <w:szCs w:val="28"/>
        </w:rPr>
        <w:t xml:space="preserve"> </w:t>
      </w:r>
      <w:proofErr w:type="gramStart"/>
      <w:r w:rsidRPr="004777E0">
        <w:rPr>
          <w:rFonts w:ascii="Times New Roman" w:hAnsi="Times New Roman" w:cs="Times New Roman"/>
          <w:b/>
          <w:sz w:val="28"/>
          <w:szCs w:val="28"/>
        </w:rPr>
        <w:t>авария</w:t>
      </w:r>
      <w:proofErr w:type="gramEnd"/>
      <w:r w:rsidRPr="004777E0">
        <w:rPr>
          <w:rFonts w:ascii="Times New Roman" w:hAnsi="Times New Roman" w:cs="Times New Roman"/>
          <w:b/>
          <w:sz w:val="28"/>
          <w:szCs w:val="28"/>
        </w:rPr>
        <w:t xml:space="preserve">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b/>
          <w:sz w:val="28"/>
          <w:szCs w:val="28"/>
        </w:rPr>
        <w:t>1.1</w:t>
      </w:r>
      <w:r w:rsidRPr="004777E0">
        <w:rPr>
          <w:rFonts w:ascii="Times New Roman" w:hAnsi="Times New Roman" w:cs="Times New Roman"/>
          <w:sz w:val="28"/>
          <w:szCs w:val="28"/>
        </w:rPr>
        <w:t xml:space="preserve"> Территорию поселения пересекает автодорога регионального значения Бугульма-Уральск. Состоянии дороги </w:t>
      </w:r>
      <w:proofErr w:type="gramStart"/>
      <w:r w:rsidRPr="004777E0">
        <w:rPr>
          <w:rFonts w:ascii="Times New Roman" w:hAnsi="Times New Roman" w:cs="Times New Roman"/>
          <w:sz w:val="28"/>
          <w:szCs w:val="28"/>
        </w:rPr>
        <w:t>удовлетворительное</w:t>
      </w:r>
      <w:proofErr w:type="gramEnd"/>
      <w:r w:rsidRPr="004777E0">
        <w:rPr>
          <w:rFonts w:ascii="Times New Roman" w:hAnsi="Times New Roman" w:cs="Times New Roman"/>
          <w:sz w:val="28"/>
          <w:szCs w:val="28"/>
        </w:rPr>
        <w:t>, требующее ремонта асфальтового покрытия. Имеется разметка, установлены знаки о соблюдении скоростного режима на опасном участке (дорога узкая 7-8 м, участок на спуске, поворот).</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Участков дороги с наиболее вероятным риском возникновения ДТП нет. Крупных ДТП на территории МО не было. Основная причина аварий – несоблюдение правил дорожного движения (скоростного режима).</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Вероятность возникновения ЧС на автодороге находится в допустимых пределах.</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b/>
          <w:sz w:val="28"/>
          <w:szCs w:val="28"/>
        </w:rPr>
        <w:t>1.2</w:t>
      </w:r>
      <w:proofErr w:type="gramStart"/>
      <w:r w:rsidRPr="004777E0">
        <w:rPr>
          <w:rFonts w:ascii="Times New Roman" w:hAnsi="Times New Roman" w:cs="Times New Roman"/>
          <w:b/>
          <w:sz w:val="28"/>
          <w:szCs w:val="28"/>
        </w:rPr>
        <w:t xml:space="preserve"> </w:t>
      </w:r>
      <w:r w:rsidRPr="004777E0">
        <w:rPr>
          <w:rFonts w:ascii="Times New Roman" w:hAnsi="Times New Roman" w:cs="Times New Roman"/>
          <w:sz w:val="28"/>
          <w:szCs w:val="28"/>
        </w:rPr>
        <w:t>Ч</w:t>
      </w:r>
      <w:proofErr w:type="gramEnd"/>
      <w:r w:rsidRPr="004777E0">
        <w:rPr>
          <w:rFonts w:ascii="Times New Roman" w:hAnsi="Times New Roman" w:cs="Times New Roman"/>
          <w:sz w:val="28"/>
          <w:szCs w:val="28"/>
        </w:rPr>
        <w:t xml:space="preserve">ерез территорию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проходит одноколейная </w:t>
      </w:r>
      <w:proofErr w:type="spellStart"/>
      <w:r w:rsidRPr="004777E0">
        <w:rPr>
          <w:rFonts w:ascii="Times New Roman" w:hAnsi="Times New Roman" w:cs="Times New Roman"/>
          <w:sz w:val="28"/>
          <w:szCs w:val="28"/>
        </w:rPr>
        <w:t>неэлектрифицированная</w:t>
      </w:r>
      <w:proofErr w:type="spellEnd"/>
      <w:r w:rsidRPr="004777E0">
        <w:rPr>
          <w:rFonts w:ascii="Times New Roman" w:hAnsi="Times New Roman" w:cs="Times New Roman"/>
          <w:sz w:val="28"/>
          <w:szCs w:val="28"/>
        </w:rPr>
        <w:t xml:space="preserve"> железная дорога перегон </w:t>
      </w:r>
      <w:proofErr w:type="spellStart"/>
      <w:r w:rsidRPr="004777E0">
        <w:rPr>
          <w:rFonts w:ascii="Times New Roman" w:hAnsi="Times New Roman" w:cs="Times New Roman"/>
          <w:sz w:val="28"/>
          <w:szCs w:val="28"/>
        </w:rPr>
        <w:t>Красногвырдеец-Новоперелюбская</w:t>
      </w:r>
      <w:proofErr w:type="spellEnd"/>
      <w:r w:rsidRPr="004777E0">
        <w:rPr>
          <w:rFonts w:ascii="Times New Roman" w:hAnsi="Times New Roman" w:cs="Times New Roman"/>
          <w:sz w:val="28"/>
          <w:szCs w:val="28"/>
        </w:rPr>
        <w:t>.</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Согласно Паспорту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возникновение чрезвычайных ситуаций на железной дороге маловероятно.</w:t>
      </w:r>
    </w:p>
    <w:p w:rsidR="00377E57" w:rsidRPr="004777E0" w:rsidRDefault="00377E57" w:rsidP="004777E0">
      <w:pPr>
        <w:spacing w:after="0" w:line="240" w:lineRule="auto"/>
        <w:ind w:firstLine="709"/>
        <w:jc w:val="both"/>
        <w:rPr>
          <w:rFonts w:ascii="Times New Roman" w:hAnsi="Times New Roman" w:cs="Times New Roman"/>
          <w:b/>
          <w:sz w:val="28"/>
          <w:szCs w:val="28"/>
        </w:rPr>
      </w:pPr>
      <w:r w:rsidRPr="004777E0">
        <w:rPr>
          <w:rFonts w:ascii="Times New Roman" w:hAnsi="Times New Roman" w:cs="Times New Roman"/>
          <w:b/>
          <w:sz w:val="28"/>
          <w:szCs w:val="28"/>
        </w:rPr>
        <w:t xml:space="preserve">2. Промышленная авария </w:t>
      </w:r>
      <w:r w:rsidRPr="004777E0">
        <w:rPr>
          <w:rFonts w:ascii="Times New Roman" w:hAnsi="Times New Roman" w:cs="Times New Roman"/>
          <w:b/>
          <w:sz w:val="28"/>
          <w:szCs w:val="28"/>
        </w:rPr>
        <w:sym w:font="Symbol" w:char="F02D"/>
      </w:r>
      <w:r w:rsidRPr="004777E0">
        <w:rPr>
          <w:rFonts w:ascii="Times New Roman" w:hAnsi="Times New Roman" w:cs="Times New Roman"/>
          <w:b/>
          <w:sz w:val="28"/>
          <w:szCs w:val="28"/>
        </w:rPr>
        <w:t xml:space="preserve"> </w:t>
      </w:r>
      <w:proofErr w:type="gramStart"/>
      <w:r w:rsidRPr="004777E0">
        <w:rPr>
          <w:rFonts w:ascii="Times New Roman" w:hAnsi="Times New Roman" w:cs="Times New Roman"/>
          <w:b/>
          <w:sz w:val="28"/>
          <w:szCs w:val="28"/>
        </w:rPr>
        <w:t>авария</w:t>
      </w:r>
      <w:proofErr w:type="gramEnd"/>
      <w:r w:rsidRPr="004777E0">
        <w:rPr>
          <w:rFonts w:ascii="Times New Roman" w:hAnsi="Times New Roman" w:cs="Times New Roman"/>
          <w:b/>
          <w:sz w:val="28"/>
          <w:szCs w:val="28"/>
        </w:rPr>
        <w:t xml:space="preserve"> на промышленном объекте, в технической системе или на промышленной установке.</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На территории поселения можно выделить следующие промышленные объекты, авария на которых может повлечь за собой человеческие жертвы, значительный материальный ущерб и ущерб окружающей природной среде:</w:t>
      </w:r>
    </w:p>
    <w:p w:rsidR="00377E57" w:rsidRPr="004777E0" w:rsidRDefault="00377E57" w:rsidP="004777E0">
      <w:pPr>
        <w:pStyle w:val="a6"/>
        <w:numPr>
          <w:ilvl w:val="0"/>
          <w:numId w:val="39"/>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котельные отопительные системы ЖКХ;</w:t>
      </w:r>
    </w:p>
    <w:p w:rsidR="00377E57" w:rsidRPr="004777E0" w:rsidRDefault="00377E57" w:rsidP="004777E0">
      <w:pPr>
        <w:pStyle w:val="a6"/>
        <w:numPr>
          <w:ilvl w:val="0"/>
          <w:numId w:val="39"/>
        </w:numPr>
        <w:suppressAutoHyphens/>
        <w:spacing w:after="0" w:line="240" w:lineRule="auto"/>
        <w:ind w:left="0" w:firstLine="709"/>
        <w:contextualSpacing w:val="0"/>
        <w:jc w:val="both"/>
        <w:rPr>
          <w:rFonts w:ascii="Times New Roman" w:hAnsi="Times New Roman" w:cs="Times New Roman"/>
          <w:sz w:val="28"/>
          <w:szCs w:val="28"/>
        </w:rPr>
      </w:pPr>
      <w:proofErr w:type="spellStart"/>
      <w:r w:rsidRPr="004777E0">
        <w:rPr>
          <w:rFonts w:ascii="Times New Roman" w:hAnsi="Times New Roman" w:cs="Times New Roman"/>
          <w:sz w:val="28"/>
          <w:szCs w:val="28"/>
        </w:rPr>
        <w:t>электроподстанция</w:t>
      </w:r>
      <w:proofErr w:type="spellEnd"/>
      <w:r w:rsidRPr="004777E0">
        <w:rPr>
          <w:rFonts w:ascii="Times New Roman" w:hAnsi="Times New Roman" w:cs="Times New Roman"/>
          <w:sz w:val="28"/>
          <w:szCs w:val="28"/>
        </w:rPr>
        <w:t xml:space="preserve">  110/35/10 кВ;</w:t>
      </w:r>
    </w:p>
    <w:p w:rsidR="00377E57" w:rsidRPr="004777E0" w:rsidRDefault="00377E57" w:rsidP="004777E0">
      <w:pPr>
        <w:pStyle w:val="a6"/>
        <w:numPr>
          <w:ilvl w:val="0"/>
          <w:numId w:val="39"/>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объекты по добыче и транспорту нефти ОАО «</w:t>
      </w:r>
      <w:proofErr w:type="spellStart"/>
      <w:r w:rsidRPr="004777E0">
        <w:rPr>
          <w:rFonts w:ascii="Times New Roman" w:hAnsi="Times New Roman" w:cs="Times New Roman"/>
          <w:sz w:val="28"/>
          <w:szCs w:val="28"/>
        </w:rPr>
        <w:t>Оренбургнефть</w:t>
      </w:r>
      <w:proofErr w:type="spellEnd"/>
      <w:r w:rsidRPr="004777E0">
        <w:rPr>
          <w:rFonts w:ascii="Times New Roman" w:hAnsi="Times New Roman" w:cs="Times New Roman"/>
          <w:sz w:val="28"/>
          <w:szCs w:val="28"/>
        </w:rPr>
        <w:t>»</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Согласно Паспорту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вероятность возникновения ЧС на объектах ЖКХ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находится в допустимых пределах; возникновение ЧС на электросетях </w:t>
      </w:r>
      <w:r w:rsidRPr="004777E0">
        <w:rPr>
          <w:rFonts w:ascii="Times New Roman" w:hAnsi="Times New Roman" w:cs="Times New Roman"/>
          <w:sz w:val="28"/>
          <w:szCs w:val="28"/>
        </w:rPr>
        <w:sym w:font="Symbol" w:char="F02D"/>
      </w:r>
      <w:r w:rsidRPr="004777E0">
        <w:rPr>
          <w:rFonts w:ascii="Times New Roman" w:hAnsi="Times New Roman" w:cs="Times New Roman"/>
          <w:sz w:val="28"/>
          <w:szCs w:val="28"/>
        </w:rPr>
        <w:t xml:space="preserve"> маловероятно. Риски возникновения техногенных чрезвычайных ситуаций на объектах ОАО «</w:t>
      </w:r>
      <w:proofErr w:type="spellStart"/>
      <w:r w:rsidRPr="004777E0">
        <w:rPr>
          <w:rFonts w:ascii="Times New Roman" w:hAnsi="Times New Roman" w:cs="Times New Roman"/>
          <w:sz w:val="28"/>
          <w:szCs w:val="28"/>
        </w:rPr>
        <w:t>Оренбургнефть</w:t>
      </w:r>
      <w:proofErr w:type="spellEnd"/>
      <w:r w:rsidRPr="004777E0">
        <w:rPr>
          <w:rFonts w:ascii="Times New Roman" w:hAnsi="Times New Roman" w:cs="Times New Roman"/>
          <w:sz w:val="28"/>
          <w:szCs w:val="28"/>
        </w:rPr>
        <w:t>» в предоставленных материалах не рассматриваются.</w:t>
      </w:r>
    </w:p>
    <w:p w:rsidR="00377E57" w:rsidRPr="004777E0" w:rsidRDefault="00377E57" w:rsidP="004777E0">
      <w:pPr>
        <w:spacing w:after="0" w:line="240" w:lineRule="auto"/>
        <w:ind w:firstLine="709"/>
        <w:jc w:val="both"/>
        <w:rPr>
          <w:rFonts w:ascii="Times New Roman" w:hAnsi="Times New Roman" w:cs="Times New Roman"/>
          <w:b/>
          <w:sz w:val="28"/>
          <w:szCs w:val="28"/>
        </w:rPr>
      </w:pPr>
      <w:r w:rsidRPr="004777E0">
        <w:rPr>
          <w:rFonts w:ascii="Times New Roman" w:hAnsi="Times New Roman" w:cs="Times New Roman"/>
          <w:b/>
          <w:sz w:val="28"/>
          <w:szCs w:val="28"/>
        </w:rPr>
        <w:t>3. Пожары</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Согласно Паспорту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вероятность возникновения ЧС вследствие техногенных пожаров минимальна.</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В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расположено подразделение Федеральной противопожарной службы, состоящее из 21 человека личного состава и 3 </w:t>
      </w:r>
      <w:r w:rsidRPr="004777E0">
        <w:rPr>
          <w:rFonts w:ascii="Times New Roman" w:hAnsi="Times New Roman" w:cs="Times New Roman"/>
          <w:sz w:val="28"/>
          <w:szCs w:val="28"/>
        </w:rPr>
        <w:lastRenderedPageBreak/>
        <w:t>единиц пожарной техники, подразделение добровольной пожарной дружины в составе 8 человек.</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На территории </w:t>
      </w:r>
      <w:proofErr w:type="spellStart"/>
      <w:r w:rsidRPr="004777E0">
        <w:rPr>
          <w:rFonts w:ascii="Times New Roman" w:hAnsi="Times New Roman" w:cs="Times New Roman"/>
          <w:sz w:val="28"/>
          <w:szCs w:val="28"/>
        </w:rPr>
        <w:t>Курманаевского</w:t>
      </w:r>
      <w:proofErr w:type="spellEnd"/>
      <w:r w:rsidRPr="004777E0">
        <w:rPr>
          <w:rFonts w:ascii="Times New Roman" w:hAnsi="Times New Roman" w:cs="Times New Roman"/>
          <w:sz w:val="28"/>
          <w:szCs w:val="28"/>
        </w:rPr>
        <w:t xml:space="preserve"> сельсовета расположено 8 водонапорных башен, 19 пожарных гидрантов, 3 пожарных водоема. Естественные водоёмы не имеют подъездных путей для забора воды пожарными машинами.</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Из-за плотности построек возможно распространение пламени на больших площадях.</w:t>
      </w:r>
    </w:p>
    <w:p w:rsidR="00377E57" w:rsidRPr="004777E0" w:rsidRDefault="00377E57"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Необходимо устройство противопожарных разрывов, проведение агитационных работ с населением.</w:t>
      </w:r>
    </w:p>
    <w:p w:rsidR="00073501" w:rsidRPr="004777E0" w:rsidRDefault="00073501" w:rsidP="004777E0">
      <w:pPr>
        <w:shd w:val="clear" w:color="auto" w:fill="FFFFFF"/>
        <w:spacing w:after="0" w:line="240" w:lineRule="auto"/>
        <w:ind w:firstLine="709"/>
        <w:jc w:val="both"/>
        <w:rPr>
          <w:rFonts w:ascii="Times New Roman" w:eastAsia="Times New Roman" w:hAnsi="Times New Roman" w:cs="Times New Roman"/>
          <w:bCs/>
          <w:sz w:val="28"/>
          <w:szCs w:val="28"/>
          <w:highlight w:val="yellow"/>
          <w:lang w:eastAsia="ru-RU"/>
        </w:rPr>
      </w:pPr>
    </w:p>
    <w:p w:rsidR="004777E0" w:rsidRPr="004777E0" w:rsidRDefault="004777E0"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b/>
          <w:i/>
          <w:sz w:val="28"/>
          <w:szCs w:val="28"/>
        </w:rPr>
        <w:t>Перечень возможных источников биолого-социальной чрезвычайной ситуации</w:t>
      </w:r>
    </w:p>
    <w:p w:rsidR="004777E0" w:rsidRPr="004777E0" w:rsidRDefault="004777E0"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Биолого-социальная чрезвычайная ситуация </w:t>
      </w:r>
      <w:r w:rsidRPr="004777E0">
        <w:rPr>
          <w:rFonts w:ascii="Times New Roman" w:hAnsi="Times New Roman" w:cs="Times New Roman"/>
          <w:sz w:val="28"/>
          <w:szCs w:val="28"/>
        </w:rPr>
        <w:sym w:font="Symbol" w:char="F02D"/>
      </w:r>
      <w:r w:rsidRPr="004777E0">
        <w:rPr>
          <w:rFonts w:ascii="Times New Roman" w:hAnsi="Times New Roman" w:cs="Times New Roman"/>
          <w:sz w:val="28"/>
          <w:szCs w:val="28"/>
        </w:rPr>
        <w:t xml:space="preserve">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4777E0" w:rsidRPr="004777E0" w:rsidRDefault="004777E0" w:rsidP="0034446F">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Источник биолого-социальной чрезвычайной ситуации в данном случае являются: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rsidR="004777E0" w:rsidRPr="0034446F" w:rsidRDefault="004777E0" w:rsidP="0034446F">
      <w:pPr>
        <w:spacing w:after="0" w:line="240" w:lineRule="auto"/>
        <w:ind w:firstLine="709"/>
        <w:jc w:val="both"/>
        <w:rPr>
          <w:rFonts w:ascii="Times New Roman" w:hAnsi="Times New Roman" w:cs="Times New Roman"/>
          <w:b/>
          <w:sz w:val="28"/>
          <w:szCs w:val="28"/>
        </w:rPr>
      </w:pPr>
      <w:r w:rsidRPr="0034446F">
        <w:rPr>
          <w:rFonts w:ascii="Times New Roman" w:hAnsi="Times New Roman" w:cs="Times New Roman"/>
          <w:b/>
          <w:sz w:val="28"/>
          <w:szCs w:val="28"/>
        </w:rPr>
        <w:t>1. Инфекционные заболевания людей.</w:t>
      </w:r>
    </w:p>
    <w:p w:rsidR="004777E0" w:rsidRPr="004777E0" w:rsidRDefault="004777E0" w:rsidP="0034446F">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Согласно Паспорту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риски возникновения чрезвычайной ситуации в связи с распространением опасных инфекций среди населения минимальны, зон неблагоприятных по санитарно-эпидемиологическим показателям нет.</w:t>
      </w:r>
    </w:p>
    <w:p w:rsidR="004777E0" w:rsidRPr="004777E0" w:rsidRDefault="004777E0" w:rsidP="0034446F">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При оценке риска не приняты во внимание 3 скотомогильника, неэксплуатируемых в настоящее время, два из которых находятся в северной части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на расстоянии </w:t>
      </w:r>
      <w:proofErr w:type="gramStart"/>
      <w:r w:rsidRPr="004777E0">
        <w:rPr>
          <w:rFonts w:ascii="Times New Roman" w:hAnsi="Times New Roman" w:cs="Times New Roman"/>
          <w:sz w:val="28"/>
          <w:szCs w:val="28"/>
        </w:rPr>
        <w:t>от</w:t>
      </w:r>
      <w:proofErr w:type="gramEnd"/>
      <w:r w:rsidRPr="004777E0">
        <w:rPr>
          <w:rFonts w:ascii="Times New Roman" w:hAnsi="Times New Roman" w:cs="Times New Roman"/>
          <w:sz w:val="28"/>
          <w:szCs w:val="28"/>
        </w:rPr>
        <w:t xml:space="preserve"> </w:t>
      </w:r>
      <w:proofErr w:type="gramStart"/>
      <w:r w:rsidRPr="004777E0">
        <w:rPr>
          <w:rFonts w:ascii="Times New Roman" w:hAnsi="Times New Roman" w:cs="Times New Roman"/>
          <w:sz w:val="28"/>
          <w:szCs w:val="28"/>
        </w:rPr>
        <w:t>жилой</w:t>
      </w:r>
      <w:proofErr w:type="gramEnd"/>
      <w:r w:rsidRPr="004777E0">
        <w:rPr>
          <w:rFonts w:ascii="Times New Roman" w:hAnsi="Times New Roman" w:cs="Times New Roman"/>
          <w:sz w:val="28"/>
          <w:szCs w:val="28"/>
        </w:rPr>
        <w:t xml:space="preserve"> застройки менее 1000 м. В периоды весеннего половодья существует вероятность затопления одного скотомогильника.</w:t>
      </w:r>
    </w:p>
    <w:p w:rsidR="004777E0" w:rsidRPr="004777E0" w:rsidRDefault="004777E0" w:rsidP="0034446F">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Необходимые превентивные меры для предотвращения возникновения биолого-социальной чрезвычайной ситуации:</w:t>
      </w:r>
    </w:p>
    <w:p w:rsidR="004777E0" w:rsidRPr="004777E0" w:rsidRDefault="004777E0" w:rsidP="0034446F">
      <w:pPr>
        <w:pStyle w:val="a6"/>
        <w:numPr>
          <w:ilvl w:val="0"/>
          <w:numId w:val="40"/>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плановые медицинские осмотры;</w:t>
      </w:r>
    </w:p>
    <w:p w:rsidR="004777E0" w:rsidRPr="004777E0" w:rsidRDefault="004777E0" w:rsidP="0034446F">
      <w:pPr>
        <w:pStyle w:val="a6"/>
        <w:numPr>
          <w:ilvl w:val="0"/>
          <w:numId w:val="40"/>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плановая вакцинация населения;</w:t>
      </w:r>
    </w:p>
    <w:p w:rsidR="004777E0" w:rsidRPr="004777E0" w:rsidRDefault="004777E0" w:rsidP="0034446F">
      <w:pPr>
        <w:pStyle w:val="a6"/>
        <w:numPr>
          <w:ilvl w:val="0"/>
          <w:numId w:val="40"/>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осмотр, ремонт или рекультивация недействующих скотомогильников, постановка на баланс соответствующих служб.</w:t>
      </w:r>
    </w:p>
    <w:p w:rsidR="004777E0" w:rsidRPr="0034446F" w:rsidRDefault="004777E0" w:rsidP="0034446F">
      <w:pPr>
        <w:spacing w:after="0" w:line="240" w:lineRule="auto"/>
        <w:ind w:firstLine="709"/>
        <w:jc w:val="both"/>
        <w:rPr>
          <w:rFonts w:ascii="Times New Roman" w:hAnsi="Times New Roman" w:cs="Times New Roman"/>
          <w:b/>
          <w:sz w:val="28"/>
          <w:szCs w:val="28"/>
        </w:rPr>
      </w:pPr>
      <w:r w:rsidRPr="0034446F">
        <w:rPr>
          <w:rFonts w:ascii="Times New Roman" w:hAnsi="Times New Roman" w:cs="Times New Roman"/>
          <w:b/>
          <w:sz w:val="28"/>
          <w:szCs w:val="28"/>
        </w:rPr>
        <w:lastRenderedPageBreak/>
        <w:t>2. Инфекционные заболевания сельскохозяйственных животных</w:t>
      </w:r>
    </w:p>
    <w:p w:rsidR="004777E0" w:rsidRPr="004777E0" w:rsidRDefault="004777E0" w:rsidP="0034446F">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Согласно Паспорту территории МО </w:t>
      </w:r>
      <w:proofErr w:type="spellStart"/>
      <w:r w:rsidRPr="004777E0">
        <w:rPr>
          <w:rFonts w:ascii="Times New Roman" w:hAnsi="Times New Roman" w:cs="Times New Roman"/>
          <w:sz w:val="28"/>
          <w:szCs w:val="28"/>
        </w:rPr>
        <w:t>Курманаевский</w:t>
      </w:r>
      <w:proofErr w:type="spellEnd"/>
      <w:r w:rsidRPr="004777E0">
        <w:rPr>
          <w:rFonts w:ascii="Times New Roman" w:hAnsi="Times New Roman" w:cs="Times New Roman"/>
          <w:sz w:val="28"/>
          <w:szCs w:val="28"/>
        </w:rPr>
        <w:t xml:space="preserve"> сельсовет риски возникновения чрезвычайной ситуации в связи с возникновением очагов опасных инфекционных заболеваний сельскохозяйственных животных минимальны.</w:t>
      </w:r>
    </w:p>
    <w:p w:rsidR="004777E0" w:rsidRPr="004777E0" w:rsidRDefault="004777E0"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 xml:space="preserve">При оценке риска не приняты во внимание 3 скотомогильника, неэксплуатируемых в настоящее время, два из которых находятся в северной части с. </w:t>
      </w:r>
      <w:proofErr w:type="spellStart"/>
      <w:r w:rsidRPr="004777E0">
        <w:rPr>
          <w:rFonts w:ascii="Times New Roman" w:hAnsi="Times New Roman" w:cs="Times New Roman"/>
          <w:sz w:val="28"/>
          <w:szCs w:val="28"/>
        </w:rPr>
        <w:t>Курманаевка</w:t>
      </w:r>
      <w:proofErr w:type="spellEnd"/>
      <w:r w:rsidRPr="004777E0">
        <w:rPr>
          <w:rFonts w:ascii="Times New Roman" w:hAnsi="Times New Roman" w:cs="Times New Roman"/>
          <w:sz w:val="28"/>
          <w:szCs w:val="28"/>
        </w:rPr>
        <w:t xml:space="preserve"> на расстоянии </w:t>
      </w:r>
      <w:proofErr w:type="gramStart"/>
      <w:r w:rsidRPr="004777E0">
        <w:rPr>
          <w:rFonts w:ascii="Times New Roman" w:hAnsi="Times New Roman" w:cs="Times New Roman"/>
          <w:sz w:val="28"/>
          <w:szCs w:val="28"/>
        </w:rPr>
        <w:t>от</w:t>
      </w:r>
      <w:proofErr w:type="gramEnd"/>
      <w:r w:rsidRPr="004777E0">
        <w:rPr>
          <w:rFonts w:ascii="Times New Roman" w:hAnsi="Times New Roman" w:cs="Times New Roman"/>
          <w:sz w:val="28"/>
          <w:szCs w:val="28"/>
        </w:rPr>
        <w:t xml:space="preserve"> </w:t>
      </w:r>
      <w:proofErr w:type="gramStart"/>
      <w:r w:rsidRPr="004777E0">
        <w:rPr>
          <w:rFonts w:ascii="Times New Roman" w:hAnsi="Times New Roman" w:cs="Times New Roman"/>
          <w:sz w:val="28"/>
          <w:szCs w:val="28"/>
        </w:rPr>
        <w:t>жилой</w:t>
      </w:r>
      <w:proofErr w:type="gramEnd"/>
      <w:r w:rsidRPr="004777E0">
        <w:rPr>
          <w:rFonts w:ascii="Times New Roman" w:hAnsi="Times New Roman" w:cs="Times New Roman"/>
          <w:sz w:val="28"/>
          <w:szCs w:val="28"/>
        </w:rPr>
        <w:t xml:space="preserve"> застройки менее 1000 м. В периоды весеннего половодья существует вероятность затопления одного скотомогильника.</w:t>
      </w:r>
    </w:p>
    <w:p w:rsidR="004777E0" w:rsidRPr="004777E0" w:rsidRDefault="004777E0" w:rsidP="004777E0">
      <w:pPr>
        <w:spacing w:after="0" w:line="240" w:lineRule="auto"/>
        <w:ind w:firstLine="709"/>
        <w:jc w:val="both"/>
        <w:rPr>
          <w:rFonts w:ascii="Times New Roman" w:hAnsi="Times New Roman" w:cs="Times New Roman"/>
          <w:sz w:val="28"/>
          <w:szCs w:val="28"/>
        </w:rPr>
      </w:pPr>
      <w:r w:rsidRPr="004777E0">
        <w:rPr>
          <w:rFonts w:ascii="Times New Roman" w:hAnsi="Times New Roman" w:cs="Times New Roman"/>
          <w:sz w:val="28"/>
          <w:szCs w:val="28"/>
        </w:rPr>
        <w:t>Необходимые превентивные меры для предотвращения возникновения биолого-социальной чрезвычайной ситуации:</w:t>
      </w:r>
    </w:p>
    <w:p w:rsidR="004777E0" w:rsidRPr="004777E0" w:rsidRDefault="004777E0" w:rsidP="004777E0">
      <w:pPr>
        <w:pStyle w:val="a6"/>
        <w:numPr>
          <w:ilvl w:val="0"/>
          <w:numId w:val="41"/>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плановая вакцинация сельскохозяйственных животных;</w:t>
      </w:r>
    </w:p>
    <w:p w:rsidR="007E78B7" w:rsidRPr="004777E0" w:rsidRDefault="004777E0" w:rsidP="004777E0">
      <w:pPr>
        <w:pStyle w:val="a6"/>
        <w:numPr>
          <w:ilvl w:val="0"/>
          <w:numId w:val="41"/>
        </w:numPr>
        <w:suppressAutoHyphens/>
        <w:spacing w:after="0" w:line="240" w:lineRule="auto"/>
        <w:ind w:left="0" w:firstLine="709"/>
        <w:contextualSpacing w:val="0"/>
        <w:jc w:val="both"/>
        <w:rPr>
          <w:rFonts w:ascii="Times New Roman" w:hAnsi="Times New Roman" w:cs="Times New Roman"/>
          <w:sz w:val="28"/>
          <w:szCs w:val="28"/>
        </w:rPr>
      </w:pPr>
      <w:r w:rsidRPr="004777E0">
        <w:rPr>
          <w:rFonts w:ascii="Times New Roman" w:hAnsi="Times New Roman" w:cs="Times New Roman"/>
          <w:sz w:val="28"/>
          <w:szCs w:val="28"/>
        </w:rPr>
        <w:t>осмотр, ремонт или рекультивация недействующих скотомогильников, постановка на баланс соответствующих служб.</w:t>
      </w:r>
    </w:p>
    <w:p w:rsidR="007E78B7" w:rsidRPr="004777E0" w:rsidRDefault="007E78B7" w:rsidP="004777E0">
      <w:pPr>
        <w:widowControl w:val="0"/>
        <w:spacing w:after="0" w:line="240" w:lineRule="auto"/>
        <w:ind w:firstLine="709"/>
        <w:contextualSpacing/>
        <w:jc w:val="both"/>
        <w:rPr>
          <w:rFonts w:ascii="Times New Roman" w:hAnsi="Times New Roman" w:cs="Times New Roman"/>
          <w:sz w:val="28"/>
          <w:szCs w:val="28"/>
        </w:rPr>
      </w:pPr>
    </w:p>
    <w:p w:rsidR="007E78B7" w:rsidRPr="004777E0" w:rsidRDefault="007E78B7" w:rsidP="004777E0">
      <w:pPr>
        <w:spacing w:after="0" w:line="240" w:lineRule="auto"/>
        <w:ind w:firstLine="709"/>
        <w:contextualSpacing/>
        <w:jc w:val="both"/>
        <w:rPr>
          <w:rFonts w:ascii="Times New Roman" w:hAnsi="Times New Roman" w:cs="Times New Roman"/>
          <w:b/>
          <w:i/>
          <w:sz w:val="28"/>
          <w:szCs w:val="28"/>
        </w:rPr>
      </w:pPr>
      <w:r w:rsidRPr="004777E0">
        <w:rPr>
          <w:rFonts w:ascii="Times New Roman" w:hAnsi="Times New Roman" w:cs="Times New Roman"/>
          <w:b/>
          <w:i/>
          <w:sz w:val="28"/>
          <w:szCs w:val="28"/>
        </w:rPr>
        <w:t xml:space="preserve">Мероприятия по защите населения и предупреждению чрезвычайных ситуаций на территории МО </w:t>
      </w:r>
      <w:proofErr w:type="spellStart"/>
      <w:r w:rsidR="006E3449" w:rsidRPr="004777E0">
        <w:rPr>
          <w:rFonts w:ascii="Times New Roman" w:hAnsi="Times New Roman" w:cs="Times New Roman"/>
          <w:b/>
          <w:i/>
          <w:sz w:val="28"/>
          <w:szCs w:val="28"/>
        </w:rPr>
        <w:t>Курманаев</w:t>
      </w:r>
      <w:r w:rsidR="0047195C" w:rsidRPr="004777E0">
        <w:rPr>
          <w:rFonts w:ascii="Times New Roman" w:hAnsi="Times New Roman" w:cs="Times New Roman"/>
          <w:b/>
          <w:i/>
          <w:sz w:val="28"/>
          <w:szCs w:val="28"/>
        </w:rPr>
        <w:t>ски</w:t>
      </w:r>
      <w:r w:rsidR="00F550B1" w:rsidRPr="004777E0">
        <w:rPr>
          <w:rFonts w:ascii="Times New Roman" w:hAnsi="Times New Roman" w:cs="Times New Roman"/>
          <w:b/>
          <w:i/>
          <w:sz w:val="28"/>
          <w:szCs w:val="28"/>
        </w:rPr>
        <w:t>й</w:t>
      </w:r>
      <w:proofErr w:type="spellEnd"/>
      <w:r w:rsidR="00F550B1" w:rsidRPr="004777E0">
        <w:rPr>
          <w:rFonts w:ascii="Times New Roman" w:hAnsi="Times New Roman" w:cs="Times New Roman"/>
          <w:b/>
          <w:i/>
          <w:sz w:val="28"/>
          <w:szCs w:val="28"/>
        </w:rPr>
        <w:t xml:space="preserve"> сельсовет</w:t>
      </w:r>
      <w:r w:rsidRPr="004777E0">
        <w:rPr>
          <w:rFonts w:ascii="Times New Roman" w:hAnsi="Times New Roman" w:cs="Times New Roman"/>
          <w:b/>
          <w:i/>
          <w:sz w:val="28"/>
          <w:szCs w:val="28"/>
        </w:rPr>
        <w:t>:</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локальные системы оповещения;</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защитные сооружения (противорадиационные укрытия);</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подготовленные транспортные средства;</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защищенные запасы воды, продуктов питания;</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запасы предметов первой необходимости;</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запасы палаток, топлива;</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пожарная сигнализация во многих зданиях, пожарные депо;</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обучение населения, проживающего в зонах вероятных ЧС;</w:t>
      </w:r>
    </w:p>
    <w:p w:rsidR="007E78B7" w:rsidRPr="004777E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4777E0">
        <w:rPr>
          <w:rFonts w:ascii="Times New Roman" w:hAnsi="Times New Roman" w:cs="Times New Roman"/>
          <w:sz w:val="28"/>
          <w:szCs w:val="28"/>
        </w:rPr>
        <w:t>запасы технических средств и материально-технических ресурсов локализации и ликвидации ЧС и т.д.</w:t>
      </w:r>
    </w:p>
    <w:p w:rsidR="007E78B7" w:rsidRPr="004777E0" w:rsidRDefault="007E78B7" w:rsidP="00BE21F8">
      <w:pPr>
        <w:spacing w:after="0" w:line="240" w:lineRule="auto"/>
        <w:ind w:firstLine="709"/>
        <w:contextualSpacing/>
        <w:jc w:val="both"/>
        <w:rPr>
          <w:rFonts w:ascii="Times New Roman" w:hAnsi="Times New Roman" w:cs="Times New Roman"/>
          <w:b/>
          <w:i/>
          <w:sz w:val="28"/>
          <w:szCs w:val="28"/>
        </w:rPr>
      </w:pPr>
    </w:p>
    <w:p w:rsidR="007E78B7" w:rsidRPr="004777E0" w:rsidRDefault="007E78B7" w:rsidP="00BE21F8">
      <w:pPr>
        <w:spacing w:after="0" w:line="240" w:lineRule="auto"/>
        <w:ind w:firstLine="709"/>
        <w:jc w:val="both"/>
        <w:rPr>
          <w:rFonts w:ascii="Times New Roman" w:hAnsi="Times New Roman" w:cs="Times New Roman"/>
          <w:i/>
          <w:sz w:val="28"/>
          <w:szCs w:val="28"/>
        </w:rPr>
      </w:pPr>
      <w:bookmarkStart w:id="135" w:name="_Toc387843385"/>
      <w:r w:rsidRPr="004777E0">
        <w:rPr>
          <w:rFonts w:ascii="Times New Roman" w:hAnsi="Times New Roman" w:cs="Times New Roman"/>
          <w:i/>
          <w:sz w:val="28"/>
          <w:szCs w:val="28"/>
        </w:rPr>
        <w:t>Обеспечение пожарной безопасности</w:t>
      </w:r>
      <w:bookmarkEnd w:id="135"/>
    </w:p>
    <w:p w:rsidR="00F63AA0" w:rsidRPr="001112C9" w:rsidRDefault="00F63AA0" w:rsidP="00F63A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7E0">
        <w:rPr>
          <w:rFonts w:ascii="Times New Roman" w:hAnsi="Times New Roman" w:cs="Times New Roman"/>
          <w:sz w:val="28"/>
          <w:szCs w:val="28"/>
        </w:rPr>
        <w:t xml:space="preserve">Согласно паспорту </w:t>
      </w:r>
      <w:proofErr w:type="spellStart"/>
      <w:r w:rsidRPr="004777E0">
        <w:rPr>
          <w:rFonts w:ascii="Times New Roman" w:hAnsi="Times New Roman" w:cs="Times New Roman"/>
          <w:sz w:val="28"/>
          <w:szCs w:val="28"/>
        </w:rPr>
        <w:t>Курманаевского</w:t>
      </w:r>
      <w:proofErr w:type="spellEnd"/>
      <w:r w:rsidRPr="004777E0">
        <w:rPr>
          <w:rFonts w:ascii="Times New Roman" w:hAnsi="Times New Roman" w:cs="Times New Roman"/>
          <w:sz w:val="28"/>
          <w:szCs w:val="28"/>
        </w:rPr>
        <w:t xml:space="preserve"> сельсовета, в селе имеется пожарная часть ПЧ-38, на вооружении которой находится два пожарных автомобиля. Процент загруженности пожарной части составляет 100 %.</w:t>
      </w:r>
      <w:r w:rsidRPr="004777E0">
        <w:rPr>
          <w:rFonts w:ascii="Times New Roman" w:hAnsi="Times New Roman" w:cs="Times New Roman"/>
          <w:color w:val="C00000"/>
          <w:sz w:val="28"/>
          <w:szCs w:val="28"/>
        </w:rPr>
        <w:t xml:space="preserve"> </w:t>
      </w:r>
      <w:r w:rsidRPr="004777E0">
        <w:rPr>
          <w:rFonts w:ascii="Times New Roman" w:hAnsi="Times New Roman" w:cs="Times New Roman"/>
          <w:sz w:val="28"/>
          <w:szCs w:val="28"/>
        </w:rPr>
        <w:t>Строительства и реконструкции</w:t>
      </w:r>
      <w:r>
        <w:rPr>
          <w:rFonts w:ascii="Times New Roman" w:hAnsi="Times New Roman" w:cs="Times New Roman"/>
          <w:sz w:val="28"/>
          <w:szCs w:val="28"/>
        </w:rPr>
        <w:t xml:space="preserve"> объектов пожарной охраны на территории МО </w:t>
      </w:r>
      <w:proofErr w:type="spellStart"/>
      <w:r>
        <w:rPr>
          <w:rFonts w:ascii="Times New Roman" w:hAnsi="Times New Roman" w:cs="Times New Roman"/>
          <w:sz w:val="28"/>
          <w:szCs w:val="28"/>
        </w:rPr>
        <w:t>Курманаевского</w:t>
      </w:r>
      <w:proofErr w:type="spellEnd"/>
      <w:r>
        <w:rPr>
          <w:rFonts w:ascii="Times New Roman" w:hAnsi="Times New Roman" w:cs="Times New Roman"/>
          <w:sz w:val="28"/>
          <w:szCs w:val="28"/>
        </w:rPr>
        <w:t xml:space="preserve"> сельсовета не ведется. По данным начальника пожарной части, прибытие пожарного автомобиля во все населенные пункты МО </w:t>
      </w:r>
      <w:proofErr w:type="spellStart"/>
      <w:r>
        <w:rPr>
          <w:rFonts w:ascii="Times New Roman" w:hAnsi="Times New Roman" w:cs="Times New Roman"/>
          <w:sz w:val="28"/>
          <w:szCs w:val="28"/>
        </w:rPr>
        <w:t>Курманаевский</w:t>
      </w:r>
      <w:proofErr w:type="spellEnd"/>
      <w:r>
        <w:rPr>
          <w:rFonts w:ascii="Times New Roman" w:hAnsi="Times New Roman" w:cs="Times New Roman"/>
          <w:sz w:val="28"/>
          <w:szCs w:val="28"/>
        </w:rPr>
        <w:t xml:space="preserve"> сельсовет укладывается в отрезок нормативного времени 20 минут. </w:t>
      </w:r>
      <w:r>
        <w:rPr>
          <w:rFonts w:ascii="Times New Roman" w:hAnsi="Times New Roman" w:cs="Times New Roman"/>
          <w:color w:val="000000"/>
          <w:sz w:val="28"/>
          <w:szCs w:val="28"/>
        </w:rPr>
        <w:t xml:space="preserve">При средней скорости пожарной машины 60 км/ч и нормативного времени 20 минут, пожарный расчет преодолеет расстояние в 20 км, что значительно больше расстояния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Курманаевка</w:t>
      </w:r>
      <w:proofErr w:type="spellEnd"/>
      <w:r>
        <w:rPr>
          <w:rFonts w:ascii="Times New Roman" w:hAnsi="Times New Roman" w:cs="Times New Roman"/>
          <w:color w:val="000000"/>
          <w:sz w:val="28"/>
          <w:szCs w:val="28"/>
        </w:rPr>
        <w:t xml:space="preserve"> до с. Петровка. </w:t>
      </w:r>
      <w:r>
        <w:rPr>
          <w:rFonts w:ascii="Times New Roman" w:hAnsi="Times New Roman" w:cs="Times New Roman"/>
          <w:sz w:val="28"/>
          <w:szCs w:val="28"/>
        </w:rPr>
        <w:t>Таким образом, радиус обслуживания пожарного депо составляет 20 км, что также соответствует нормативному.</w:t>
      </w:r>
    </w:p>
    <w:p w:rsidR="00377E57" w:rsidRDefault="00377E57" w:rsidP="00377E5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F34E14">
        <w:rPr>
          <w:rFonts w:ascii="Times New Roman" w:hAnsi="Times New Roman" w:cs="Times New Roman"/>
          <w:sz w:val="28"/>
          <w:szCs w:val="28"/>
        </w:rPr>
        <w:t xml:space="preserve">а территории </w:t>
      </w:r>
      <w:proofErr w:type="spellStart"/>
      <w:r w:rsidRPr="00F34E14">
        <w:rPr>
          <w:rFonts w:ascii="Times New Roman" w:hAnsi="Times New Roman" w:cs="Times New Roman"/>
          <w:sz w:val="28"/>
          <w:szCs w:val="28"/>
        </w:rPr>
        <w:t>Курманаевского</w:t>
      </w:r>
      <w:proofErr w:type="spellEnd"/>
      <w:r w:rsidRPr="00F34E14">
        <w:rPr>
          <w:rFonts w:ascii="Times New Roman" w:hAnsi="Times New Roman" w:cs="Times New Roman"/>
          <w:sz w:val="28"/>
          <w:szCs w:val="28"/>
        </w:rPr>
        <w:t xml:space="preserve"> сельсовета расположено</w:t>
      </w:r>
      <w:r>
        <w:rPr>
          <w:rFonts w:ascii="Times New Roman" w:hAnsi="Times New Roman" w:cs="Times New Roman"/>
          <w:sz w:val="28"/>
          <w:szCs w:val="28"/>
        </w:rPr>
        <w:t xml:space="preserve"> 8 водонапорных башен,</w:t>
      </w:r>
      <w:r w:rsidRPr="00F34E14">
        <w:rPr>
          <w:rFonts w:ascii="Times New Roman" w:hAnsi="Times New Roman" w:cs="Times New Roman"/>
          <w:sz w:val="28"/>
          <w:szCs w:val="28"/>
        </w:rPr>
        <w:t xml:space="preserve"> 19 пожарных гидрант</w:t>
      </w:r>
      <w:r>
        <w:rPr>
          <w:rFonts w:ascii="Times New Roman" w:hAnsi="Times New Roman" w:cs="Times New Roman"/>
          <w:sz w:val="28"/>
          <w:szCs w:val="28"/>
        </w:rPr>
        <w:t>ов</w:t>
      </w:r>
      <w:r w:rsidRPr="00F34E14">
        <w:rPr>
          <w:rFonts w:ascii="Times New Roman" w:hAnsi="Times New Roman" w:cs="Times New Roman"/>
          <w:sz w:val="28"/>
          <w:szCs w:val="28"/>
        </w:rPr>
        <w:t>, 3 пожарных водоема.</w:t>
      </w:r>
      <w:r>
        <w:rPr>
          <w:rFonts w:ascii="Times New Roman" w:hAnsi="Times New Roman" w:cs="Times New Roman"/>
          <w:sz w:val="28"/>
          <w:szCs w:val="28"/>
        </w:rPr>
        <w:t xml:space="preserve"> Естественные водоёмы не имеют подъездных путей для забора воды пожарными машинами. </w:t>
      </w:r>
    </w:p>
    <w:p w:rsidR="008A0FD7" w:rsidRPr="00F63AA0" w:rsidRDefault="008A0FD7" w:rsidP="008A0FD7">
      <w:pPr>
        <w:tabs>
          <w:tab w:val="left" w:pos="1128"/>
        </w:tabs>
        <w:spacing w:after="0" w:line="240" w:lineRule="auto"/>
        <w:ind w:firstLine="709"/>
        <w:jc w:val="both"/>
        <w:rPr>
          <w:rFonts w:ascii="Times New Roman" w:hAnsi="Times New Roman" w:cs="Times New Roman"/>
          <w:sz w:val="28"/>
          <w:szCs w:val="28"/>
        </w:rPr>
      </w:pPr>
    </w:p>
    <w:p w:rsidR="00995627" w:rsidRPr="00F63AA0" w:rsidRDefault="00995627" w:rsidP="00995627">
      <w:pPr>
        <w:tabs>
          <w:tab w:val="left" w:pos="1128"/>
        </w:tabs>
        <w:spacing w:after="120"/>
        <w:ind w:firstLine="709"/>
        <w:jc w:val="both"/>
        <w:rPr>
          <w:rFonts w:ascii="Times New Roman" w:hAnsi="Times New Roman" w:cs="Times New Roman"/>
          <w:sz w:val="28"/>
          <w:szCs w:val="28"/>
        </w:rPr>
      </w:pPr>
      <w:r w:rsidRPr="00F63AA0">
        <w:rPr>
          <w:rFonts w:ascii="Times New Roman" w:hAnsi="Times New Roman" w:cs="Times New Roman"/>
          <w:sz w:val="28"/>
          <w:szCs w:val="28"/>
        </w:rPr>
        <w:t xml:space="preserve">Сведений о перспективном строительстве защитных сооружений гражданской обороны на территории МО </w:t>
      </w:r>
      <w:proofErr w:type="spellStart"/>
      <w:r w:rsidR="006E3449" w:rsidRPr="00F63AA0">
        <w:rPr>
          <w:rFonts w:ascii="Times New Roman" w:hAnsi="Times New Roman" w:cs="Times New Roman"/>
          <w:sz w:val="28"/>
          <w:szCs w:val="28"/>
        </w:rPr>
        <w:t>Курманаев</w:t>
      </w:r>
      <w:r w:rsidR="0047195C" w:rsidRPr="00F63AA0">
        <w:rPr>
          <w:rFonts w:ascii="Times New Roman" w:hAnsi="Times New Roman" w:cs="Times New Roman"/>
          <w:sz w:val="28"/>
          <w:szCs w:val="28"/>
        </w:rPr>
        <w:t>ски</w:t>
      </w:r>
      <w:r w:rsidR="00F550B1" w:rsidRPr="00F63AA0">
        <w:rPr>
          <w:rFonts w:ascii="Times New Roman" w:hAnsi="Times New Roman" w:cs="Times New Roman"/>
          <w:sz w:val="28"/>
          <w:szCs w:val="28"/>
        </w:rPr>
        <w:t>й</w:t>
      </w:r>
      <w:proofErr w:type="spellEnd"/>
      <w:r w:rsidR="00F550B1" w:rsidRPr="00F63AA0">
        <w:rPr>
          <w:rFonts w:ascii="Times New Roman" w:hAnsi="Times New Roman" w:cs="Times New Roman"/>
          <w:sz w:val="28"/>
          <w:szCs w:val="28"/>
        </w:rPr>
        <w:t xml:space="preserve"> сельсовет</w:t>
      </w:r>
      <w:r w:rsidRPr="00F63AA0">
        <w:rPr>
          <w:rFonts w:ascii="Times New Roman" w:hAnsi="Times New Roman" w:cs="Times New Roman"/>
          <w:sz w:val="28"/>
          <w:szCs w:val="28"/>
        </w:rPr>
        <w:t xml:space="preserve"> нет, реконструкция ЗС ГО не ведется. </w:t>
      </w:r>
    </w:p>
    <w:p w:rsidR="00995627" w:rsidRPr="00F63AA0" w:rsidRDefault="00995627" w:rsidP="00AE526B">
      <w:pPr>
        <w:pStyle w:val="afa"/>
        <w:spacing w:after="0"/>
        <w:ind w:firstLine="709"/>
        <w:rPr>
          <w:color w:val="FF0000"/>
          <w:sz w:val="28"/>
          <w:szCs w:val="28"/>
        </w:rPr>
      </w:pPr>
    </w:p>
    <w:p w:rsidR="007E78B7" w:rsidRPr="00F63AA0" w:rsidRDefault="007E78B7" w:rsidP="00E17ABE">
      <w:pPr>
        <w:spacing w:after="0" w:line="240" w:lineRule="auto"/>
        <w:ind w:firstLine="709"/>
        <w:jc w:val="both"/>
        <w:rPr>
          <w:rFonts w:ascii="Times New Roman" w:hAnsi="Times New Roman" w:cs="Times New Roman"/>
          <w:i/>
          <w:sz w:val="28"/>
          <w:szCs w:val="28"/>
        </w:rPr>
      </w:pPr>
      <w:bookmarkStart w:id="136" w:name="_Toc383435465"/>
      <w:bookmarkStart w:id="137" w:name="_Toc387843386"/>
      <w:r w:rsidRPr="00F63AA0">
        <w:rPr>
          <w:rFonts w:ascii="Times New Roman" w:hAnsi="Times New Roman" w:cs="Times New Roman"/>
          <w:i/>
          <w:sz w:val="28"/>
          <w:szCs w:val="28"/>
        </w:rPr>
        <w:t>Мероприятия по снижению риска возникновения ЧС природного и техногенного характера</w:t>
      </w:r>
      <w:bookmarkEnd w:id="136"/>
      <w:bookmarkEnd w:id="137"/>
    </w:p>
    <w:p w:rsidR="007E78B7" w:rsidRPr="00F63AA0" w:rsidRDefault="007E78B7" w:rsidP="00E17ABE">
      <w:pPr>
        <w:pStyle w:val="S2"/>
        <w:widowControl w:val="0"/>
        <w:suppressAutoHyphens w:val="0"/>
        <w:spacing w:line="240" w:lineRule="auto"/>
        <w:rPr>
          <w:sz w:val="28"/>
          <w:szCs w:val="28"/>
        </w:rPr>
      </w:pPr>
      <w:r w:rsidRPr="00F63AA0">
        <w:rPr>
          <w:sz w:val="28"/>
          <w:szCs w:val="28"/>
        </w:rPr>
        <w:t xml:space="preserve">Разработка и реализация практических мер по повышению безопасности населения и защищенности территорий является сложной и </w:t>
      </w:r>
      <w:proofErr w:type="spellStart"/>
      <w:r w:rsidRPr="00F63AA0">
        <w:rPr>
          <w:sz w:val="28"/>
          <w:szCs w:val="28"/>
        </w:rPr>
        <w:t>многоаспектной</w:t>
      </w:r>
      <w:proofErr w:type="spellEnd"/>
      <w:r w:rsidRPr="00F63AA0">
        <w:rPr>
          <w:sz w:val="28"/>
          <w:szCs w:val="28"/>
        </w:rPr>
        <w:t xml:space="preserve"> задачей.</w:t>
      </w:r>
    </w:p>
    <w:p w:rsidR="007E78B7" w:rsidRPr="00F63AA0" w:rsidRDefault="007E78B7" w:rsidP="00E17ABE">
      <w:pPr>
        <w:pStyle w:val="S2"/>
        <w:widowControl w:val="0"/>
        <w:suppressAutoHyphens w:val="0"/>
        <w:spacing w:line="240" w:lineRule="auto"/>
        <w:rPr>
          <w:sz w:val="28"/>
          <w:szCs w:val="28"/>
        </w:rPr>
      </w:pPr>
      <w:r w:rsidRPr="00F63AA0">
        <w:rPr>
          <w:sz w:val="28"/>
          <w:szCs w:val="28"/>
        </w:rPr>
        <w:t>Для ее выполнения предполагается решение следующих основных мероприятий по уменьшению риска на территории:</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формирование нормативно – правовой и методической базы для обеспечения регулирования и нормирования рисков возникновения чрезвычайных ситуаций;</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создание и развитие научно – методических основ управления рисками при возникновении чрезвычайных ситуаций;</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разработка экономических механизмов регулирования деятельности по снижению рисков и смягчению последствий чрезвычайных ситуаций;</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 xml:space="preserve">совершенствование системы страховой защиты населения; </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совершенствование системы спасения населения при чрезвычайных ситуациях;</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создание и развитие систем прогнозирования и мониторинга чрезвычайных ситуаций;</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развитие систем информационного обеспечения;</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совершенствование систем связи и оповещения населения о чрезвычайных ситуациях;</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совершенствование материально – технического обеспечения деятельности по снижению рисков и смягчению последствий чрезвычайных ситуаций;</w:t>
      </w:r>
    </w:p>
    <w:p w:rsidR="007E78B7" w:rsidRPr="00F63AA0"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F63AA0">
        <w:rPr>
          <w:rFonts w:ascii="Times New Roman" w:hAnsi="Times New Roman" w:cs="Times New Roman"/>
          <w:sz w:val="28"/>
          <w:szCs w:val="28"/>
        </w:rPr>
        <w:t>совершенствование системы подготовки населения к действиям в чрезвычайных ситуациях.</w:t>
      </w:r>
    </w:p>
    <w:p w:rsidR="001E52A6" w:rsidRPr="00E27188" w:rsidRDefault="001E52A6" w:rsidP="00E17ABE">
      <w:pPr>
        <w:spacing w:after="0" w:line="240" w:lineRule="auto"/>
        <w:ind w:firstLine="709"/>
        <w:jc w:val="both"/>
        <w:rPr>
          <w:rFonts w:ascii="Times New Roman" w:eastAsia="Times New Roman" w:hAnsi="Times New Roman" w:cs="Times New Roman"/>
          <w:sz w:val="28"/>
          <w:szCs w:val="28"/>
          <w:lang w:eastAsia="ru-RU"/>
        </w:rPr>
      </w:pPr>
    </w:p>
    <w:p w:rsidR="00505A0A" w:rsidRPr="0077272F" w:rsidRDefault="00505A0A">
      <w:pPr>
        <w:rPr>
          <w:rFonts w:ascii="Times New Roman" w:eastAsia="Times New Roman" w:hAnsi="Times New Roman" w:cs="Times New Roman"/>
          <w:sz w:val="28"/>
          <w:szCs w:val="28"/>
          <w:lang w:eastAsia="ru-RU"/>
        </w:rPr>
      </w:pPr>
      <w:r w:rsidRPr="0077272F">
        <w:rPr>
          <w:rFonts w:ascii="Times New Roman" w:eastAsia="Times New Roman" w:hAnsi="Times New Roman" w:cs="Times New Roman"/>
          <w:sz w:val="28"/>
          <w:szCs w:val="28"/>
          <w:lang w:eastAsia="ru-RU"/>
        </w:rPr>
        <w:br w:type="page"/>
      </w:r>
    </w:p>
    <w:p w:rsidR="00505A0A" w:rsidRPr="0077272F" w:rsidRDefault="00505A0A" w:rsidP="00A42E74">
      <w:pPr>
        <w:spacing w:after="0" w:line="240" w:lineRule="auto"/>
        <w:ind w:firstLine="709"/>
        <w:jc w:val="both"/>
        <w:rPr>
          <w:rFonts w:ascii="Times New Roman" w:eastAsia="Times New Roman" w:hAnsi="Times New Roman" w:cs="Times New Roman"/>
          <w:sz w:val="28"/>
          <w:szCs w:val="28"/>
          <w:lang w:eastAsia="ru-RU"/>
        </w:rPr>
      </w:pPr>
    </w:p>
    <w:p w:rsidR="001E52A6" w:rsidRPr="005A0E0F" w:rsidRDefault="00BC0EFB" w:rsidP="00A42E74">
      <w:pPr>
        <w:pStyle w:val="110"/>
        <w:spacing w:before="0" w:after="0"/>
        <w:ind w:firstLine="709"/>
        <w:jc w:val="both"/>
        <w:rPr>
          <w:color w:val="2E74B5" w:themeColor="accent1" w:themeShade="BF"/>
          <w:sz w:val="32"/>
          <w:szCs w:val="32"/>
        </w:rPr>
      </w:pPr>
      <w:bookmarkStart w:id="138" w:name="_Toc6396371"/>
      <w:bookmarkStart w:id="139" w:name="_Toc109385647"/>
      <w:r w:rsidRPr="0077272F">
        <w:rPr>
          <w:caps w:val="0"/>
          <w:color w:val="2E74B5" w:themeColor="accent1" w:themeShade="BF"/>
          <w:sz w:val="32"/>
          <w:szCs w:val="32"/>
        </w:rPr>
        <w:t xml:space="preserve">8.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w:t>
      </w:r>
      <w:r w:rsidRPr="005A0E0F">
        <w:rPr>
          <w:caps w:val="0"/>
          <w:color w:val="2E74B5" w:themeColor="accent1" w:themeShade="BF"/>
          <w:sz w:val="32"/>
          <w:szCs w:val="32"/>
        </w:rPr>
        <w:t>планируемого использования</w:t>
      </w:r>
      <w:bookmarkEnd w:id="138"/>
      <w:bookmarkEnd w:id="139"/>
    </w:p>
    <w:p w:rsidR="001E52A6" w:rsidRPr="005A0E0F" w:rsidRDefault="001E52A6" w:rsidP="00A42E74">
      <w:pPr>
        <w:spacing w:after="0" w:line="240" w:lineRule="auto"/>
        <w:ind w:firstLine="709"/>
        <w:jc w:val="both"/>
        <w:rPr>
          <w:rFonts w:ascii="Times New Roman" w:eastAsia="Times New Roman" w:hAnsi="Times New Roman" w:cs="Times New Roman"/>
          <w:sz w:val="28"/>
          <w:szCs w:val="28"/>
          <w:lang w:eastAsia="ru-RU"/>
        </w:rPr>
      </w:pPr>
    </w:p>
    <w:p w:rsidR="005C633A" w:rsidRPr="005A0E0F" w:rsidRDefault="005C633A" w:rsidP="0022573E">
      <w:pPr>
        <w:spacing w:after="0" w:line="240" w:lineRule="auto"/>
        <w:ind w:firstLine="709"/>
        <w:jc w:val="both"/>
        <w:rPr>
          <w:rFonts w:ascii="Times New Roman" w:hAnsi="Times New Roman" w:cs="Times New Roman"/>
          <w:sz w:val="28"/>
          <w:szCs w:val="28"/>
        </w:rPr>
      </w:pPr>
    </w:p>
    <w:p w:rsidR="00C31237" w:rsidRPr="00C51B96" w:rsidRDefault="00C31237" w:rsidP="009D1BB4">
      <w:pPr>
        <w:tabs>
          <w:tab w:val="left" w:pos="1134"/>
        </w:tabs>
        <w:spacing w:after="0" w:line="240" w:lineRule="auto"/>
        <w:ind w:firstLine="709"/>
        <w:jc w:val="both"/>
        <w:rPr>
          <w:rFonts w:ascii="Times New Roman" w:hAnsi="Times New Roman" w:cs="Times New Roman"/>
          <w:sz w:val="28"/>
          <w:szCs w:val="28"/>
        </w:rPr>
      </w:pPr>
      <w:r w:rsidRPr="00C51B96">
        <w:rPr>
          <w:rFonts w:ascii="Times New Roman" w:hAnsi="Times New Roman" w:cs="Times New Roman"/>
          <w:sz w:val="28"/>
          <w:szCs w:val="28"/>
        </w:rPr>
        <w:t xml:space="preserve">Сведения о границах населённых пунктов, входящих в состав </w:t>
      </w:r>
      <w:r w:rsidR="0022573E" w:rsidRPr="00C51B96">
        <w:rPr>
          <w:rFonts w:ascii="Times New Roman" w:hAnsi="Times New Roman" w:cs="Times New Roman"/>
          <w:sz w:val="28"/>
          <w:szCs w:val="28"/>
        </w:rPr>
        <w:t xml:space="preserve">муниципального образования </w:t>
      </w:r>
      <w:proofErr w:type="spellStart"/>
      <w:r w:rsidR="006E3449" w:rsidRPr="00C51B96">
        <w:rPr>
          <w:rFonts w:ascii="Times New Roman" w:hAnsi="Times New Roman" w:cs="Times New Roman"/>
          <w:sz w:val="28"/>
          <w:szCs w:val="28"/>
        </w:rPr>
        <w:t>Курманаев</w:t>
      </w:r>
      <w:r w:rsidR="0047195C" w:rsidRPr="00C51B96">
        <w:rPr>
          <w:rFonts w:ascii="Times New Roman" w:hAnsi="Times New Roman" w:cs="Times New Roman"/>
          <w:sz w:val="28"/>
          <w:szCs w:val="28"/>
        </w:rPr>
        <w:t>ски</w:t>
      </w:r>
      <w:r w:rsidR="0022573E" w:rsidRPr="00C51B96">
        <w:rPr>
          <w:rFonts w:ascii="Times New Roman" w:hAnsi="Times New Roman" w:cs="Times New Roman"/>
          <w:sz w:val="28"/>
          <w:szCs w:val="28"/>
        </w:rPr>
        <w:t>й</w:t>
      </w:r>
      <w:proofErr w:type="spellEnd"/>
      <w:r w:rsidR="000E0BD5" w:rsidRPr="00C51B96">
        <w:rPr>
          <w:rFonts w:ascii="Times New Roman" w:hAnsi="Times New Roman" w:cs="Times New Roman"/>
          <w:sz w:val="28"/>
          <w:szCs w:val="28"/>
        </w:rPr>
        <w:t xml:space="preserve"> сельсовет</w:t>
      </w:r>
      <w:r w:rsidR="00195FE1" w:rsidRPr="00C51B96">
        <w:rPr>
          <w:rFonts w:ascii="Times New Roman" w:hAnsi="Times New Roman" w:cs="Times New Roman"/>
          <w:sz w:val="28"/>
          <w:szCs w:val="28"/>
        </w:rPr>
        <w:t xml:space="preserve"> (</w:t>
      </w:r>
      <w:r w:rsidR="009D1BB4" w:rsidRPr="00C51B96">
        <w:rPr>
          <w:rFonts w:ascii="Times New Roman" w:hAnsi="Times New Roman" w:cs="Times New Roman"/>
          <w:sz w:val="28"/>
          <w:szCs w:val="28"/>
        </w:rPr>
        <w:t xml:space="preserve">с. </w:t>
      </w:r>
      <w:proofErr w:type="spellStart"/>
      <w:r w:rsidR="006E3449" w:rsidRPr="00C51B96">
        <w:rPr>
          <w:rFonts w:ascii="Times New Roman" w:hAnsi="Times New Roman" w:cs="Times New Roman"/>
          <w:sz w:val="28"/>
          <w:szCs w:val="28"/>
        </w:rPr>
        <w:t>Курманаев</w:t>
      </w:r>
      <w:r w:rsidR="00C51B96" w:rsidRPr="00C51B96">
        <w:rPr>
          <w:rFonts w:ascii="Times New Roman" w:hAnsi="Times New Roman" w:cs="Times New Roman"/>
          <w:sz w:val="28"/>
          <w:szCs w:val="28"/>
        </w:rPr>
        <w:t>ка</w:t>
      </w:r>
      <w:proofErr w:type="spellEnd"/>
      <w:r w:rsidR="009D1BB4" w:rsidRPr="00C51B96">
        <w:rPr>
          <w:rFonts w:ascii="Times New Roman" w:hAnsi="Times New Roman" w:cs="Times New Roman"/>
          <w:sz w:val="28"/>
          <w:szCs w:val="28"/>
        </w:rPr>
        <w:t xml:space="preserve">, </w:t>
      </w:r>
      <w:proofErr w:type="gramStart"/>
      <w:r w:rsidR="00C51B96" w:rsidRPr="00C51B96">
        <w:rPr>
          <w:rFonts w:ascii="Times New Roman" w:hAnsi="Times New Roman" w:cs="Times New Roman"/>
          <w:sz w:val="28"/>
          <w:szCs w:val="28"/>
        </w:rPr>
        <w:t>с</w:t>
      </w:r>
      <w:proofErr w:type="gramEnd"/>
      <w:r w:rsidR="00C51B96" w:rsidRPr="00C51B96">
        <w:rPr>
          <w:rFonts w:ascii="Times New Roman" w:hAnsi="Times New Roman" w:cs="Times New Roman"/>
          <w:sz w:val="28"/>
          <w:szCs w:val="28"/>
        </w:rPr>
        <w:t>. Петровка</w:t>
      </w:r>
      <w:r w:rsidR="00195FE1" w:rsidRPr="00C51B96">
        <w:rPr>
          <w:rFonts w:ascii="Times New Roman" w:hAnsi="Times New Roman" w:cs="Times New Roman"/>
          <w:sz w:val="28"/>
          <w:szCs w:val="28"/>
        </w:rPr>
        <w:t>)</w:t>
      </w:r>
      <w:r w:rsidRPr="00C51B96">
        <w:rPr>
          <w:rFonts w:ascii="Times New Roman" w:hAnsi="Times New Roman" w:cs="Times New Roman"/>
          <w:sz w:val="28"/>
          <w:szCs w:val="28"/>
        </w:rPr>
        <w:t>, внесены в ЕГРН.</w:t>
      </w:r>
    </w:p>
    <w:p w:rsidR="009D1BB4" w:rsidRPr="00C51B96" w:rsidRDefault="009D1BB4"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tbl>
      <w:tblPr>
        <w:tblW w:w="9104" w:type="dxa"/>
        <w:jc w:val="center"/>
        <w:tblInd w:w="-17" w:type="dxa"/>
        <w:tblLook w:val="04A0"/>
      </w:tblPr>
      <w:tblGrid>
        <w:gridCol w:w="3323"/>
        <w:gridCol w:w="2991"/>
        <w:gridCol w:w="2790"/>
      </w:tblGrid>
      <w:tr w:rsidR="008408F3" w:rsidRPr="00EE6D0D" w:rsidTr="005A0E0F">
        <w:trPr>
          <w:trHeight w:val="366"/>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8408F3" w:rsidRPr="00EE6D0D" w:rsidRDefault="005A0E0F" w:rsidP="005A0E0F">
            <w:pPr>
              <w:spacing w:after="0" w:line="240" w:lineRule="auto"/>
              <w:jc w:val="center"/>
              <w:rPr>
                <w:rFonts w:ascii="Times New Roman" w:eastAsia="Times New Roman" w:hAnsi="Times New Roman" w:cs="Times New Roman"/>
                <w:b/>
                <w:color w:val="000000"/>
                <w:sz w:val="24"/>
                <w:szCs w:val="24"/>
              </w:rPr>
            </w:pPr>
            <w:r w:rsidRPr="00EE6D0D">
              <w:rPr>
                <w:rFonts w:ascii="Times New Roman" w:eastAsia="Times New Roman" w:hAnsi="Times New Roman" w:cs="Times New Roman"/>
                <w:b/>
                <w:color w:val="000000"/>
                <w:sz w:val="24"/>
                <w:szCs w:val="24"/>
              </w:rPr>
              <w:t>Населённый пункт</w:t>
            </w:r>
          </w:p>
        </w:tc>
        <w:tc>
          <w:tcPr>
            <w:tcW w:w="2991" w:type="dxa"/>
            <w:tcBorders>
              <w:top w:val="single" w:sz="4" w:space="0" w:color="auto"/>
              <w:left w:val="nil"/>
              <w:bottom w:val="single" w:sz="4" w:space="0" w:color="auto"/>
              <w:right w:val="single" w:sz="4" w:space="0" w:color="auto"/>
            </w:tcBorders>
            <w:shd w:val="clear" w:color="auto" w:fill="auto"/>
            <w:vAlign w:val="center"/>
          </w:tcPr>
          <w:p w:rsidR="008408F3" w:rsidRPr="00EE6D0D" w:rsidRDefault="00375ACE" w:rsidP="005A0E0F">
            <w:pPr>
              <w:spacing w:after="0" w:line="240" w:lineRule="auto"/>
              <w:ind w:firstLine="8"/>
              <w:jc w:val="center"/>
              <w:rPr>
                <w:rFonts w:ascii="Times New Roman" w:eastAsia="Times New Roman" w:hAnsi="Times New Roman" w:cs="Times New Roman"/>
                <w:b/>
                <w:color w:val="000000"/>
                <w:sz w:val="24"/>
                <w:szCs w:val="24"/>
              </w:rPr>
            </w:pPr>
            <w:r w:rsidRPr="00EE6D0D">
              <w:rPr>
                <w:rFonts w:ascii="Times New Roman" w:eastAsia="Times New Roman" w:hAnsi="Times New Roman" w:cs="Times New Roman"/>
                <w:b/>
                <w:color w:val="000000"/>
                <w:sz w:val="24"/>
                <w:szCs w:val="24"/>
              </w:rPr>
              <w:t>Реестров</w:t>
            </w:r>
            <w:r w:rsidR="008408F3" w:rsidRPr="00EE6D0D">
              <w:rPr>
                <w:rFonts w:ascii="Times New Roman" w:eastAsia="Times New Roman" w:hAnsi="Times New Roman" w:cs="Times New Roman"/>
                <w:b/>
                <w:color w:val="000000"/>
                <w:sz w:val="24"/>
                <w:szCs w:val="24"/>
              </w:rPr>
              <w:t>ый номер</w:t>
            </w:r>
          </w:p>
        </w:tc>
        <w:tc>
          <w:tcPr>
            <w:tcW w:w="2790" w:type="dxa"/>
            <w:tcBorders>
              <w:top w:val="single" w:sz="4" w:space="0" w:color="auto"/>
              <w:left w:val="nil"/>
              <w:bottom w:val="single" w:sz="4" w:space="0" w:color="auto"/>
              <w:right w:val="single" w:sz="4" w:space="0" w:color="auto"/>
            </w:tcBorders>
            <w:shd w:val="clear" w:color="auto" w:fill="auto"/>
            <w:vAlign w:val="center"/>
          </w:tcPr>
          <w:p w:rsidR="008408F3" w:rsidRPr="00EE6D0D" w:rsidRDefault="00375ACE" w:rsidP="005A0E0F">
            <w:pPr>
              <w:spacing w:after="0" w:line="240" w:lineRule="auto"/>
              <w:jc w:val="center"/>
              <w:rPr>
                <w:rFonts w:ascii="Times New Roman" w:eastAsia="Times New Roman" w:hAnsi="Times New Roman" w:cs="Times New Roman"/>
                <w:b/>
                <w:color w:val="000000"/>
                <w:sz w:val="24"/>
                <w:szCs w:val="24"/>
              </w:rPr>
            </w:pPr>
            <w:r w:rsidRPr="00EE6D0D">
              <w:rPr>
                <w:rFonts w:ascii="Times New Roman" w:eastAsia="Times New Roman" w:hAnsi="Times New Roman" w:cs="Times New Roman"/>
                <w:b/>
                <w:color w:val="000000"/>
                <w:sz w:val="24"/>
                <w:szCs w:val="24"/>
              </w:rPr>
              <w:t>Идентификационный номер</w:t>
            </w:r>
          </w:p>
        </w:tc>
      </w:tr>
      <w:tr w:rsidR="008408F3" w:rsidRPr="00EE6D0D" w:rsidTr="005A0E0F">
        <w:trPr>
          <w:trHeight w:val="204"/>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8408F3" w:rsidRPr="00EE6D0D" w:rsidRDefault="00375ACE" w:rsidP="00EE6D0D">
            <w:pPr>
              <w:spacing w:after="0" w:line="240" w:lineRule="auto"/>
              <w:jc w:val="both"/>
              <w:rPr>
                <w:rFonts w:ascii="Times New Roman" w:eastAsia="Times New Roman" w:hAnsi="Times New Roman" w:cs="Times New Roman"/>
                <w:color w:val="000000"/>
                <w:sz w:val="24"/>
                <w:szCs w:val="24"/>
              </w:rPr>
            </w:pPr>
            <w:r w:rsidRPr="00EE6D0D">
              <w:rPr>
                <w:rFonts w:ascii="Times New Roman" w:eastAsia="Times New Roman" w:hAnsi="Times New Roman" w:cs="Times New Roman"/>
                <w:color w:val="000000"/>
                <w:sz w:val="24"/>
                <w:szCs w:val="24"/>
              </w:rPr>
              <w:t xml:space="preserve">с. </w:t>
            </w:r>
            <w:proofErr w:type="spellStart"/>
            <w:r w:rsidR="006E3449" w:rsidRPr="00EE6D0D">
              <w:rPr>
                <w:rFonts w:ascii="Times New Roman" w:eastAsia="Times New Roman" w:hAnsi="Times New Roman" w:cs="Times New Roman"/>
                <w:color w:val="000000"/>
                <w:sz w:val="24"/>
                <w:szCs w:val="24"/>
              </w:rPr>
              <w:t>Курманаев</w:t>
            </w:r>
            <w:r w:rsidR="00EE6D0D" w:rsidRPr="00EE6D0D">
              <w:rPr>
                <w:rFonts w:ascii="Times New Roman" w:eastAsia="Times New Roman" w:hAnsi="Times New Roman" w:cs="Times New Roman"/>
                <w:color w:val="000000"/>
                <w:sz w:val="24"/>
                <w:szCs w:val="24"/>
              </w:rPr>
              <w:t>ка</w:t>
            </w:r>
            <w:proofErr w:type="spellEnd"/>
          </w:p>
        </w:tc>
        <w:tc>
          <w:tcPr>
            <w:tcW w:w="2991" w:type="dxa"/>
            <w:tcBorders>
              <w:top w:val="single" w:sz="4" w:space="0" w:color="auto"/>
              <w:left w:val="nil"/>
              <w:bottom w:val="single" w:sz="4" w:space="0" w:color="auto"/>
              <w:right w:val="single" w:sz="4" w:space="0" w:color="auto"/>
            </w:tcBorders>
            <w:shd w:val="clear" w:color="auto" w:fill="auto"/>
            <w:vAlign w:val="center"/>
          </w:tcPr>
          <w:p w:rsidR="008408F3" w:rsidRPr="00EE6D0D" w:rsidRDefault="005A0E0F" w:rsidP="00EE6D0D">
            <w:pPr>
              <w:spacing w:after="0" w:line="240" w:lineRule="auto"/>
              <w:ind w:firstLine="8"/>
              <w:jc w:val="center"/>
              <w:rPr>
                <w:rFonts w:ascii="Times New Roman" w:eastAsia="Times New Roman" w:hAnsi="Times New Roman" w:cs="Times New Roman"/>
                <w:color w:val="000000"/>
                <w:sz w:val="24"/>
                <w:szCs w:val="24"/>
              </w:rPr>
            </w:pPr>
            <w:r w:rsidRPr="00EE6D0D">
              <w:rPr>
                <w:rFonts w:ascii="Times New Roman" w:eastAsia="Times New Roman" w:hAnsi="Times New Roman" w:cs="Times New Roman"/>
                <w:color w:val="000000"/>
                <w:sz w:val="24"/>
                <w:szCs w:val="24"/>
              </w:rPr>
              <w:t>56:</w:t>
            </w:r>
            <w:r w:rsidR="00EE6D0D" w:rsidRPr="00EE6D0D">
              <w:rPr>
                <w:rFonts w:ascii="Times New Roman" w:eastAsia="Times New Roman" w:hAnsi="Times New Roman" w:cs="Times New Roman"/>
                <w:color w:val="000000"/>
                <w:sz w:val="24"/>
                <w:szCs w:val="24"/>
              </w:rPr>
              <w:t>16</w:t>
            </w:r>
            <w:r w:rsidRPr="00EE6D0D">
              <w:rPr>
                <w:rFonts w:ascii="Times New Roman" w:eastAsia="Times New Roman" w:hAnsi="Times New Roman" w:cs="Times New Roman"/>
                <w:color w:val="000000"/>
                <w:sz w:val="24"/>
                <w:szCs w:val="24"/>
              </w:rPr>
              <w:t>-4.</w:t>
            </w:r>
            <w:r w:rsidR="00EE6D0D" w:rsidRPr="00EE6D0D">
              <w:rPr>
                <w:rFonts w:ascii="Times New Roman" w:eastAsia="Times New Roman" w:hAnsi="Times New Roman" w:cs="Times New Roman"/>
                <w:color w:val="000000"/>
                <w:sz w:val="24"/>
                <w:szCs w:val="24"/>
              </w:rPr>
              <w:t>1</w:t>
            </w:r>
          </w:p>
        </w:tc>
        <w:tc>
          <w:tcPr>
            <w:tcW w:w="2790" w:type="dxa"/>
            <w:tcBorders>
              <w:top w:val="single" w:sz="4" w:space="0" w:color="auto"/>
              <w:left w:val="nil"/>
              <w:bottom w:val="single" w:sz="4" w:space="0" w:color="auto"/>
              <w:right w:val="single" w:sz="4" w:space="0" w:color="auto"/>
            </w:tcBorders>
            <w:shd w:val="clear" w:color="auto" w:fill="auto"/>
            <w:vAlign w:val="center"/>
          </w:tcPr>
          <w:p w:rsidR="008408F3" w:rsidRPr="00EE6D0D" w:rsidRDefault="00EE6D0D" w:rsidP="005A0E0F">
            <w:pPr>
              <w:spacing w:after="0" w:line="240" w:lineRule="auto"/>
              <w:jc w:val="center"/>
              <w:rPr>
                <w:rFonts w:ascii="Times New Roman" w:eastAsia="Times New Roman" w:hAnsi="Times New Roman" w:cs="Times New Roman"/>
                <w:color w:val="000000"/>
                <w:sz w:val="24"/>
                <w:szCs w:val="24"/>
              </w:rPr>
            </w:pPr>
            <w:r w:rsidRPr="00EE6D0D">
              <w:rPr>
                <w:rFonts w:ascii="Times New Roman" w:eastAsia="Times New Roman" w:hAnsi="Times New Roman" w:cs="Times New Roman"/>
                <w:color w:val="000000"/>
                <w:sz w:val="24"/>
                <w:szCs w:val="24"/>
              </w:rPr>
              <w:t>891119009</w:t>
            </w:r>
          </w:p>
        </w:tc>
      </w:tr>
      <w:tr w:rsidR="005A0E0F" w:rsidRPr="00EE6D0D" w:rsidTr="005A0E0F">
        <w:trPr>
          <w:trHeight w:val="265"/>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5A0E0F" w:rsidRPr="00EE6D0D" w:rsidRDefault="005A0E0F" w:rsidP="00C51B96">
            <w:pPr>
              <w:spacing w:after="0" w:line="240" w:lineRule="auto"/>
              <w:jc w:val="both"/>
              <w:rPr>
                <w:rFonts w:ascii="Times New Roman" w:eastAsia="Times New Roman" w:hAnsi="Times New Roman" w:cs="Times New Roman"/>
                <w:color w:val="000000"/>
                <w:sz w:val="24"/>
                <w:szCs w:val="24"/>
              </w:rPr>
            </w:pPr>
            <w:proofErr w:type="gramStart"/>
            <w:r w:rsidRPr="00EE6D0D">
              <w:rPr>
                <w:rFonts w:ascii="Times New Roman" w:eastAsia="Times New Roman" w:hAnsi="Times New Roman" w:cs="Times New Roman"/>
                <w:color w:val="000000"/>
                <w:sz w:val="24"/>
                <w:szCs w:val="24"/>
              </w:rPr>
              <w:t>с</w:t>
            </w:r>
            <w:proofErr w:type="gramEnd"/>
            <w:r w:rsidRPr="00EE6D0D">
              <w:rPr>
                <w:rFonts w:ascii="Times New Roman" w:eastAsia="Times New Roman" w:hAnsi="Times New Roman" w:cs="Times New Roman"/>
                <w:color w:val="000000"/>
                <w:sz w:val="24"/>
                <w:szCs w:val="24"/>
              </w:rPr>
              <w:t xml:space="preserve">. </w:t>
            </w:r>
            <w:r w:rsidR="00C51B96" w:rsidRPr="00EE6D0D">
              <w:rPr>
                <w:rFonts w:ascii="Times New Roman" w:eastAsia="Times New Roman" w:hAnsi="Times New Roman" w:cs="Times New Roman"/>
                <w:color w:val="000000"/>
                <w:sz w:val="24"/>
                <w:szCs w:val="24"/>
              </w:rPr>
              <w:t>Петровка</w:t>
            </w:r>
          </w:p>
        </w:tc>
        <w:tc>
          <w:tcPr>
            <w:tcW w:w="2991" w:type="dxa"/>
            <w:tcBorders>
              <w:top w:val="single" w:sz="4" w:space="0" w:color="auto"/>
              <w:left w:val="nil"/>
              <w:bottom w:val="single" w:sz="4" w:space="0" w:color="auto"/>
              <w:right w:val="single" w:sz="4" w:space="0" w:color="auto"/>
            </w:tcBorders>
            <w:shd w:val="clear" w:color="auto" w:fill="auto"/>
            <w:vAlign w:val="center"/>
          </w:tcPr>
          <w:p w:rsidR="005A0E0F" w:rsidRPr="00EE6D0D" w:rsidRDefault="00C51B96" w:rsidP="00C51B96">
            <w:pPr>
              <w:spacing w:after="0" w:line="240" w:lineRule="auto"/>
              <w:ind w:firstLine="8"/>
              <w:jc w:val="center"/>
              <w:rPr>
                <w:rFonts w:ascii="Times New Roman" w:eastAsia="Times New Roman" w:hAnsi="Times New Roman" w:cs="Times New Roman"/>
                <w:color w:val="000000"/>
                <w:sz w:val="24"/>
                <w:szCs w:val="24"/>
              </w:rPr>
            </w:pPr>
            <w:r w:rsidRPr="00EE6D0D">
              <w:rPr>
                <w:rFonts w:ascii="Times New Roman" w:eastAsia="Times New Roman" w:hAnsi="Times New Roman" w:cs="Times New Roman"/>
                <w:color w:val="000000"/>
                <w:sz w:val="24"/>
                <w:szCs w:val="24"/>
              </w:rPr>
              <w:t>56:16</w:t>
            </w:r>
            <w:r w:rsidR="005A0E0F" w:rsidRPr="00EE6D0D">
              <w:rPr>
                <w:rFonts w:ascii="Times New Roman" w:eastAsia="Times New Roman" w:hAnsi="Times New Roman" w:cs="Times New Roman"/>
                <w:color w:val="000000"/>
                <w:sz w:val="24"/>
                <w:szCs w:val="24"/>
              </w:rPr>
              <w:t>-4.</w:t>
            </w:r>
            <w:r w:rsidRPr="00EE6D0D">
              <w:rPr>
                <w:rFonts w:ascii="Times New Roman" w:eastAsia="Times New Roman" w:hAnsi="Times New Roman" w:cs="Times New Roman"/>
                <w:color w:val="000000"/>
                <w:sz w:val="24"/>
                <w:szCs w:val="24"/>
              </w:rPr>
              <w:t>3</w:t>
            </w:r>
            <w:r w:rsidR="005A0E0F" w:rsidRPr="00EE6D0D">
              <w:rPr>
                <w:rFonts w:ascii="Times New Roman" w:eastAsia="Times New Roman" w:hAnsi="Times New Roman" w:cs="Times New Roman"/>
                <w:color w:val="000000"/>
                <w:sz w:val="24"/>
                <w:szCs w:val="24"/>
              </w:rPr>
              <w:t>2</w:t>
            </w:r>
          </w:p>
        </w:tc>
        <w:tc>
          <w:tcPr>
            <w:tcW w:w="2790" w:type="dxa"/>
            <w:tcBorders>
              <w:top w:val="single" w:sz="4" w:space="0" w:color="auto"/>
              <w:left w:val="nil"/>
              <w:bottom w:val="single" w:sz="4" w:space="0" w:color="auto"/>
              <w:right w:val="single" w:sz="4" w:space="0" w:color="auto"/>
            </w:tcBorders>
            <w:shd w:val="clear" w:color="auto" w:fill="auto"/>
          </w:tcPr>
          <w:p w:rsidR="005A0E0F" w:rsidRPr="00EE6D0D" w:rsidRDefault="005A0E0F" w:rsidP="00C51B96">
            <w:pPr>
              <w:spacing w:after="0" w:line="240" w:lineRule="auto"/>
              <w:jc w:val="center"/>
            </w:pPr>
            <w:r w:rsidRPr="00EE6D0D">
              <w:rPr>
                <w:rFonts w:ascii="Times New Roman" w:eastAsia="Times New Roman" w:hAnsi="Times New Roman" w:cs="Times New Roman"/>
                <w:color w:val="000000"/>
                <w:sz w:val="24"/>
                <w:szCs w:val="24"/>
              </w:rPr>
              <w:t>891118</w:t>
            </w:r>
            <w:r w:rsidR="00C51B96" w:rsidRPr="00EE6D0D">
              <w:rPr>
                <w:rFonts w:ascii="Times New Roman" w:eastAsia="Times New Roman" w:hAnsi="Times New Roman" w:cs="Times New Roman"/>
                <w:color w:val="000000"/>
                <w:sz w:val="24"/>
                <w:szCs w:val="24"/>
              </w:rPr>
              <w:t>157</w:t>
            </w:r>
          </w:p>
        </w:tc>
      </w:tr>
    </w:tbl>
    <w:p w:rsidR="008408F3" w:rsidRPr="00EE6D0D" w:rsidRDefault="008408F3"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B874E1" w:rsidRPr="00EE6D0D" w:rsidRDefault="00B874E1" w:rsidP="0034446F">
      <w:pPr>
        <w:spacing w:after="0" w:line="240" w:lineRule="auto"/>
        <w:ind w:firstLine="709"/>
        <w:jc w:val="both"/>
        <w:rPr>
          <w:rFonts w:ascii="Times New Roman" w:eastAsia="Times New Roman" w:hAnsi="Times New Roman" w:cs="Times New Roman"/>
          <w:sz w:val="28"/>
          <w:szCs w:val="28"/>
          <w:lang w:eastAsia="ru-RU"/>
        </w:rPr>
      </w:pPr>
    </w:p>
    <w:p w:rsidR="002B11B0" w:rsidRPr="0034446F" w:rsidRDefault="002B11B0" w:rsidP="0034446F">
      <w:pPr>
        <w:spacing w:after="0" w:line="240" w:lineRule="auto"/>
        <w:ind w:firstLine="709"/>
        <w:jc w:val="both"/>
        <w:rPr>
          <w:rFonts w:ascii="Times New Roman" w:eastAsia="Calibri" w:hAnsi="Times New Roman" w:cs="Times New Roman"/>
          <w:sz w:val="28"/>
          <w:szCs w:val="28"/>
        </w:rPr>
      </w:pPr>
      <w:r w:rsidRPr="0034446F">
        <w:rPr>
          <w:rFonts w:ascii="Times New Roman" w:eastAsia="Calibri" w:hAnsi="Times New Roman" w:cs="Times New Roman"/>
          <w:sz w:val="28"/>
          <w:szCs w:val="28"/>
        </w:rPr>
        <w:t>Новой редакцией предусматривается изменение границ населённ</w:t>
      </w:r>
      <w:r w:rsidR="0034446F" w:rsidRPr="0034446F">
        <w:rPr>
          <w:rFonts w:ascii="Times New Roman" w:eastAsia="Calibri" w:hAnsi="Times New Roman" w:cs="Times New Roman"/>
          <w:sz w:val="28"/>
          <w:szCs w:val="28"/>
        </w:rPr>
        <w:t>ого</w:t>
      </w:r>
      <w:r w:rsidRPr="0034446F">
        <w:rPr>
          <w:rFonts w:ascii="Times New Roman" w:eastAsia="Calibri" w:hAnsi="Times New Roman" w:cs="Times New Roman"/>
          <w:sz w:val="28"/>
          <w:szCs w:val="28"/>
        </w:rPr>
        <w:t xml:space="preserve"> пункт</w:t>
      </w:r>
      <w:r w:rsidR="0034446F" w:rsidRPr="0034446F">
        <w:rPr>
          <w:rFonts w:ascii="Times New Roman" w:eastAsia="Calibri" w:hAnsi="Times New Roman" w:cs="Times New Roman"/>
          <w:sz w:val="28"/>
          <w:szCs w:val="28"/>
        </w:rPr>
        <w:t>а</w:t>
      </w:r>
      <w:r w:rsidRPr="0034446F">
        <w:rPr>
          <w:rFonts w:ascii="Times New Roman" w:eastAsia="Calibri" w:hAnsi="Times New Roman" w:cs="Times New Roman"/>
          <w:sz w:val="28"/>
          <w:szCs w:val="28"/>
        </w:rPr>
        <w:t xml:space="preserve"> с. </w:t>
      </w:r>
      <w:proofErr w:type="spellStart"/>
      <w:r w:rsidR="006E3449" w:rsidRPr="0034446F">
        <w:rPr>
          <w:rFonts w:ascii="Times New Roman" w:eastAsia="Calibri" w:hAnsi="Times New Roman" w:cs="Times New Roman"/>
          <w:sz w:val="28"/>
          <w:szCs w:val="28"/>
        </w:rPr>
        <w:t>Курманаев</w:t>
      </w:r>
      <w:r w:rsidR="0034446F" w:rsidRPr="0034446F">
        <w:rPr>
          <w:rFonts w:ascii="Times New Roman" w:eastAsia="Calibri" w:hAnsi="Times New Roman" w:cs="Times New Roman"/>
          <w:sz w:val="28"/>
          <w:szCs w:val="28"/>
        </w:rPr>
        <w:t>ка</w:t>
      </w:r>
      <w:proofErr w:type="spellEnd"/>
      <w:r w:rsidR="0034446F" w:rsidRPr="0034446F">
        <w:rPr>
          <w:rFonts w:ascii="Times New Roman" w:eastAsia="Calibri" w:hAnsi="Times New Roman" w:cs="Times New Roman"/>
          <w:sz w:val="28"/>
          <w:szCs w:val="28"/>
        </w:rPr>
        <w:t>.</w:t>
      </w:r>
      <w:r w:rsidRPr="0034446F">
        <w:rPr>
          <w:rFonts w:ascii="Times New Roman" w:eastAsia="Calibri" w:hAnsi="Times New Roman" w:cs="Times New Roman"/>
          <w:sz w:val="28"/>
          <w:szCs w:val="28"/>
        </w:rPr>
        <w:t xml:space="preserve"> </w:t>
      </w:r>
    </w:p>
    <w:p w:rsidR="002B11B0" w:rsidRPr="0034446F" w:rsidRDefault="002B11B0" w:rsidP="0034446F">
      <w:pPr>
        <w:spacing w:after="0" w:line="240" w:lineRule="auto"/>
        <w:ind w:firstLine="709"/>
        <w:jc w:val="both"/>
        <w:rPr>
          <w:rFonts w:ascii="Times New Roman" w:eastAsia="Calibri" w:hAnsi="Times New Roman" w:cs="Times New Roman"/>
          <w:sz w:val="28"/>
          <w:szCs w:val="28"/>
        </w:rPr>
      </w:pPr>
    </w:p>
    <w:p w:rsidR="0034446F" w:rsidRPr="00DC4D2B" w:rsidRDefault="0034446F" w:rsidP="0034446F">
      <w:pPr>
        <w:spacing w:after="0" w:line="240" w:lineRule="auto"/>
        <w:ind w:firstLine="709"/>
        <w:rPr>
          <w:rFonts w:ascii="Times New Roman" w:hAnsi="Times New Roman" w:cs="Times New Roman"/>
          <w:sz w:val="28"/>
          <w:szCs w:val="28"/>
        </w:rPr>
      </w:pPr>
      <w:r w:rsidRPr="00DC4D2B">
        <w:rPr>
          <w:rFonts w:ascii="Times New Roman" w:hAnsi="Times New Roman" w:cs="Times New Roman"/>
          <w:sz w:val="28"/>
          <w:szCs w:val="28"/>
        </w:rPr>
        <w:t>Перечень включаемых земельных участков:</w:t>
      </w:r>
    </w:p>
    <w:p w:rsidR="0034446F" w:rsidRPr="0034446F" w:rsidRDefault="0034446F" w:rsidP="0034446F">
      <w:pPr>
        <w:spacing w:after="0" w:line="240" w:lineRule="auto"/>
        <w:ind w:firstLine="709"/>
        <w:rPr>
          <w:rFonts w:ascii="Times New Roman" w:hAnsi="Times New Roman" w:cs="Times New Roman"/>
          <w:sz w:val="28"/>
          <w:szCs w:val="28"/>
        </w:rPr>
      </w:pPr>
      <w:r w:rsidRPr="00DC4D2B">
        <w:rPr>
          <w:rFonts w:ascii="Times New Roman" w:hAnsi="Times New Roman" w:cs="Times New Roman"/>
          <w:sz w:val="28"/>
          <w:szCs w:val="28"/>
        </w:rPr>
        <w:t xml:space="preserve">- в границы </w:t>
      </w:r>
      <w:r w:rsidRPr="00F33B17">
        <w:rPr>
          <w:rFonts w:ascii="Times New Roman" w:hAnsi="Times New Roman" w:cs="Times New Roman"/>
          <w:sz w:val="28"/>
          <w:szCs w:val="28"/>
        </w:rPr>
        <w:t xml:space="preserve">с. </w:t>
      </w:r>
      <w:proofErr w:type="spellStart"/>
      <w:r w:rsidRPr="00F33B17">
        <w:rPr>
          <w:rFonts w:ascii="Times New Roman" w:hAnsi="Times New Roman" w:cs="Times New Roman"/>
          <w:sz w:val="28"/>
          <w:szCs w:val="28"/>
        </w:rPr>
        <w:t>Курманаевка</w:t>
      </w:r>
      <w:proofErr w:type="spellEnd"/>
      <w:r w:rsidRPr="00DC4D2B">
        <w:rPr>
          <w:rFonts w:ascii="Times New Roman" w:hAnsi="Times New Roman" w:cs="Times New Roman"/>
          <w:sz w:val="28"/>
          <w:szCs w:val="28"/>
        </w:rPr>
        <w:t xml:space="preserve"> включаются </w:t>
      </w:r>
      <w:r w:rsidRPr="00AB5641">
        <w:rPr>
          <w:rFonts w:ascii="Times New Roman" w:hAnsi="Times New Roman" w:cs="Times New Roman"/>
          <w:sz w:val="28"/>
          <w:szCs w:val="28"/>
        </w:rPr>
        <w:t xml:space="preserve">участки: </w:t>
      </w:r>
      <w:r w:rsidRPr="00F33B17">
        <w:rPr>
          <w:rFonts w:ascii="Times New Roman" w:hAnsi="Times New Roman" w:cs="Times New Roman"/>
          <w:sz w:val="28"/>
          <w:szCs w:val="28"/>
        </w:rPr>
        <w:t>56:16:0000000:2843</w:t>
      </w:r>
      <w:r>
        <w:rPr>
          <w:rFonts w:ascii="Times New Roman" w:hAnsi="Times New Roman" w:cs="Times New Roman"/>
          <w:sz w:val="28"/>
          <w:szCs w:val="28"/>
        </w:rPr>
        <w:t xml:space="preserve">, </w:t>
      </w:r>
      <w:r w:rsidRPr="00F91ECC">
        <w:rPr>
          <w:rFonts w:ascii="Times New Roman" w:hAnsi="Times New Roman" w:cs="Times New Roman"/>
          <w:sz w:val="28"/>
          <w:szCs w:val="28"/>
        </w:rPr>
        <w:t>56:16:0000000:2851</w:t>
      </w:r>
      <w:r>
        <w:rPr>
          <w:rFonts w:ascii="Times New Roman" w:hAnsi="Times New Roman" w:cs="Times New Roman"/>
          <w:sz w:val="28"/>
          <w:szCs w:val="28"/>
        </w:rPr>
        <w:t xml:space="preserve">, </w:t>
      </w:r>
      <w:r w:rsidRPr="00F91ECC">
        <w:rPr>
          <w:rFonts w:ascii="Times New Roman" w:hAnsi="Times New Roman" w:cs="Times New Roman"/>
          <w:sz w:val="28"/>
          <w:szCs w:val="28"/>
        </w:rPr>
        <w:t>56:16:0000000:2853</w:t>
      </w:r>
      <w:r>
        <w:rPr>
          <w:rFonts w:ascii="Times New Roman" w:hAnsi="Times New Roman" w:cs="Times New Roman"/>
          <w:sz w:val="28"/>
          <w:szCs w:val="28"/>
        </w:rPr>
        <w:t xml:space="preserve">, </w:t>
      </w:r>
      <w:r w:rsidRPr="00F91ECC">
        <w:rPr>
          <w:rFonts w:ascii="Times New Roman" w:hAnsi="Times New Roman" w:cs="Times New Roman"/>
          <w:sz w:val="28"/>
          <w:szCs w:val="28"/>
        </w:rPr>
        <w:t>56:16:0000000:2850</w:t>
      </w:r>
      <w:r>
        <w:rPr>
          <w:rFonts w:ascii="Times New Roman" w:hAnsi="Times New Roman" w:cs="Times New Roman"/>
          <w:sz w:val="28"/>
          <w:szCs w:val="28"/>
        </w:rPr>
        <w:t xml:space="preserve">, </w:t>
      </w:r>
      <w:r w:rsidRPr="00F91ECC">
        <w:rPr>
          <w:rFonts w:ascii="Times New Roman" w:hAnsi="Times New Roman" w:cs="Times New Roman"/>
          <w:sz w:val="28"/>
          <w:szCs w:val="28"/>
        </w:rPr>
        <w:t>56:16:0000000:</w:t>
      </w:r>
      <w:r w:rsidRPr="0034446F">
        <w:rPr>
          <w:rFonts w:ascii="Times New Roman" w:hAnsi="Times New Roman" w:cs="Times New Roman"/>
          <w:sz w:val="28"/>
          <w:szCs w:val="28"/>
        </w:rPr>
        <w:t>2849, 56:16:0000000:2852, 56:16:0000000:2863, 56:16:0000000:2868, 56:16:0000000:2882, 56:16:0000000:2793</w:t>
      </w:r>
      <w:r>
        <w:rPr>
          <w:rFonts w:ascii="Times New Roman" w:hAnsi="Times New Roman" w:cs="Times New Roman"/>
          <w:sz w:val="28"/>
          <w:szCs w:val="28"/>
        </w:rPr>
        <w:t>.</w:t>
      </w:r>
    </w:p>
    <w:p w:rsidR="0034446F" w:rsidRPr="0034446F" w:rsidRDefault="0034446F" w:rsidP="0034446F">
      <w:pPr>
        <w:spacing w:after="0" w:line="240" w:lineRule="auto"/>
        <w:ind w:firstLine="709"/>
        <w:rPr>
          <w:rFonts w:ascii="Times New Roman" w:hAnsi="Times New Roman" w:cs="Times New Roman"/>
          <w:sz w:val="28"/>
          <w:szCs w:val="28"/>
        </w:rPr>
      </w:pPr>
      <w:r w:rsidRPr="0034446F">
        <w:rPr>
          <w:rFonts w:ascii="Times New Roman" w:hAnsi="Times New Roman" w:cs="Times New Roman"/>
          <w:sz w:val="28"/>
          <w:szCs w:val="28"/>
        </w:rPr>
        <w:t>Перечень исключаемых земельных участков:</w:t>
      </w:r>
    </w:p>
    <w:p w:rsidR="00B874E1" w:rsidRPr="0034446F" w:rsidRDefault="0034446F" w:rsidP="0034446F">
      <w:pPr>
        <w:ind w:firstLine="709"/>
        <w:jc w:val="both"/>
        <w:rPr>
          <w:rFonts w:ascii="Times New Roman" w:hAnsi="Times New Roman" w:cs="Times New Roman"/>
          <w:sz w:val="28"/>
          <w:szCs w:val="28"/>
        </w:rPr>
      </w:pPr>
      <w:r w:rsidRPr="0034446F">
        <w:rPr>
          <w:rFonts w:ascii="Times New Roman" w:hAnsi="Times New Roman" w:cs="Times New Roman"/>
          <w:sz w:val="28"/>
          <w:szCs w:val="28"/>
        </w:rPr>
        <w:t xml:space="preserve">- из границ с. </w:t>
      </w:r>
      <w:proofErr w:type="spellStart"/>
      <w:r w:rsidRPr="0034446F">
        <w:rPr>
          <w:rFonts w:ascii="Times New Roman" w:hAnsi="Times New Roman" w:cs="Times New Roman"/>
          <w:sz w:val="28"/>
          <w:szCs w:val="28"/>
        </w:rPr>
        <w:t>Курманаевка</w:t>
      </w:r>
      <w:proofErr w:type="spellEnd"/>
      <w:r w:rsidRPr="0034446F">
        <w:rPr>
          <w:rFonts w:ascii="Times New Roman" w:hAnsi="Times New Roman" w:cs="Times New Roman"/>
          <w:sz w:val="28"/>
          <w:szCs w:val="28"/>
        </w:rPr>
        <w:t xml:space="preserve"> исключаются</w:t>
      </w:r>
      <w:r>
        <w:rPr>
          <w:rFonts w:ascii="Times New Roman" w:hAnsi="Times New Roman" w:cs="Times New Roman"/>
          <w:sz w:val="28"/>
          <w:szCs w:val="28"/>
        </w:rPr>
        <w:t xml:space="preserve"> </w:t>
      </w:r>
      <w:r w:rsidRPr="0034446F">
        <w:rPr>
          <w:rFonts w:ascii="Times New Roman" w:hAnsi="Times New Roman" w:cs="Times New Roman"/>
          <w:sz w:val="28"/>
          <w:szCs w:val="28"/>
        </w:rPr>
        <w:t>участки: 56:16:1006002:6</w:t>
      </w:r>
      <w:r w:rsidR="002B11B0" w:rsidRPr="0034446F">
        <w:rPr>
          <w:rFonts w:ascii="Times New Roman" w:eastAsia="Calibri" w:hAnsi="Times New Roman" w:cs="Times New Roman"/>
          <w:sz w:val="28"/>
          <w:szCs w:val="28"/>
        </w:rPr>
        <w:t>.</w:t>
      </w:r>
    </w:p>
    <w:p w:rsidR="00505A0A" w:rsidRPr="00E517F8" w:rsidRDefault="0034446F" w:rsidP="0034446F">
      <w:pPr>
        <w:spacing w:after="0" w:line="240" w:lineRule="auto"/>
        <w:ind w:firstLine="709"/>
        <w:jc w:val="both"/>
        <w:rPr>
          <w:rFonts w:ascii="Times New Roman" w:eastAsia="Times New Roman" w:hAnsi="Times New Roman" w:cs="Times New Roman"/>
          <w:sz w:val="28"/>
          <w:szCs w:val="28"/>
          <w:lang w:eastAsia="ru-RU"/>
        </w:rPr>
      </w:pPr>
      <w:r w:rsidRPr="0034446F">
        <w:rPr>
          <w:rFonts w:ascii="Times New Roman" w:eastAsia="Calibri" w:hAnsi="Times New Roman" w:cs="Times New Roman"/>
          <w:sz w:val="28"/>
          <w:szCs w:val="28"/>
        </w:rPr>
        <w:t xml:space="preserve">Изменение границ населённого пункта </w:t>
      </w:r>
      <w:proofErr w:type="gramStart"/>
      <w:r w:rsidRPr="0034446F">
        <w:rPr>
          <w:rFonts w:ascii="Times New Roman" w:eastAsia="Calibri" w:hAnsi="Times New Roman" w:cs="Times New Roman"/>
          <w:sz w:val="28"/>
          <w:szCs w:val="28"/>
        </w:rPr>
        <w:t>с</w:t>
      </w:r>
      <w:proofErr w:type="gramEnd"/>
      <w:r w:rsidRPr="0034446F">
        <w:rPr>
          <w:rFonts w:ascii="Times New Roman" w:eastAsia="Calibri" w:hAnsi="Times New Roman" w:cs="Times New Roman"/>
          <w:sz w:val="28"/>
          <w:szCs w:val="28"/>
        </w:rPr>
        <w:t>. Петровка не предусмотрено.</w:t>
      </w:r>
    </w:p>
    <w:p w:rsidR="00505A0A" w:rsidRPr="00E517F8" w:rsidRDefault="00505A0A" w:rsidP="0034446F">
      <w:pPr>
        <w:spacing w:after="0" w:line="240" w:lineRule="auto"/>
        <w:ind w:firstLine="709"/>
        <w:jc w:val="both"/>
        <w:rPr>
          <w:rFonts w:ascii="Times New Roman" w:eastAsia="Times New Roman" w:hAnsi="Times New Roman" w:cs="Times New Roman"/>
          <w:sz w:val="28"/>
          <w:szCs w:val="28"/>
          <w:lang w:eastAsia="ru-RU"/>
        </w:rPr>
      </w:pPr>
    </w:p>
    <w:p w:rsidR="00505A0A" w:rsidRPr="00E517F8" w:rsidRDefault="00505A0A">
      <w:pPr>
        <w:rPr>
          <w:rFonts w:ascii="Times New Roman" w:eastAsia="Times New Roman" w:hAnsi="Times New Roman" w:cs="Times New Roman"/>
          <w:sz w:val="28"/>
          <w:szCs w:val="28"/>
          <w:lang w:eastAsia="ru-RU"/>
        </w:rPr>
      </w:pPr>
      <w:r w:rsidRPr="00E517F8">
        <w:rPr>
          <w:rFonts w:ascii="Times New Roman" w:eastAsia="Times New Roman" w:hAnsi="Times New Roman" w:cs="Times New Roman"/>
          <w:sz w:val="28"/>
          <w:szCs w:val="28"/>
          <w:lang w:eastAsia="ru-RU"/>
        </w:rPr>
        <w:br w:type="page"/>
      </w:r>
    </w:p>
    <w:p w:rsidR="001E52A6" w:rsidRPr="00E517F8" w:rsidRDefault="001E52A6" w:rsidP="00A42E74">
      <w:pPr>
        <w:pStyle w:val="110"/>
        <w:spacing w:before="0" w:after="0"/>
        <w:ind w:firstLine="709"/>
        <w:jc w:val="both"/>
        <w:rPr>
          <w:color w:val="2E74B5" w:themeColor="accent1" w:themeShade="BF"/>
          <w:sz w:val="32"/>
          <w:szCs w:val="32"/>
        </w:rPr>
      </w:pPr>
      <w:bookmarkStart w:id="140" w:name="_Toc109385648"/>
      <w:r w:rsidRPr="00E517F8">
        <w:rPr>
          <w:color w:val="2E74B5" w:themeColor="accent1" w:themeShade="BF"/>
          <w:sz w:val="32"/>
          <w:szCs w:val="32"/>
        </w:rPr>
        <w:lastRenderedPageBreak/>
        <w:t>9.</w:t>
      </w:r>
      <w:r w:rsidR="008332A1">
        <w:rPr>
          <w:color w:val="2E74B5" w:themeColor="accent1" w:themeShade="BF"/>
          <w:sz w:val="32"/>
          <w:szCs w:val="32"/>
        </w:rPr>
        <w:t xml:space="preserve"> </w:t>
      </w:r>
      <w:bookmarkStart w:id="141" w:name="_Toc6396372"/>
      <w:r w:rsidR="00BC0EFB" w:rsidRPr="00E517F8">
        <w:rPr>
          <w:caps w:val="0"/>
          <w:color w:val="2E74B5" w:themeColor="accent1" w:themeShade="BF"/>
          <w:sz w:val="32"/>
          <w:szCs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41"/>
      <w:bookmarkEnd w:id="140"/>
    </w:p>
    <w:p w:rsidR="00A42E74" w:rsidRPr="00E517F8" w:rsidRDefault="00A42E74" w:rsidP="00A42E74">
      <w:pPr>
        <w:spacing w:after="0" w:line="240" w:lineRule="auto"/>
        <w:ind w:firstLine="709"/>
        <w:jc w:val="both"/>
        <w:rPr>
          <w:rFonts w:ascii="Times New Roman" w:hAnsi="Times New Roman" w:cs="Times New Roman"/>
          <w:sz w:val="28"/>
          <w:szCs w:val="28"/>
          <w:lang w:eastAsia="ru-RU"/>
        </w:rPr>
      </w:pPr>
    </w:p>
    <w:p w:rsidR="001E52A6" w:rsidRPr="00582C25" w:rsidRDefault="006E3449" w:rsidP="008055BC">
      <w:pPr>
        <w:ind w:firstLine="709"/>
        <w:jc w:val="both"/>
        <w:rPr>
          <w:rFonts w:ascii="Times New Roman" w:hAnsi="Times New Roman" w:cs="Times New Roman"/>
          <w:sz w:val="28"/>
          <w:szCs w:val="28"/>
          <w:lang w:eastAsia="ru-RU"/>
        </w:rPr>
      </w:pPr>
      <w:proofErr w:type="spellStart"/>
      <w:r w:rsidRPr="00582C25">
        <w:rPr>
          <w:rFonts w:ascii="Times New Roman" w:hAnsi="Times New Roman" w:cs="Times New Roman"/>
          <w:sz w:val="28"/>
          <w:szCs w:val="28"/>
          <w:lang w:eastAsia="ru-RU"/>
        </w:rPr>
        <w:t>Курманаев</w:t>
      </w:r>
      <w:r w:rsidR="0047195C" w:rsidRPr="00582C25">
        <w:rPr>
          <w:rFonts w:ascii="Times New Roman" w:hAnsi="Times New Roman" w:cs="Times New Roman"/>
          <w:sz w:val="28"/>
          <w:szCs w:val="28"/>
          <w:lang w:eastAsia="ru-RU"/>
        </w:rPr>
        <w:t>ски</w:t>
      </w:r>
      <w:r w:rsidR="00F550B1" w:rsidRPr="00582C25">
        <w:rPr>
          <w:rFonts w:ascii="Times New Roman" w:hAnsi="Times New Roman" w:cs="Times New Roman"/>
          <w:sz w:val="28"/>
          <w:szCs w:val="28"/>
          <w:lang w:eastAsia="ru-RU"/>
        </w:rPr>
        <w:t>й</w:t>
      </w:r>
      <w:proofErr w:type="spellEnd"/>
      <w:r w:rsidR="00F550B1" w:rsidRPr="00582C25">
        <w:rPr>
          <w:rFonts w:ascii="Times New Roman" w:hAnsi="Times New Roman" w:cs="Times New Roman"/>
          <w:sz w:val="28"/>
          <w:szCs w:val="28"/>
          <w:lang w:eastAsia="ru-RU"/>
        </w:rPr>
        <w:t xml:space="preserve"> сельсовет</w:t>
      </w:r>
      <w:r w:rsidR="00A55F09" w:rsidRPr="00582C25">
        <w:rPr>
          <w:rFonts w:ascii="Times New Roman" w:hAnsi="Times New Roman" w:cs="Times New Roman"/>
          <w:sz w:val="28"/>
          <w:szCs w:val="28"/>
          <w:lang w:eastAsia="ru-RU"/>
        </w:rPr>
        <w:t xml:space="preserve"> </w:t>
      </w:r>
      <w:proofErr w:type="spellStart"/>
      <w:r w:rsidRPr="00582C25">
        <w:rPr>
          <w:rFonts w:ascii="Times New Roman" w:hAnsi="Times New Roman" w:cs="Times New Roman"/>
          <w:sz w:val="28"/>
          <w:szCs w:val="28"/>
          <w:lang w:eastAsia="ru-RU"/>
        </w:rPr>
        <w:t>Курманаев</w:t>
      </w:r>
      <w:r w:rsidR="0047195C" w:rsidRPr="00582C25">
        <w:rPr>
          <w:rFonts w:ascii="Times New Roman" w:hAnsi="Times New Roman" w:cs="Times New Roman"/>
          <w:sz w:val="28"/>
          <w:szCs w:val="28"/>
          <w:lang w:eastAsia="ru-RU"/>
        </w:rPr>
        <w:t>ского</w:t>
      </w:r>
      <w:proofErr w:type="spellEnd"/>
      <w:r w:rsidR="0047195C" w:rsidRPr="00582C25">
        <w:rPr>
          <w:rFonts w:ascii="Times New Roman" w:hAnsi="Times New Roman" w:cs="Times New Roman"/>
          <w:sz w:val="28"/>
          <w:szCs w:val="28"/>
          <w:lang w:eastAsia="ru-RU"/>
        </w:rPr>
        <w:t xml:space="preserve"> района</w:t>
      </w:r>
      <w:r w:rsidR="00A55F09" w:rsidRPr="00582C25">
        <w:rPr>
          <w:rFonts w:ascii="Times New Roman" w:hAnsi="Times New Roman" w:cs="Times New Roman"/>
          <w:sz w:val="28"/>
          <w:szCs w:val="28"/>
          <w:lang w:eastAsia="ru-RU"/>
        </w:rPr>
        <w:t xml:space="preserve"> </w:t>
      </w:r>
      <w:r w:rsidR="001E52A6" w:rsidRPr="00582C25">
        <w:rPr>
          <w:rFonts w:ascii="Times New Roman" w:hAnsi="Times New Roman" w:cs="Times New Roman"/>
          <w:sz w:val="28"/>
          <w:szCs w:val="28"/>
          <w:lang w:eastAsia="ru-RU"/>
        </w:rPr>
        <w:t xml:space="preserve">не является историческим поселением </w:t>
      </w:r>
      <w:r w:rsidR="008055BC" w:rsidRPr="00582C25">
        <w:rPr>
          <w:rFonts w:ascii="Times New Roman" w:hAnsi="Times New Roman" w:cs="Times New Roman"/>
          <w:sz w:val="28"/>
          <w:szCs w:val="28"/>
          <w:lang w:eastAsia="ru-RU"/>
        </w:rPr>
        <w:t xml:space="preserve">федерального и </w:t>
      </w:r>
      <w:r w:rsidR="001E52A6" w:rsidRPr="00582C25">
        <w:rPr>
          <w:rFonts w:ascii="Times New Roman" w:hAnsi="Times New Roman" w:cs="Times New Roman"/>
          <w:sz w:val="28"/>
          <w:szCs w:val="28"/>
          <w:lang w:eastAsia="ru-RU"/>
        </w:rPr>
        <w:t>регионального значения.</w:t>
      </w:r>
    </w:p>
    <w:p w:rsidR="00FE1658" w:rsidRPr="00582C25" w:rsidRDefault="00FE1658" w:rsidP="00FE1658">
      <w:pPr>
        <w:spacing w:after="0" w:line="240" w:lineRule="auto"/>
        <w:ind w:firstLine="709"/>
        <w:jc w:val="both"/>
        <w:rPr>
          <w:rFonts w:ascii="Times New Roman" w:hAnsi="Times New Roman" w:cs="Times New Roman"/>
          <w:sz w:val="28"/>
          <w:szCs w:val="28"/>
          <w:lang w:eastAsia="ru-RU"/>
        </w:rPr>
      </w:pPr>
      <w:r w:rsidRPr="00582C25">
        <w:rPr>
          <w:rFonts w:ascii="Times New Roman" w:eastAsia="Lucida Sans Unicode" w:hAnsi="Times New Roman" w:cs="Times New Roman"/>
          <w:kern w:val="1"/>
          <w:sz w:val="28"/>
          <w:szCs w:val="28"/>
          <w:lang w:eastAsia="hi-IN" w:bidi="hi-IN"/>
        </w:rPr>
        <w:t xml:space="preserve">Особо охраняемые природные территории федерального </w:t>
      </w:r>
      <w:r w:rsidRPr="00582C25">
        <w:rPr>
          <w:rFonts w:ascii="Times New Roman" w:hAnsi="Times New Roman" w:cs="Times New Roman"/>
          <w:sz w:val="28"/>
          <w:szCs w:val="28"/>
          <w:lang w:eastAsia="ru-RU"/>
        </w:rPr>
        <w:t xml:space="preserve">значения на территории муниципального образования </w:t>
      </w:r>
      <w:proofErr w:type="spellStart"/>
      <w:r w:rsidR="006E3449" w:rsidRPr="00582C25">
        <w:rPr>
          <w:rFonts w:ascii="Times New Roman" w:hAnsi="Times New Roman" w:cs="Times New Roman"/>
          <w:sz w:val="28"/>
          <w:szCs w:val="28"/>
          <w:lang w:eastAsia="ru-RU"/>
        </w:rPr>
        <w:t>Курманаев</w:t>
      </w:r>
      <w:r w:rsidR="0047195C" w:rsidRPr="00582C25">
        <w:rPr>
          <w:rFonts w:ascii="Times New Roman" w:hAnsi="Times New Roman" w:cs="Times New Roman"/>
          <w:sz w:val="28"/>
          <w:szCs w:val="28"/>
          <w:lang w:eastAsia="ru-RU"/>
        </w:rPr>
        <w:t>ски</w:t>
      </w:r>
      <w:r w:rsidRPr="00582C25">
        <w:rPr>
          <w:rFonts w:ascii="Times New Roman" w:hAnsi="Times New Roman" w:cs="Times New Roman"/>
          <w:sz w:val="28"/>
          <w:szCs w:val="28"/>
          <w:lang w:eastAsia="ru-RU"/>
        </w:rPr>
        <w:t>й</w:t>
      </w:r>
      <w:proofErr w:type="spellEnd"/>
      <w:r w:rsidRPr="00582C25">
        <w:rPr>
          <w:rFonts w:ascii="Times New Roman" w:hAnsi="Times New Roman" w:cs="Times New Roman"/>
          <w:sz w:val="28"/>
          <w:szCs w:val="28"/>
          <w:lang w:eastAsia="ru-RU"/>
        </w:rPr>
        <w:t xml:space="preserve"> сельсовет отсутствуют.</w:t>
      </w:r>
    </w:p>
    <w:p w:rsidR="00FE1658" w:rsidRPr="009217C6" w:rsidRDefault="009D3734" w:rsidP="00FE1658">
      <w:pPr>
        <w:spacing w:after="0" w:line="240" w:lineRule="auto"/>
        <w:ind w:firstLine="709"/>
        <w:jc w:val="both"/>
        <w:rPr>
          <w:rFonts w:ascii="Times New Roman" w:hAnsi="Times New Roman" w:cs="Times New Roman"/>
          <w:sz w:val="28"/>
          <w:szCs w:val="28"/>
          <w:lang w:eastAsia="ru-RU"/>
        </w:rPr>
      </w:pPr>
      <w:r w:rsidRPr="00582C25">
        <w:rPr>
          <w:rFonts w:ascii="Times New Roman" w:hAnsi="Times New Roman" w:cs="Times New Roman"/>
          <w:sz w:val="28"/>
          <w:szCs w:val="28"/>
          <w:lang w:eastAsia="ru-RU"/>
        </w:rPr>
        <w:t xml:space="preserve">На территории муниципального образования </w:t>
      </w:r>
      <w:proofErr w:type="spellStart"/>
      <w:r w:rsidR="006E3449" w:rsidRPr="00582C25">
        <w:rPr>
          <w:rFonts w:ascii="Times New Roman" w:hAnsi="Times New Roman" w:cs="Times New Roman"/>
          <w:sz w:val="28"/>
          <w:szCs w:val="28"/>
          <w:lang w:eastAsia="ru-RU"/>
        </w:rPr>
        <w:t>Курманаев</w:t>
      </w:r>
      <w:r w:rsidRPr="00582C25">
        <w:rPr>
          <w:rFonts w:ascii="Times New Roman" w:hAnsi="Times New Roman" w:cs="Times New Roman"/>
          <w:sz w:val="28"/>
          <w:szCs w:val="28"/>
          <w:lang w:eastAsia="ru-RU"/>
        </w:rPr>
        <w:t>ский</w:t>
      </w:r>
      <w:proofErr w:type="spellEnd"/>
      <w:r w:rsidRPr="00582C25">
        <w:rPr>
          <w:rFonts w:ascii="Times New Roman" w:hAnsi="Times New Roman" w:cs="Times New Roman"/>
          <w:sz w:val="28"/>
          <w:szCs w:val="28"/>
          <w:lang w:eastAsia="ru-RU"/>
        </w:rPr>
        <w:t xml:space="preserve"> сельсовет находятся о</w:t>
      </w:r>
      <w:r w:rsidR="00FE1658" w:rsidRPr="00582C25">
        <w:rPr>
          <w:rFonts w:ascii="Times New Roman" w:hAnsi="Times New Roman" w:cs="Times New Roman"/>
          <w:sz w:val="28"/>
          <w:szCs w:val="28"/>
          <w:lang w:eastAsia="ru-RU"/>
        </w:rPr>
        <w:t>собо охраняемые</w:t>
      </w:r>
      <w:r w:rsidR="00FE1658" w:rsidRPr="009217C6">
        <w:rPr>
          <w:rFonts w:ascii="Times New Roman" w:hAnsi="Times New Roman" w:cs="Times New Roman"/>
          <w:sz w:val="28"/>
          <w:szCs w:val="28"/>
          <w:lang w:eastAsia="ru-RU"/>
        </w:rPr>
        <w:t xml:space="preserve"> природные территории регионального значения (с</w:t>
      </w:r>
      <w:r w:rsidR="00FE1658" w:rsidRPr="009217C6">
        <w:rPr>
          <w:rFonts w:ascii="Times New Roman" w:eastAsia="Lucida Sans Unicode" w:hAnsi="Times New Roman" w:cs="Times New Roman"/>
          <w:kern w:val="1"/>
          <w:sz w:val="28"/>
          <w:szCs w:val="28"/>
          <w:lang w:eastAsia="hi-IN" w:bidi="hi-IN"/>
        </w:rPr>
        <w:t xml:space="preserve">огласно постановления Правительства Оренбургской области от 25.02.2015 №121-п </w:t>
      </w:r>
      <w:r w:rsidR="00FE1658" w:rsidRPr="009217C6">
        <w:rPr>
          <w:rFonts w:ascii="Times New Roman" w:eastAsia="Times New Roman" w:hAnsi="Times New Roman" w:cs="Times New Roman"/>
          <w:spacing w:val="2"/>
          <w:sz w:val="28"/>
          <w:szCs w:val="28"/>
        </w:rPr>
        <w:t xml:space="preserve">(с изменениями на 18 января 2021 года) </w:t>
      </w:r>
      <w:r w:rsidR="00FE1658" w:rsidRPr="009217C6">
        <w:rPr>
          <w:rFonts w:ascii="Times New Roman" w:eastAsia="Lucida Sans Unicode" w:hAnsi="Times New Roman" w:cs="Times New Roman"/>
          <w:kern w:val="1"/>
          <w:sz w:val="28"/>
          <w:szCs w:val="28"/>
          <w:lang w:eastAsia="hi-IN" w:bidi="hi-IN"/>
        </w:rPr>
        <w:t>«О памятниках природы областного значения Оренбургской области»)</w:t>
      </w:r>
      <w:r w:rsidR="00FE1658" w:rsidRPr="009217C6">
        <w:rPr>
          <w:rFonts w:ascii="Times New Roman" w:hAnsi="Times New Roman" w:cs="Times New Roman"/>
          <w:sz w:val="28"/>
          <w:szCs w:val="28"/>
          <w:lang w:eastAsia="ru-RU"/>
        </w:rPr>
        <w:t>.</w:t>
      </w:r>
    </w:p>
    <w:p w:rsidR="009D3734" w:rsidRPr="009217C6" w:rsidRDefault="009D3734" w:rsidP="00FE1658">
      <w:pPr>
        <w:spacing w:after="0" w:line="240" w:lineRule="auto"/>
        <w:ind w:firstLine="709"/>
        <w:jc w:val="both"/>
        <w:rPr>
          <w:rFonts w:ascii="Times New Roman" w:hAnsi="Times New Roman" w:cs="Times New Roman"/>
          <w:sz w:val="28"/>
          <w:szCs w:val="28"/>
          <w:lang w:eastAsia="ru-RU"/>
        </w:rPr>
      </w:pPr>
    </w:p>
    <w:p w:rsidR="009D3734" w:rsidRPr="009217C6" w:rsidRDefault="009D3734" w:rsidP="00FE1658">
      <w:pPr>
        <w:spacing w:after="0" w:line="240" w:lineRule="auto"/>
        <w:ind w:firstLine="709"/>
        <w:jc w:val="both"/>
        <w:rPr>
          <w:rFonts w:ascii="Times New Roman" w:hAnsi="Times New Roman" w:cs="Times New Roman"/>
          <w:sz w:val="28"/>
          <w:szCs w:val="28"/>
          <w:lang w:eastAsia="ru-RU"/>
        </w:rPr>
      </w:pPr>
      <w:r w:rsidRPr="009217C6">
        <w:rPr>
          <w:rFonts w:ascii="Times New Roman" w:eastAsia="Lucida Sans Unicode" w:hAnsi="Times New Roman" w:cs="Times New Roman"/>
          <w:i/>
          <w:kern w:val="1"/>
          <w:sz w:val="28"/>
          <w:szCs w:val="28"/>
          <w:lang w:eastAsia="hi-IN" w:bidi="hi-IN"/>
        </w:rPr>
        <w:t>Таблица 9-1</w:t>
      </w:r>
      <w:r w:rsidR="00A55F09" w:rsidRPr="009217C6">
        <w:rPr>
          <w:rFonts w:ascii="Times New Roman" w:eastAsia="Lucida Sans Unicode" w:hAnsi="Times New Roman" w:cs="Times New Roman"/>
          <w:i/>
          <w:kern w:val="1"/>
          <w:sz w:val="28"/>
          <w:szCs w:val="28"/>
          <w:lang w:eastAsia="hi-IN" w:bidi="hi-IN"/>
        </w:rPr>
        <w:t xml:space="preserve"> </w:t>
      </w:r>
      <w:r w:rsidRPr="009217C6">
        <w:rPr>
          <w:rFonts w:ascii="Times New Roman" w:eastAsia="Times New Roman" w:hAnsi="Times New Roman" w:cs="Times New Roman"/>
          <w:b/>
          <w:sz w:val="28"/>
          <w:szCs w:val="28"/>
        </w:rPr>
        <w:t>Перечень памятников природы областного значения</w:t>
      </w:r>
    </w:p>
    <w:tbl>
      <w:tblPr>
        <w:tblW w:w="9356" w:type="dxa"/>
        <w:tblInd w:w="8" w:type="dxa"/>
        <w:tblLayout w:type="fixed"/>
        <w:tblCellMar>
          <w:left w:w="0" w:type="dxa"/>
          <w:right w:w="0" w:type="dxa"/>
        </w:tblCellMar>
        <w:tblLook w:val="04A0"/>
      </w:tblPr>
      <w:tblGrid>
        <w:gridCol w:w="924"/>
        <w:gridCol w:w="924"/>
        <w:gridCol w:w="2405"/>
        <w:gridCol w:w="4298"/>
        <w:gridCol w:w="805"/>
      </w:tblGrid>
      <w:tr w:rsidR="009D3734" w:rsidRPr="009217C6" w:rsidTr="0022302A">
        <w:tc>
          <w:tcPr>
            <w:tcW w:w="924" w:type="dxa"/>
            <w:tcBorders>
              <w:top w:val="single" w:sz="6" w:space="0" w:color="000000"/>
              <w:left w:val="single" w:sz="6" w:space="0" w:color="000000"/>
              <w:bottom w:val="single" w:sz="6" w:space="0" w:color="000000"/>
              <w:right w:val="single" w:sz="6" w:space="0" w:color="000000"/>
            </w:tcBorders>
          </w:tcPr>
          <w:p w:rsidR="009D3734" w:rsidRPr="009217C6"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9217C6">
              <w:rPr>
                <w:rFonts w:ascii="Times New Roman" w:eastAsia="Times New Roman" w:hAnsi="Times New Roman" w:cs="Times New Roman"/>
                <w:b/>
                <w:color w:val="2D2D2D"/>
                <w:sz w:val="24"/>
                <w:szCs w:val="24"/>
              </w:rPr>
              <w:t xml:space="preserve">N </w:t>
            </w:r>
            <w:proofErr w:type="spellStart"/>
            <w:r w:rsidRPr="009217C6">
              <w:rPr>
                <w:rFonts w:ascii="Times New Roman" w:eastAsia="Times New Roman" w:hAnsi="Times New Roman" w:cs="Times New Roman"/>
                <w:b/>
                <w:color w:val="2D2D2D"/>
                <w:sz w:val="24"/>
                <w:szCs w:val="24"/>
              </w:rPr>
              <w:t>п</w:t>
            </w:r>
            <w:proofErr w:type="spellEnd"/>
            <w:r w:rsidRPr="009217C6">
              <w:rPr>
                <w:rFonts w:ascii="Times New Roman" w:eastAsia="Times New Roman" w:hAnsi="Times New Roman" w:cs="Times New Roman"/>
                <w:b/>
                <w:color w:val="2D2D2D"/>
                <w:sz w:val="24"/>
                <w:szCs w:val="24"/>
              </w:rPr>
              <w:t>/</w:t>
            </w:r>
            <w:proofErr w:type="spellStart"/>
            <w:r w:rsidRPr="009217C6">
              <w:rPr>
                <w:rFonts w:ascii="Times New Roman" w:eastAsia="Times New Roman" w:hAnsi="Times New Roman" w:cs="Times New Roman"/>
                <w:b/>
                <w:color w:val="2D2D2D"/>
                <w:sz w:val="24"/>
                <w:szCs w:val="24"/>
              </w:rPr>
              <w:t>п</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9217C6"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9217C6">
              <w:rPr>
                <w:rFonts w:ascii="Times New Roman" w:eastAsia="Times New Roman" w:hAnsi="Times New Roman" w:cs="Times New Roman"/>
                <w:b/>
                <w:color w:val="2D2D2D"/>
                <w:sz w:val="24"/>
                <w:szCs w:val="24"/>
              </w:rPr>
              <w:t>N на карте</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9217C6"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9217C6">
              <w:rPr>
                <w:rFonts w:ascii="Times New Roman" w:eastAsia="Times New Roman" w:hAnsi="Times New Roman" w:cs="Times New Roman"/>
                <w:b/>
                <w:color w:val="2D2D2D"/>
                <w:sz w:val="24"/>
                <w:szCs w:val="24"/>
              </w:rPr>
              <w:t>Наименование памятника природы</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9217C6"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9217C6">
              <w:rPr>
                <w:rFonts w:ascii="Times New Roman" w:eastAsia="Times New Roman" w:hAnsi="Times New Roman" w:cs="Times New Roman"/>
                <w:b/>
                <w:color w:val="2D2D2D"/>
                <w:sz w:val="24"/>
                <w:szCs w:val="24"/>
              </w:rPr>
              <w:t>Местонахождение</w:t>
            </w:r>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9217C6"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9217C6">
              <w:rPr>
                <w:rFonts w:ascii="Times New Roman" w:eastAsia="Times New Roman" w:hAnsi="Times New Roman" w:cs="Times New Roman"/>
                <w:b/>
                <w:color w:val="2D2D2D"/>
                <w:sz w:val="24"/>
                <w:szCs w:val="24"/>
              </w:rPr>
              <w:t>Площадь, га</w:t>
            </w:r>
          </w:p>
        </w:tc>
      </w:tr>
      <w:tr w:rsidR="009217C6" w:rsidRPr="009217C6" w:rsidTr="0022302A">
        <w:tc>
          <w:tcPr>
            <w:tcW w:w="924" w:type="dxa"/>
            <w:tcBorders>
              <w:top w:val="single" w:sz="6" w:space="0" w:color="000000"/>
              <w:left w:val="single" w:sz="6" w:space="0" w:color="000000"/>
              <w:bottom w:val="single" w:sz="6" w:space="0" w:color="000000"/>
              <w:right w:val="single" w:sz="6" w:space="0" w:color="000000"/>
            </w:tcBorders>
          </w:tcPr>
          <w:p w:rsidR="009217C6" w:rsidRPr="009217C6" w:rsidRDefault="009217C6" w:rsidP="0022302A">
            <w:pPr>
              <w:spacing w:after="0" w:line="240" w:lineRule="auto"/>
              <w:jc w:val="center"/>
              <w:textAlignment w:val="baseline"/>
              <w:rPr>
                <w:rFonts w:ascii="Times New Roman" w:eastAsia="Times New Roman" w:hAnsi="Times New Roman" w:cs="Times New Roman"/>
                <w:sz w:val="24"/>
                <w:szCs w:val="24"/>
              </w:rPr>
            </w:pPr>
            <w:r w:rsidRPr="009217C6">
              <w:rPr>
                <w:rFonts w:ascii="Times New Roman" w:eastAsia="Times New Roman" w:hAnsi="Times New Roman" w:cs="Times New Roman"/>
                <w:sz w:val="24"/>
                <w:szCs w:val="24"/>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17C6" w:rsidRPr="009217C6" w:rsidRDefault="009217C6" w:rsidP="0022302A">
            <w:pPr>
              <w:spacing w:after="0" w:line="240" w:lineRule="auto"/>
              <w:jc w:val="center"/>
              <w:textAlignment w:val="baseline"/>
              <w:rPr>
                <w:rFonts w:ascii="Times New Roman" w:eastAsia="Times New Roman" w:hAnsi="Times New Roman" w:cs="Times New Roman"/>
                <w:sz w:val="24"/>
                <w:szCs w:val="24"/>
              </w:rPr>
            </w:pPr>
            <w:r w:rsidRPr="009217C6">
              <w:rPr>
                <w:rFonts w:ascii="Times New Roman" w:eastAsia="Times New Roman" w:hAnsi="Times New Roman" w:cs="Times New Roman"/>
                <w:sz w:val="24"/>
                <w:szCs w:val="24"/>
              </w:rPr>
              <w:t>1</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17C6" w:rsidRPr="009217C6" w:rsidRDefault="009217C6" w:rsidP="000E06A8">
            <w:pPr>
              <w:spacing w:after="0" w:line="240" w:lineRule="auto"/>
              <w:textAlignment w:val="baseline"/>
              <w:rPr>
                <w:rFonts w:ascii="Times New Roman" w:eastAsia="Times New Roman" w:hAnsi="Times New Roman" w:cs="Times New Roman"/>
                <w:sz w:val="24"/>
                <w:szCs w:val="24"/>
              </w:rPr>
            </w:pPr>
            <w:proofErr w:type="spellStart"/>
            <w:r w:rsidRPr="009217C6">
              <w:rPr>
                <w:rFonts w:ascii="Times New Roman" w:eastAsia="Times New Roman" w:hAnsi="Times New Roman" w:cs="Times New Roman"/>
                <w:sz w:val="24"/>
                <w:szCs w:val="24"/>
              </w:rPr>
              <w:t>Шулаевские</w:t>
            </w:r>
            <w:proofErr w:type="spellEnd"/>
            <w:r w:rsidRPr="009217C6">
              <w:rPr>
                <w:rFonts w:ascii="Times New Roman" w:eastAsia="Times New Roman" w:hAnsi="Times New Roman" w:cs="Times New Roman"/>
                <w:sz w:val="24"/>
                <w:szCs w:val="24"/>
              </w:rPr>
              <w:t xml:space="preserve"> леса</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17C6" w:rsidRPr="009217C6" w:rsidRDefault="009217C6" w:rsidP="000E06A8">
            <w:pPr>
              <w:spacing w:after="0" w:line="240" w:lineRule="auto"/>
              <w:textAlignment w:val="baseline"/>
              <w:rPr>
                <w:rFonts w:ascii="Times New Roman" w:eastAsia="Times New Roman" w:hAnsi="Times New Roman" w:cs="Times New Roman"/>
                <w:sz w:val="24"/>
                <w:szCs w:val="24"/>
              </w:rPr>
            </w:pPr>
            <w:r w:rsidRPr="009217C6">
              <w:rPr>
                <w:rFonts w:ascii="Times New Roman" w:eastAsia="Times New Roman" w:hAnsi="Times New Roman" w:cs="Times New Roman"/>
                <w:sz w:val="24"/>
                <w:szCs w:val="24"/>
              </w:rPr>
              <w:t xml:space="preserve">в 14 км к востоку </w:t>
            </w:r>
            <w:proofErr w:type="gramStart"/>
            <w:r w:rsidRPr="009217C6">
              <w:rPr>
                <w:rFonts w:ascii="Times New Roman" w:eastAsia="Times New Roman" w:hAnsi="Times New Roman" w:cs="Times New Roman"/>
                <w:sz w:val="24"/>
                <w:szCs w:val="24"/>
              </w:rPr>
              <w:t>от</w:t>
            </w:r>
            <w:proofErr w:type="gramEnd"/>
            <w:r w:rsidRPr="009217C6">
              <w:rPr>
                <w:rFonts w:ascii="Times New Roman" w:eastAsia="Times New Roman" w:hAnsi="Times New Roman" w:cs="Times New Roman"/>
                <w:sz w:val="24"/>
                <w:szCs w:val="24"/>
              </w:rPr>
              <w:t xml:space="preserve"> с. </w:t>
            </w:r>
            <w:proofErr w:type="spellStart"/>
            <w:r w:rsidRPr="009217C6">
              <w:rPr>
                <w:rFonts w:ascii="Times New Roman" w:eastAsia="Times New Roman" w:hAnsi="Times New Roman" w:cs="Times New Roman"/>
                <w:sz w:val="24"/>
                <w:szCs w:val="24"/>
              </w:rPr>
              <w:t>Курманаевка</w:t>
            </w:r>
            <w:proofErr w:type="spellEnd"/>
            <w:r w:rsidRPr="009217C6">
              <w:rPr>
                <w:rFonts w:ascii="Times New Roman" w:eastAsia="Times New Roman" w:hAnsi="Times New Roman" w:cs="Times New Roman"/>
                <w:sz w:val="24"/>
                <w:szCs w:val="24"/>
              </w:rPr>
              <w:t xml:space="preserve">. </w:t>
            </w:r>
            <w:proofErr w:type="spellStart"/>
            <w:r w:rsidRPr="009217C6">
              <w:rPr>
                <w:rFonts w:ascii="Times New Roman" w:eastAsia="Times New Roman" w:hAnsi="Times New Roman" w:cs="Times New Roman"/>
                <w:sz w:val="24"/>
                <w:szCs w:val="24"/>
              </w:rPr>
              <w:t>Курманаевское</w:t>
            </w:r>
            <w:proofErr w:type="spellEnd"/>
            <w:r w:rsidRPr="009217C6">
              <w:rPr>
                <w:rFonts w:ascii="Times New Roman" w:eastAsia="Times New Roman" w:hAnsi="Times New Roman" w:cs="Times New Roman"/>
                <w:sz w:val="24"/>
                <w:szCs w:val="24"/>
              </w:rPr>
              <w:t xml:space="preserve"> участковое лесничество, кв. 22 - 25</w:t>
            </w:r>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17C6" w:rsidRPr="009217C6" w:rsidRDefault="009217C6" w:rsidP="000E06A8">
            <w:pPr>
              <w:spacing w:after="0" w:line="240" w:lineRule="auto"/>
              <w:jc w:val="center"/>
              <w:textAlignment w:val="baseline"/>
              <w:rPr>
                <w:rFonts w:ascii="Times New Roman" w:eastAsia="Times New Roman" w:hAnsi="Times New Roman" w:cs="Times New Roman"/>
                <w:sz w:val="24"/>
                <w:szCs w:val="24"/>
              </w:rPr>
            </w:pPr>
            <w:r w:rsidRPr="009217C6">
              <w:rPr>
                <w:rFonts w:ascii="Times New Roman" w:eastAsia="Times New Roman" w:hAnsi="Times New Roman" w:cs="Times New Roman"/>
                <w:sz w:val="24"/>
                <w:szCs w:val="24"/>
              </w:rPr>
              <w:t>392</w:t>
            </w:r>
          </w:p>
        </w:tc>
      </w:tr>
    </w:tbl>
    <w:p w:rsidR="001175BA" w:rsidRPr="009217C6" w:rsidRDefault="001175BA" w:rsidP="00662531">
      <w:pPr>
        <w:tabs>
          <w:tab w:val="left" w:pos="2192"/>
        </w:tabs>
        <w:spacing w:after="0" w:line="240" w:lineRule="auto"/>
        <w:ind w:firstLine="709"/>
        <w:jc w:val="both"/>
        <w:rPr>
          <w:rFonts w:ascii="Times New Roman" w:hAnsi="Times New Roman" w:cs="Times New Roman"/>
          <w:sz w:val="28"/>
        </w:rPr>
      </w:pPr>
    </w:p>
    <w:p w:rsidR="00B92CA2" w:rsidRPr="00582C25" w:rsidRDefault="00582C25" w:rsidP="00B92CA2">
      <w:pPr>
        <w:tabs>
          <w:tab w:val="left" w:pos="1134"/>
        </w:tabs>
        <w:spacing w:after="0" w:line="240" w:lineRule="auto"/>
        <w:ind w:firstLine="709"/>
        <w:jc w:val="both"/>
        <w:rPr>
          <w:rFonts w:ascii="Times New Roman" w:hAnsi="Times New Roman" w:cs="Times New Roman"/>
          <w:b/>
          <w:sz w:val="28"/>
          <w:szCs w:val="28"/>
          <w:highlight w:val="yellow"/>
        </w:rPr>
      </w:pPr>
      <w:proofErr w:type="spellStart"/>
      <w:r w:rsidRPr="00582C25">
        <w:rPr>
          <w:rFonts w:ascii="Times New Roman" w:eastAsia="Times New Roman" w:hAnsi="Times New Roman" w:cs="Times New Roman"/>
          <w:b/>
          <w:sz w:val="28"/>
          <w:szCs w:val="28"/>
        </w:rPr>
        <w:t>Шулаевские</w:t>
      </w:r>
      <w:proofErr w:type="spellEnd"/>
      <w:r w:rsidRPr="00582C25">
        <w:rPr>
          <w:rFonts w:ascii="Times New Roman" w:eastAsia="Times New Roman" w:hAnsi="Times New Roman" w:cs="Times New Roman"/>
          <w:b/>
          <w:sz w:val="28"/>
          <w:szCs w:val="28"/>
        </w:rPr>
        <w:t xml:space="preserve"> леса</w:t>
      </w:r>
    </w:p>
    <w:p w:rsidR="00B92CA2" w:rsidRPr="00421035" w:rsidRDefault="00582C25" w:rsidP="00582C25">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color w:val="000000"/>
          <w:sz w:val="28"/>
          <w:szCs w:val="28"/>
        </w:rPr>
        <w:t xml:space="preserve">Памятник включает в себя леса Моленный, Ермаков и </w:t>
      </w:r>
      <w:proofErr w:type="spellStart"/>
      <w:r>
        <w:rPr>
          <w:rFonts w:ascii="Times New Roman" w:hAnsi="Times New Roman" w:cs="Times New Roman"/>
          <w:color w:val="000000"/>
          <w:sz w:val="28"/>
          <w:szCs w:val="28"/>
        </w:rPr>
        <w:t>Шулаевский</w:t>
      </w:r>
      <w:proofErr w:type="spellEnd"/>
      <w:r>
        <w:rPr>
          <w:rFonts w:ascii="Times New Roman" w:hAnsi="Times New Roman" w:cs="Times New Roman"/>
          <w:color w:val="000000"/>
          <w:sz w:val="28"/>
          <w:szCs w:val="28"/>
        </w:rPr>
        <w:t xml:space="preserve">. Они занимают подножия и склоны шиханов, сложенных породами юрского и мелового возраста. Увлажнение этих мест связано как с выклиниванием грунтовых вод, так и с развитием </w:t>
      </w:r>
      <w:proofErr w:type="spellStart"/>
      <w:r>
        <w:rPr>
          <w:rFonts w:ascii="Times New Roman" w:hAnsi="Times New Roman" w:cs="Times New Roman"/>
          <w:color w:val="000000"/>
          <w:sz w:val="28"/>
          <w:szCs w:val="28"/>
        </w:rPr>
        <w:t>поздневесенних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снежинков</w:t>
      </w:r>
      <w:proofErr w:type="spellEnd"/>
      <w:r>
        <w:rPr>
          <w:rFonts w:ascii="Times New Roman" w:hAnsi="Times New Roman" w:cs="Times New Roman"/>
          <w:color w:val="000000"/>
          <w:sz w:val="28"/>
          <w:szCs w:val="28"/>
        </w:rPr>
        <w:t xml:space="preserve">. Состав древостоя образуют дуб, вяз, береза, осина. В подлеске </w:t>
      </w:r>
      <w:proofErr w:type="gramStart"/>
      <w:r>
        <w:rPr>
          <w:rFonts w:ascii="Times New Roman" w:hAnsi="Times New Roman" w:cs="Times New Roman"/>
          <w:color w:val="000000"/>
          <w:sz w:val="28"/>
          <w:szCs w:val="28"/>
        </w:rPr>
        <w:t>обильны</w:t>
      </w:r>
      <w:proofErr w:type="gramEnd"/>
      <w:r>
        <w:rPr>
          <w:rFonts w:ascii="Times New Roman" w:hAnsi="Times New Roman" w:cs="Times New Roman"/>
          <w:color w:val="000000"/>
          <w:sz w:val="28"/>
          <w:szCs w:val="28"/>
        </w:rPr>
        <w:t xml:space="preserve"> калина, рябина, боярышник, черемуха</w:t>
      </w:r>
      <w:r>
        <w:rPr>
          <w:rFonts w:ascii="Times New Roman" w:hAnsi="Times New Roman" w:cs="Times New Roman"/>
          <w:sz w:val="28"/>
          <w:szCs w:val="28"/>
        </w:rPr>
        <w:t>.</w:t>
      </w:r>
    </w:p>
    <w:p w:rsidR="00B92CA2" w:rsidRPr="00421035" w:rsidRDefault="00B92CA2" w:rsidP="00582C25">
      <w:pPr>
        <w:spacing w:after="0" w:line="240" w:lineRule="auto"/>
        <w:ind w:firstLine="709"/>
        <w:jc w:val="both"/>
        <w:rPr>
          <w:rFonts w:ascii="Times New Roman" w:hAnsi="Times New Roman" w:cs="Times New Roman"/>
          <w:sz w:val="28"/>
          <w:szCs w:val="28"/>
          <w:highlight w:val="yellow"/>
        </w:rPr>
      </w:pPr>
    </w:p>
    <w:p w:rsidR="00B92CA2" w:rsidRPr="00582C25" w:rsidRDefault="00B92CA2" w:rsidP="00582C25">
      <w:pPr>
        <w:spacing w:after="0" w:line="240" w:lineRule="auto"/>
        <w:ind w:firstLine="709"/>
        <w:jc w:val="both"/>
        <w:rPr>
          <w:rFonts w:ascii="Times New Roman" w:hAnsi="Times New Roman" w:cs="Times New Roman"/>
          <w:i/>
          <w:sz w:val="28"/>
          <w:szCs w:val="28"/>
        </w:rPr>
      </w:pPr>
      <w:r w:rsidRPr="00C8152A">
        <w:rPr>
          <w:rFonts w:ascii="Times New Roman" w:hAnsi="Times New Roman" w:cs="Times New Roman"/>
          <w:i/>
          <w:sz w:val="28"/>
          <w:szCs w:val="28"/>
        </w:rPr>
        <w:t xml:space="preserve">Перечень мер, необходимых для сохранения памятника природы и </w:t>
      </w:r>
      <w:r w:rsidRPr="00582C25">
        <w:rPr>
          <w:rFonts w:ascii="Times New Roman" w:hAnsi="Times New Roman" w:cs="Times New Roman"/>
          <w:i/>
          <w:sz w:val="28"/>
          <w:szCs w:val="28"/>
        </w:rPr>
        <w:t>ограничения хозяйственной деятельности на его территории</w:t>
      </w:r>
    </w:p>
    <w:p w:rsidR="00582C25" w:rsidRPr="00582C25" w:rsidRDefault="00582C25" w:rsidP="00582C25">
      <w:pPr>
        <w:pStyle w:val="p6"/>
        <w:shd w:val="clear" w:color="auto" w:fill="FFFFFF"/>
        <w:spacing w:before="0" w:beforeAutospacing="0" w:after="0" w:afterAutospacing="0" w:line="276" w:lineRule="auto"/>
        <w:ind w:left="710"/>
        <w:contextualSpacing/>
        <w:jc w:val="both"/>
        <w:rPr>
          <w:sz w:val="28"/>
          <w:szCs w:val="28"/>
        </w:rPr>
      </w:pPr>
      <w:r w:rsidRPr="00582C25">
        <w:rPr>
          <w:rStyle w:val="s11"/>
          <w:sz w:val="28"/>
          <w:szCs w:val="28"/>
        </w:rPr>
        <w:t>На территории памятника природы запрещается:</w:t>
      </w:r>
    </w:p>
    <w:p w:rsidR="00582C25" w:rsidRPr="00582C25" w:rsidRDefault="00582C25" w:rsidP="00582C25">
      <w:pPr>
        <w:pStyle w:val="p7"/>
        <w:shd w:val="clear" w:color="auto" w:fill="FFFFFF"/>
        <w:tabs>
          <w:tab w:val="left" w:pos="709"/>
        </w:tabs>
        <w:spacing w:before="0" w:beforeAutospacing="0" w:after="0" w:afterAutospacing="0" w:line="276" w:lineRule="auto"/>
        <w:ind w:left="4" w:firstLine="705"/>
        <w:contextualSpacing/>
        <w:jc w:val="both"/>
        <w:rPr>
          <w:sz w:val="28"/>
          <w:szCs w:val="28"/>
        </w:rPr>
      </w:pPr>
      <w:r w:rsidRPr="00582C25">
        <w:rPr>
          <w:rStyle w:val="s11"/>
          <w:sz w:val="28"/>
          <w:szCs w:val="28"/>
        </w:rPr>
        <w:t>- рубка деревьев, кроме рубок ухода, санитарных рубок, реконструкции, ландшафтно-формирующих и прочих;</w:t>
      </w:r>
    </w:p>
    <w:p w:rsidR="00582C25" w:rsidRPr="00582C25" w:rsidRDefault="00582C25" w:rsidP="00582C25">
      <w:pPr>
        <w:pStyle w:val="p8"/>
        <w:shd w:val="clear" w:color="auto" w:fill="FFFFFF"/>
        <w:spacing w:before="0" w:beforeAutospacing="0" w:after="0" w:afterAutospacing="0" w:line="276" w:lineRule="auto"/>
        <w:ind w:firstLine="705"/>
        <w:contextualSpacing/>
        <w:jc w:val="both"/>
        <w:rPr>
          <w:sz w:val="28"/>
          <w:szCs w:val="28"/>
        </w:rPr>
      </w:pPr>
      <w:r w:rsidRPr="00582C25">
        <w:rPr>
          <w:rStyle w:val="s30"/>
          <w:sz w:val="28"/>
          <w:szCs w:val="28"/>
        </w:rPr>
        <w:t xml:space="preserve">- </w:t>
      </w:r>
      <w:r w:rsidRPr="00582C25">
        <w:rPr>
          <w:rStyle w:val="s11"/>
          <w:sz w:val="28"/>
          <w:szCs w:val="28"/>
        </w:rPr>
        <w:t>распашка территории;</w:t>
      </w:r>
    </w:p>
    <w:p w:rsidR="00582C25" w:rsidRPr="00582C25" w:rsidRDefault="00582C25" w:rsidP="00582C25">
      <w:pPr>
        <w:pStyle w:val="p8"/>
        <w:shd w:val="clear" w:color="auto" w:fill="FFFFFF"/>
        <w:spacing w:before="0" w:beforeAutospacing="0" w:after="0" w:afterAutospacing="0" w:line="276" w:lineRule="auto"/>
        <w:ind w:firstLine="705"/>
        <w:contextualSpacing/>
        <w:jc w:val="both"/>
        <w:rPr>
          <w:sz w:val="28"/>
          <w:szCs w:val="28"/>
        </w:rPr>
      </w:pPr>
      <w:r w:rsidRPr="00582C25">
        <w:rPr>
          <w:rStyle w:val="s30"/>
          <w:sz w:val="28"/>
          <w:szCs w:val="28"/>
        </w:rPr>
        <w:t xml:space="preserve">- </w:t>
      </w:r>
      <w:r w:rsidRPr="00582C25">
        <w:rPr>
          <w:rStyle w:val="s11"/>
          <w:sz w:val="28"/>
          <w:szCs w:val="28"/>
        </w:rPr>
        <w:t>прогон и выпас скота;</w:t>
      </w:r>
    </w:p>
    <w:p w:rsidR="00582C25" w:rsidRPr="00582C25" w:rsidRDefault="00582C25" w:rsidP="00582C25">
      <w:pPr>
        <w:pStyle w:val="p9"/>
        <w:shd w:val="clear" w:color="auto" w:fill="FFFFFF"/>
        <w:spacing w:before="0" w:beforeAutospacing="0" w:after="0" w:afterAutospacing="0" w:line="276" w:lineRule="auto"/>
        <w:ind w:firstLine="705"/>
        <w:contextualSpacing/>
        <w:jc w:val="both"/>
        <w:rPr>
          <w:sz w:val="28"/>
          <w:szCs w:val="28"/>
        </w:rPr>
      </w:pPr>
      <w:r w:rsidRPr="00582C25">
        <w:rPr>
          <w:rStyle w:val="s30"/>
          <w:sz w:val="28"/>
          <w:szCs w:val="28"/>
        </w:rPr>
        <w:t xml:space="preserve">- </w:t>
      </w:r>
      <w:r w:rsidRPr="00582C25">
        <w:rPr>
          <w:rStyle w:val="s11"/>
          <w:sz w:val="28"/>
          <w:szCs w:val="28"/>
        </w:rPr>
        <w:t>изменение видового состава растительности, включая вселение чужеродных</w:t>
      </w:r>
      <w:r w:rsidR="004A21F2">
        <w:rPr>
          <w:rStyle w:val="s11"/>
          <w:sz w:val="28"/>
          <w:szCs w:val="28"/>
        </w:rPr>
        <w:t xml:space="preserve"> </w:t>
      </w:r>
      <w:r w:rsidRPr="00582C25">
        <w:rPr>
          <w:rStyle w:val="s11"/>
          <w:sz w:val="28"/>
          <w:szCs w:val="28"/>
        </w:rPr>
        <w:t>видов и выкапывание для пересадки видов местной фауны;</w:t>
      </w:r>
    </w:p>
    <w:p w:rsidR="00582C25" w:rsidRPr="00582C25" w:rsidRDefault="00582C25" w:rsidP="00582C25">
      <w:pPr>
        <w:pStyle w:val="p9"/>
        <w:shd w:val="clear" w:color="auto" w:fill="FFFFFF"/>
        <w:spacing w:before="0" w:beforeAutospacing="0" w:after="0" w:afterAutospacing="0" w:line="276" w:lineRule="auto"/>
        <w:ind w:firstLine="705"/>
        <w:contextualSpacing/>
        <w:jc w:val="both"/>
        <w:rPr>
          <w:sz w:val="28"/>
          <w:szCs w:val="28"/>
        </w:rPr>
      </w:pPr>
      <w:r w:rsidRPr="00582C25">
        <w:rPr>
          <w:rStyle w:val="s30"/>
          <w:sz w:val="28"/>
          <w:szCs w:val="28"/>
        </w:rPr>
        <w:lastRenderedPageBreak/>
        <w:t xml:space="preserve">- </w:t>
      </w:r>
      <w:r w:rsidRPr="00582C25">
        <w:rPr>
          <w:rStyle w:val="s11"/>
          <w:sz w:val="28"/>
          <w:szCs w:val="28"/>
        </w:rPr>
        <w:t>сбор ягод, цветов, корья и других частей растения, заготовка сока, нанесение</w:t>
      </w:r>
      <w:r w:rsidR="004A21F2">
        <w:rPr>
          <w:rStyle w:val="s11"/>
          <w:sz w:val="28"/>
          <w:szCs w:val="28"/>
        </w:rPr>
        <w:t xml:space="preserve"> </w:t>
      </w:r>
      <w:r w:rsidRPr="00582C25">
        <w:rPr>
          <w:rStyle w:val="s11"/>
          <w:sz w:val="28"/>
          <w:szCs w:val="28"/>
        </w:rPr>
        <w:t>любых иных повреждений растений;</w:t>
      </w:r>
    </w:p>
    <w:p w:rsidR="00B92CA2" w:rsidRPr="00582C25" w:rsidRDefault="00582C25" w:rsidP="00582C25">
      <w:pPr>
        <w:pStyle w:val="a6"/>
        <w:spacing w:after="0" w:line="240" w:lineRule="auto"/>
        <w:ind w:left="0" w:firstLine="709"/>
        <w:jc w:val="both"/>
        <w:rPr>
          <w:rFonts w:ascii="Times New Roman" w:hAnsi="Times New Roman" w:cs="Times New Roman"/>
          <w:sz w:val="28"/>
          <w:szCs w:val="28"/>
        </w:rPr>
      </w:pPr>
      <w:r w:rsidRPr="00582C25">
        <w:rPr>
          <w:rStyle w:val="s30"/>
          <w:rFonts w:ascii="Times New Roman" w:hAnsi="Times New Roman" w:cs="Times New Roman"/>
          <w:sz w:val="28"/>
          <w:szCs w:val="28"/>
        </w:rPr>
        <w:t xml:space="preserve">- </w:t>
      </w:r>
      <w:r w:rsidRPr="00582C25">
        <w:rPr>
          <w:rStyle w:val="s11"/>
          <w:rFonts w:ascii="Times New Roman" w:hAnsi="Times New Roman" w:cs="Times New Roman"/>
          <w:sz w:val="28"/>
          <w:szCs w:val="28"/>
        </w:rPr>
        <w:t>отвод земельных участков под все виды застройки.</w:t>
      </w:r>
      <w:r w:rsidR="00B92CA2" w:rsidRPr="00582C25">
        <w:rPr>
          <w:rFonts w:ascii="Times New Roman" w:hAnsi="Times New Roman" w:cs="Times New Roman"/>
          <w:sz w:val="28"/>
          <w:szCs w:val="28"/>
        </w:rPr>
        <w:t xml:space="preserve">  </w:t>
      </w:r>
    </w:p>
    <w:p w:rsidR="00B92CA2" w:rsidRPr="00582C25" w:rsidRDefault="00B92CA2" w:rsidP="00582C25">
      <w:pPr>
        <w:spacing w:after="0" w:line="240" w:lineRule="auto"/>
        <w:ind w:firstLine="709"/>
        <w:jc w:val="both"/>
        <w:rPr>
          <w:rFonts w:ascii="Times New Roman" w:hAnsi="Times New Roman" w:cs="Times New Roman"/>
          <w:sz w:val="28"/>
          <w:szCs w:val="28"/>
        </w:rPr>
      </w:pPr>
    </w:p>
    <w:p w:rsidR="00E37C78" w:rsidRPr="00C8152A" w:rsidRDefault="00E37C78" w:rsidP="00582C25">
      <w:pPr>
        <w:spacing w:after="0" w:line="240" w:lineRule="auto"/>
        <w:ind w:firstLine="709"/>
        <w:jc w:val="both"/>
        <w:rPr>
          <w:rFonts w:ascii="Times New Roman" w:hAnsi="Times New Roman" w:cs="Times New Roman"/>
          <w:sz w:val="28"/>
        </w:rPr>
      </w:pPr>
      <w:r w:rsidRPr="00582C25">
        <w:rPr>
          <w:rFonts w:ascii="Times New Roman" w:hAnsi="Times New Roman" w:cs="Times New Roman"/>
          <w:sz w:val="28"/>
          <w:szCs w:val="28"/>
        </w:rPr>
        <w:t xml:space="preserve">На территории </w:t>
      </w:r>
      <w:r w:rsidRPr="00582C25">
        <w:rPr>
          <w:rFonts w:ascii="Times New Roman" w:eastAsia="Lucida Sans Unicode" w:hAnsi="Times New Roman" w:cs="Times New Roman"/>
          <w:kern w:val="1"/>
          <w:sz w:val="28"/>
          <w:szCs w:val="28"/>
          <w:lang w:eastAsia="hi-IN" w:bidi="hi-IN"/>
        </w:rPr>
        <w:t xml:space="preserve">МО </w:t>
      </w:r>
      <w:proofErr w:type="spellStart"/>
      <w:r w:rsidR="006E3449" w:rsidRPr="00582C25">
        <w:rPr>
          <w:rFonts w:ascii="Times New Roman" w:hAnsi="Times New Roman" w:cs="Times New Roman"/>
          <w:sz w:val="28"/>
          <w:szCs w:val="28"/>
          <w:lang w:eastAsia="ru-RU"/>
        </w:rPr>
        <w:t>Курманаев</w:t>
      </w:r>
      <w:r w:rsidR="0047195C" w:rsidRPr="00582C25">
        <w:rPr>
          <w:rFonts w:ascii="Times New Roman" w:hAnsi="Times New Roman" w:cs="Times New Roman"/>
          <w:sz w:val="28"/>
          <w:szCs w:val="28"/>
          <w:lang w:eastAsia="ru-RU"/>
        </w:rPr>
        <w:t>ски</w:t>
      </w:r>
      <w:r w:rsidR="00F550B1" w:rsidRPr="00582C25">
        <w:rPr>
          <w:rFonts w:ascii="Times New Roman" w:hAnsi="Times New Roman" w:cs="Times New Roman"/>
          <w:sz w:val="28"/>
          <w:szCs w:val="28"/>
          <w:lang w:eastAsia="ru-RU"/>
        </w:rPr>
        <w:t>й</w:t>
      </w:r>
      <w:proofErr w:type="spellEnd"/>
      <w:r w:rsidR="00F550B1" w:rsidRPr="00C8152A">
        <w:rPr>
          <w:rFonts w:ascii="Times New Roman" w:hAnsi="Times New Roman" w:cs="Times New Roman"/>
          <w:sz w:val="28"/>
          <w:szCs w:val="28"/>
          <w:lang w:eastAsia="ru-RU"/>
        </w:rPr>
        <w:t xml:space="preserve"> сельсовет</w:t>
      </w:r>
      <w:r w:rsidR="00A55F09" w:rsidRPr="00C8152A">
        <w:rPr>
          <w:rFonts w:ascii="Times New Roman" w:hAnsi="Times New Roman" w:cs="Times New Roman"/>
          <w:sz w:val="28"/>
          <w:szCs w:val="28"/>
          <w:lang w:eastAsia="ru-RU"/>
        </w:rPr>
        <w:t xml:space="preserve"> </w:t>
      </w:r>
      <w:proofErr w:type="spellStart"/>
      <w:r w:rsidR="006E3449" w:rsidRPr="00C8152A">
        <w:rPr>
          <w:rFonts w:ascii="Times New Roman" w:hAnsi="Times New Roman" w:cs="Times New Roman"/>
          <w:sz w:val="28"/>
          <w:szCs w:val="28"/>
          <w:lang w:eastAsia="ru-RU"/>
        </w:rPr>
        <w:t>Курманаев</w:t>
      </w:r>
      <w:r w:rsidR="0047195C" w:rsidRPr="00C8152A">
        <w:rPr>
          <w:rFonts w:ascii="Times New Roman" w:hAnsi="Times New Roman" w:cs="Times New Roman"/>
          <w:sz w:val="28"/>
          <w:szCs w:val="28"/>
          <w:lang w:eastAsia="ru-RU"/>
        </w:rPr>
        <w:t>ского</w:t>
      </w:r>
      <w:proofErr w:type="spellEnd"/>
      <w:r w:rsidR="0047195C" w:rsidRPr="00C8152A">
        <w:rPr>
          <w:rFonts w:ascii="Times New Roman" w:hAnsi="Times New Roman" w:cs="Times New Roman"/>
          <w:sz w:val="28"/>
          <w:szCs w:val="28"/>
          <w:lang w:eastAsia="ru-RU"/>
        </w:rPr>
        <w:t xml:space="preserve"> района</w:t>
      </w:r>
      <w:r w:rsidRPr="00C8152A">
        <w:rPr>
          <w:rFonts w:ascii="Times New Roman" w:hAnsi="Times New Roman" w:cs="Times New Roman"/>
          <w:sz w:val="28"/>
          <w:szCs w:val="28"/>
        </w:rPr>
        <w:t xml:space="preserve"> объектов культурного наследия федерального или регионального значения (памятников истории и культуры)</w:t>
      </w:r>
      <w:r w:rsidRPr="00C8152A">
        <w:rPr>
          <w:rFonts w:ascii="Times New Roman" w:hAnsi="Times New Roman" w:cs="Times New Roman"/>
          <w:sz w:val="28"/>
        </w:rPr>
        <w:t xml:space="preserve"> нет.</w:t>
      </w:r>
    </w:p>
    <w:p w:rsidR="00E37C78" w:rsidRPr="00C8152A" w:rsidRDefault="00E37C78" w:rsidP="00AE5EF1">
      <w:pPr>
        <w:spacing w:after="0" w:line="240" w:lineRule="auto"/>
        <w:ind w:firstLine="709"/>
        <w:jc w:val="both"/>
        <w:rPr>
          <w:rFonts w:ascii="Times New Roman" w:hAnsi="Times New Roman" w:cs="Times New Roman"/>
          <w:sz w:val="28"/>
        </w:rPr>
      </w:pPr>
    </w:p>
    <w:p w:rsidR="005F748D" w:rsidRPr="00C8152A" w:rsidRDefault="00914306" w:rsidP="00687F9E">
      <w:pPr>
        <w:spacing w:after="0" w:line="240" w:lineRule="auto"/>
        <w:ind w:firstLine="709"/>
        <w:jc w:val="both"/>
        <w:rPr>
          <w:rFonts w:ascii="Times New Roman" w:hAnsi="Times New Roman" w:cs="Times New Roman"/>
          <w:sz w:val="28"/>
        </w:rPr>
      </w:pPr>
      <w:r w:rsidRPr="00C8152A">
        <w:rPr>
          <w:rFonts w:ascii="Times New Roman" w:hAnsi="Times New Roman" w:cs="Times New Roman"/>
          <w:sz w:val="28"/>
        </w:rPr>
        <w:t xml:space="preserve">На территории </w:t>
      </w:r>
      <w:r w:rsidRPr="00C8152A">
        <w:rPr>
          <w:rFonts w:ascii="Times New Roman" w:eastAsia="Lucida Sans Unicode" w:hAnsi="Times New Roman" w:cs="Times New Roman"/>
          <w:kern w:val="1"/>
          <w:sz w:val="28"/>
          <w:szCs w:val="28"/>
          <w:lang w:eastAsia="hi-IN" w:bidi="hi-IN"/>
        </w:rPr>
        <w:t xml:space="preserve">МО </w:t>
      </w:r>
      <w:proofErr w:type="spellStart"/>
      <w:r w:rsidR="006E3449" w:rsidRPr="00C8152A">
        <w:rPr>
          <w:rFonts w:ascii="Times New Roman" w:hAnsi="Times New Roman" w:cs="Times New Roman"/>
          <w:sz w:val="28"/>
          <w:szCs w:val="28"/>
          <w:lang w:eastAsia="ru-RU"/>
        </w:rPr>
        <w:t>Курманаев</w:t>
      </w:r>
      <w:r w:rsidR="0047195C" w:rsidRPr="00C8152A">
        <w:rPr>
          <w:rFonts w:ascii="Times New Roman" w:hAnsi="Times New Roman" w:cs="Times New Roman"/>
          <w:sz w:val="28"/>
          <w:szCs w:val="28"/>
          <w:lang w:eastAsia="ru-RU"/>
        </w:rPr>
        <w:t>ски</w:t>
      </w:r>
      <w:r w:rsidR="00F550B1" w:rsidRPr="00C8152A">
        <w:rPr>
          <w:rFonts w:ascii="Times New Roman" w:hAnsi="Times New Roman" w:cs="Times New Roman"/>
          <w:sz w:val="28"/>
          <w:szCs w:val="28"/>
          <w:lang w:eastAsia="ru-RU"/>
        </w:rPr>
        <w:t>й</w:t>
      </w:r>
      <w:proofErr w:type="spellEnd"/>
      <w:r w:rsidR="00F550B1" w:rsidRPr="00C8152A">
        <w:rPr>
          <w:rFonts w:ascii="Times New Roman" w:hAnsi="Times New Roman" w:cs="Times New Roman"/>
          <w:sz w:val="28"/>
          <w:szCs w:val="28"/>
          <w:lang w:eastAsia="ru-RU"/>
        </w:rPr>
        <w:t xml:space="preserve"> сельсовет</w:t>
      </w:r>
      <w:r w:rsidR="00A55F09" w:rsidRPr="00C8152A">
        <w:rPr>
          <w:rFonts w:ascii="Times New Roman" w:hAnsi="Times New Roman" w:cs="Times New Roman"/>
          <w:sz w:val="28"/>
          <w:szCs w:val="28"/>
          <w:lang w:eastAsia="ru-RU"/>
        </w:rPr>
        <w:t xml:space="preserve"> </w:t>
      </w:r>
      <w:proofErr w:type="spellStart"/>
      <w:r w:rsidR="006E3449" w:rsidRPr="00C8152A">
        <w:rPr>
          <w:rFonts w:ascii="Times New Roman" w:hAnsi="Times New Roman" w:cs="Times New Roman"/>
          <w:sz w:val="28"/>
          <w:szCs w:val="28"/>
          <w:lang w:eastAsia="ru-RU"/>
        </w:rPr>
        <w:t>Курманаев</w:t>
      </w:r>
      <w:r w:rsidR="0047195C" w:rsidRPr="00C8152A">
        <w:rPr>
          <w:rFonts w:ascii="Times New Roman" w:hAnsi="Times New Roman" w:cs="Times New Roman"/>
          <w:sz w:val="28"/>
          <w:szCs w:val="28"/>
          <w:lang w:eastAsia="ru-RU"/>
        </w:rPr>
        <w:t>ского</w:t>
      </w:r>
      <w:proofErr w:type="spellEnd"/>
      <w:r w:rsidR="0047195C" w:rsidRPr="00C8152A">
        <w:rPr>
          <w:rFonts w:ascii="Times New Roman" w:hAnsi="Times New Roman" w:cs="Times New Roman"/>
          <w:sz w:val="28"/>
          <w:szCs w:val="28"/>
          <w:lang w:eastAsia="ru-RU"/>
        </w:rPr>
        <w:t xml:space="preserve"> района</w:t>
      </w:r>
      <w:r w:rsidRPr="00C8152A">
        <w:rPr>
          <w:rFonts w:ascii="Times New Roman" w:hAnsi="Times New Roman" w:cs="Times New Roman"/>
          <w:sz w:val="28"/>
        </w:rPr>
        <w:t xml:space="preserve"> располагаются </w:t>
      </w:r>
      <w:r w:rsidR="00CC4715" w:rsidRPr="00C8152A">
        <w:rPr>
          <w:rFonts w:ascii="Times New Roman" w:hAnsi="Times New Roman" w:cs="Times New Roman"/>
          <w:sz w:val="28"/>
        </w:rPr>
        <w:t>объекты</w:t>
      </w:r>
      <w:r w:rsidRPr="00C8152A">
        <w:rPr>
          <w:rFonts w:ascii="Times New Roman" w:hAnsi="Times New Roman" w:cs="Times New Roman"/>
          <w:sz w:val="28"/>
        </w:rPr>
        <w:t xml:space="preserve"> археологи</w:t>
      </w:r>
      <w:r w:rsidR="00CC4715" w:rsidRPr="00C8152A">
        <w:rPr>
          <w:rFonts w:ascii="Times New Roman" w:hAnsi="Times New Roman" w:cs="Times New Roman"/>
          <w:sz w:val="28"/>
        </w:rPr>
        <w:t xml:space="preserve">ческого </w:t>
      </w:r>
      <w:r w:rsidR="00687F9E" w:rsidRPr="00C8152A">
        <w:rPr>
          <w:rFonts w:ascii="Times New Roman" w:hAnsi="Times New Roman" w:cs="Times New Roman"/>
          <w:sz w:val="28"/>
          <w:szCs w:val="28"/>
        </w:rPr>
        <w:t>наследия</w:t>
      </w:r>
      <w:r w:rsidRPr="00C8152A">
        <w:rPr>
          <w:rFonts w:ascii="Times New Roman" w:hAnsi="Times New Roman" w:cs="Times New Roman"/>
          <w:sz w:val="28"/>
        </w:rPr>
        <w:t>.</w:t>
      </w:r>
    </w:p>
    <w:p w:rsidR="00914306" w:rsidRPr="00C8152A" w:rsidRDefault="00914306" w:rsidP="00914306">
      <w:pPr>
        <w:spacing w:after="0" w:line="240" w:lineRule="auto"/>
        <w:ind w:firstLine="709"/>
        <w:rPr>
          <w:rFonts w:ascii="Times New Roman" w:hAnsi="Times New Roman" w:cs="Times New Roman"/>
          <w:sz w:val="28"/>
        </w:rPr>
      </w:pPr>
    </w:p>
    <w:p w:rsidR="001E52A6" w:rsidRPr="00C8152A" w:rsidRDefault="00914306" w:rsidP="00687F9E">
      <w:pPr>
        <w:spacing w:after="0" w:line="240" w:lineRule="auto"/>
        <w:ind w:firstLine="709"/>
        <w:jc w:val="both"/>
        <w:rPr>
          <w:rFonts w:ascii="Times New Roman" w:eastAsia="Times New Roman" w:hAnsi="Times New Roman" w:cs="Times New Roman"/>
          <w:b/>
          <w:sz w:val="28"/>
          <w:szCs w:val="28"/>
        </w:rPr>
      </w:pPr>
      <w:r w:rsidRPr="00C8152A">
        <w:rPr>
          <w:rFonts w:ascii="Times New Roman" w:eastAsia="Lucida Sans Unicode" w:hAnsi="Times New Roman" w:cs="Times New Roman"/>
          <w:i/>
          <w:kern w:val="1"/>
          <w:sz w:val="28"/>
          <w:szCs w:val="28"/>
          <w:lang w:eastAsia="hi-IN" w:bidi="hi-IN"/>
        </w:rPr>
        <w:t>Таблица 9-</w:t>
      </w:r>
      <w:r w:rsidR="009D3734" w:rsidRPr="00C8152A">
        <w:rPr>
          <w:rFonts w:ascii="Times New Roman" w:eastAsia="Lucida Sans Unicode" w:hAnsi="Times New Roman" w:cs="Times New Roman"/>
          <w:i/>
          <w:kern w:val="1"/>
          <w:sz w:val="28"/>
          <w:szCs w:val="28"/>
          <w:lang w:eastAsia="hi-IN" w:bidi="hi-IN"/>
        </w:rPr>
        <w:t>2</w:t>
      </w:r>
      <w:r w:rsidR="00A55F09" w:rsidRPr="00C8152A">
        <w:rPr>
          <w:rFonts w:ascii="Times New Roman" w:eastAsia="Lucida Sans Unicode" w:hAnsi="Times New Roman" w:cs="Times New Roman"/>
          <w:i/>
          <w:kern w:val="1"/>
          <w:sz w:val="28"/>
          <w:szCs w:val="28"/>
          <w:lang w:eastAsia="hi-IN" w:bidi="hi-IN"/>
        </w:rPr>
        <w:t xml:space="preserve"> </w:t>
      </w:r>
      <w:r w:rsidR="00687F9E" w:rsidRPr="00C8152A">
        <w:rPr>
          <w:rFonts w:ascii="Times New Roman" w:eastAsia="Times New Roman" w:hAnsi="Times New Roman" w:cs="Times New Roman"/>
          <w:b/>
          <w:sz w:val="28"/>
          <w:szCs w:val="28"/>
        </w:rPr>
        <w:t>Список объектов культурного наследия (памятники археологии)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34"/>
        <w:gridCol w:w="1767"/>
        <w:gridCol w:w="2902"/>
        <w:gridCol w:w="993"/>
        <w:gridCol w:w="2626"/>
      </w:tblGrid>
      <w:tr w:rsidR="00E44609" w:rsidRPr="0094047F" w:rsidTr="00E44609">
        <w:tc>
          <w:tcPr>
            <w:tcW w:w="534" w:type="dxa"/>
          </w:tcPr>
          <w:p w:rsidR="00E44609" w:rsidRPr="0094047F" w:rsidRDefault="00E44609" w:rsidP="0028066B">
            <w:pPr>
              <w:spacing w:after="0" w:line="240" w:lineRule="auto"/>
              <w:rPr>
                <w:rFonts w:ascii="Times New Roman" w:eastAsia="Calibri" w:hAnsi="Times New Roman" w:cs="Times New Roman"/>
                <w:b/>
                <w:sz w:val="24"/>
                <w:szCs w:val="24"/>
              </w:rPr>
            </w:pPr>
            <w:r w:rsidRPr="0094047F">
              <w:rPr>
                <w:rFonts w:ascii="Times New Roman" w:hAnsi="Times New Roman" w:cs="Times New Roman"/>
                <w:b/>
                <w:sz w:val="24"/>
                <w:szCs w:val="24"/>
              </w:rPr>
              <w:t xml:space="preserve">№ </w:t>
            </w:r>
            <w:proofErr w:type="spellStart"/>
            <w:r w:rsidRPr="0094047F">
              <w:rPr>
                <w:rFonts w:ascii="Times New Roman" w:hAnsi="Times New Roman" w:cs="Times New Roman"/>
                <w:b/>
                <w:sz w:val="24"/>
                <w:szCs w:val="24"/>
              </w:rPr>
              <w:t>п</w:t>
            </w:r>
            <w:proofErr w:type="spellEnd"/>
            <w:r w:rsidRPr="0094047F">
              <w:rPr>
                <w:rFonts w:ascii="Times New Roman" w:hAnsi="Times New Roman" w:cs="Times New Roman"/>
                <w:b/>
                <w:sz w:val="24"/>
                <w:szCs w:val="24"/>
              </w:rPr>
              <w:t>/</w:t>
            </w:r>
            <w:proofErr w:type="spellStart"/>
            <w:r w:rsidRPr="0094047F">
              <w:rPr>
                <w:rFonts w:ascii="Times New Roman" w:hAnsi="Times New Roman" w:cs="Times New Roman"/>
                <w:b/>
                <w:sz w:val="24"/>
                <w:szCs w:val="24"/>
              </w:rPr>
              <w:t>п</w:t>
            </w:r>
            <w:proofErr w:type="spellEnd"/>
          </w:p>
        </w:tc>
        <w:tc>
          <w:tcPr>
            <w:tcW w:w="534" w:type="dxa"/>
          </w:tcPr>
          <w:p w:rsidR="00E44609" w:rsidRPr="0094047F" w:rsidRDefault="00E44609" w:rsidP="0028066B">
            <w:pPr>
              <w:spacing w:after="0" w:line="240" w:lineRule="auto"/>
              <w:jc w:val="center"/>
              <w:textAlignment w:val="baseline"/>
              <w:rPr>
                <w:rFonts w:ascii="Times New Roman" w:eastAsia="Times New Roman" w:hAnsi="Times New Roman" w:cs="Times New Roman"/>
                <w:b/>
                <w:color w:val="2D2D2D"/>
                <w:sz w:val="24"/>
                <w:szCs w:val="24"/>
              </w:rPr>
            </w:pPr>
            <w:r w:rsidRPr="0094047F">
              <w:rPr>
                <w:rFonts w:ascii="Times New Roman" w:eastAsia="Times New Roman" w:hAnsi="Times New Roman" w:cs="Times New Roman"/>
                <w:b/>
                <w:color w:val="2D2D2D"/>
                <w:sz w:val="24"/>
                <w:szCs w:val="24"/>
              </w:rPr>
              <w:t>N на карте</w:t>
            </w:r>
          </w:p>
        </w:tc>
        <w:tc>
          <w:tcPr>
            <w:tcW w:w="1767" w:type="dxa"/>
          </w:tcPr>
          <w:p w:rsidR="00E44609" w:rsidRPr="0094047F" w:rsidRDefault="00E44609" w:rsidP="000A3A50">
            <w:pPr>
              <w:spacing w:after="0" w:line="240" w:lineRule="auto"/>
              <w:rPr>
                <w:rFonts w:ascii="Times New Roman" w:eastAsia="Calibri" w:hAnsi="Times New Roman" w:cs="Times New Roman"/>
                <w:b/>
                <w:sz w:val="24"/>
                <w:szCs w:val="24"/>
              </w:rPr>
            </w:pPr>
            <w:r w:rsidRPr="0094047F">
              <w:rPr>
                <w:rFonts w:ascii="Times New Roman" w:eastAsia="Calibri" w:hAnsi="Times New Roman" w:cs="Times New Roman"/>
                <w:b/>
                <w:sz w:val="24"/>
                <w:szCs w:val="24"/>
              </w:rPr>
              <w:t xml:space="preserve">Наименование объекта археологического наследия (с расшифровкой </w:t>
            </w:r>
            <w:proofErr w:type="spellStart"/>
            <w:r w:rsidRPr="0094047F">
              <w:rPr>
                <w:rFonts w:ascii="Times New Roman" w:eastAsia="Calibri" w:hAnsi="Times New Roman" w:cs="Times New Roman"/>
                <w:b/>
                <w:sz w:val="24"/>
                <w:szCs w:val="24"/>
              </w:rPr>
              <w:t>пообъектного</w:t>
            </w:r>
            <w:proofErr w:type="spellEnd"/>
            <w:r w:rsidRPr="0094047F">
              <w:rPr>
                <w:rFonts w:ascii="Times New Roman" w:eastAsia="Calibri" w:hAnsi="Times New Roman" w:cs="Times New Roman"/>
                <w:b/>
                <w:sz w:val="24"/>
                <w:szCs w:val="24"/>
              </w:rPr>
              <w:t xml:space="preserve"> состава)</w:t>
            </w:r>
          </w:p>
        </w:tc>
        <w:tc>
          <w:tcPr>
            <w:tcW w:w="2902" w:type="dxa"/>
          </w:tcPr>
          <w:p w:rsidR="00E44609" w:rsidRPr="0094047F" w:rsidRDefault="00E44609" w:rsidP="000A3A50">
            <w:pPr>
              <w:spacing w:after="0" w:line="240" w:lineRule="auto"/>
              <w:rPr>
                <w:rFonts w:ascii="Times New Roman" w:eastAsia="Calibri" w:hAnsi="Times New Roman" w:cs="Times New Roman"/>
                <w:b/>
                <w:sz w:val="24"/>
                <w:szCs w:val="24"/>
              </w:rPr>
            </w:pPr>
            <w:r w:rsidRPr="0094047F">
              <w:rPr>
                <w:rFonts w:ascii="Times New Roman" w:eastAsia="Calibri" w:hAnsi="Times New Roman" w:cs="Times New Roman"/>
                <w:b/>
                <w:sz w:val="24"/>
                <w:szCs w:val="24"/>
              </w:rPr>
              <w:t>Местонахождение объекта</w:t>
            </w:r>
          </w:p>
        </w:tc>
        <w:tc>
          <w:tcPr>
            <w:tcW w:w="993" w:type="dxa"/>
          </w:tcPr>
          <w:p w:rsidR="00E44609" w:rsidRPr="0094047F" w:rsidRDefault="00E44609" w:rsidP="000A3A50">
            <w:pPr>
              <w:spacing w:after="0" w:line="240" w:lineRule="auto"/>
              <w:rPr>
                <w:rFonts w:ascii="Times New Roman" w:eastAsia="Calibri" w:hAnsi="Times New Roman" w:cs="Times New Roman"/>
                <w:b/>
                <w:sz w:val="24"/>
                <w:szCs w:val="24"/>
              </w:rPr>
            </w:pPr>
            <w:r w:rsidRPr="0094047F">
              <w:rPr>
                <w:rFonts w:ascii="Times New Roman" w:eastAsia="Calibri" w:hAnsi="Times New Roman" w:cs="Times New Roman"/>
                <w:b/>
                <w:sz w:val="24"/>
                <w:szCs w:val="24"/>
              </w:rPr>
              <w:t>Категория охраны</w:t>
            </w:r>
          </w:p>
        </w:tc>
        <w:tc>
          <w:tcPr>
            <w:tcW w:w="2626" w:type="dxa"/>
          </w:tcPr>
          <w:p w:rsidR="00E44609" w:rsidRPr="0094047F" w:rsidRDefault="00E44609" w:rsidP="000A3A50">
            <w:pPr>
              <w:spacing w:after="0" w:line="240" w:lineRule="auto"/>
              <w:rPr>
                <w:rFonts w:ascii="Times New Roman" w:eastAsia="Calibri" w:hAnsi="Times New Roman" w:cs="Times New Roman"/>
                <w:b/>
                <w:sz w:val="24"/>
                <w:szCs w:val="24"/>
              </w:rPr>
            </w:pPr>
            <w:r w:rsidRPr="0094047F">
              <w:rPr>
                <w:rFonts w:ascii="Times New Roman" w:eastAsia="Calibri" w:hAnsi="Times New Roman" w:cs="Times New Roman"/>
                <w:b/>
                <w:sz w:val="24"/>
                <w:szCs w:val="24"/>
              </w:rPr>
              <w:t>Реквизиты и наименование акта о постановке на государственную охрану объекта культурного наследия</w:t>
            </w: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1</w:t>
            </w:r>
          </w:p>
        </w:tc>
        <w:tc>
          <w:tcPr>
            <w:tcW w:w="1767" w:type="dxa"/>
          </w:tcPr>
          <w:p w:rsidR="0094047F" w:rsidRPr="0094047F" w:rsidRDefault="0094047F" w:rsidP="001D2824">
            <w:pPr>
              <w:spacing w:after="0" w:line="240" w:lineRule="auto"/>
              <w:rPr>
                <w:rFonts w:ascii="Times New Roman" w:hAnsi="Times New Roman" w:cs="Times New Roman"/>
                <w:sz w:val="24"/>
                <w:szCs w:val="24"/>
              </w:rPr>
            </w:pP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одиночный курган</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1 курган</w:t>
            </w:r>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Оренбургская область</w:t>
            </w:r>
          </w:p>
          <w:p w:rsidR="0094047F" w:rsidRPr="0094047F" w:rsidRDefault="0094047F" w:rsidP="001D2824">
            <w:pPr>
              <w:spacing w:after="0" w:line="240" w:lineRule="auto"/>
              <w:rPr>
                <w:rFonts w:ascii="Times New Roman" w:hAnsi="Times New Roman" w:cs="Times New Roman"/>
                <w:sz w:val="24"/>
                <w:szCs w:val="24"/>
              </w:rPr>
            </w:pP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район</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1 км к</w:t>
            </w:r>
            <w:proofErr w:type="gramStart"/>
            <w:r w:rsidRPr="0094047F">
              <w:rPr>
                <w:rFonts w:ascii="Times New Roman" w:hAnsi="Times New Roman" w:cs="Times New Roman"/>
                <w:sz w:val="24"/>
                <w:szCs w:val="24"/>
              </w:rPr>
              <w:t xml:space="preserve"> В</w:t>
            </w:r>
            <w:proofErr w:type="gramEnd"/>
            <w:r w:rsidRPr="0094047F">
              <w:rPr>
                <w:rFonts w:ascii="Times New Roman" w:hAnsi="Times New Roman" w:cs="Times New Roman"/>
                <w:sz w:val="24"/>
                <w:szCs w:val="24"/>
              </w:rPr>
              <w:t xml:space="preserve"> от села</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Федерального значения</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Решение исполнительного комитета  Оренбургского областного Совета народных депутатов от 02.07.1991 г. № 158</w:t>
            </w: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2</w:t>
            </w:r>
          </w:p>
        </w:tc>
        <w:tc>
          <w:tcPr>
            <w:tcW w:w="1767" w:type="dxa"/>
          </w:tcPr>
          <w:p w:rsidR="0094047F" w:rsidRPr="0094047F" w:rsidRDefault="0094047F" w:rsidP="001D2824">
            <w:pPr>
              <w:spacing w:after="0" w:line="240" w:lineRule="auto"/>
              <w:rPr>
                <w:rFonts w:ascii="Times New Roman" w:hAnsi="Times New Roman" w:cs="Times New Roman"/>
                <w:sz w:val="24"/>
                <w:szCs w:val="24"/>
              </w:rPr>
            </w:pP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курганный могильник</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2 кургана</w:t>
            </w:r>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Оренбургская область</w:t>
            </w:r>
          </w:p>
          <w:p w:rsidR="0094047F" w:rsidRPr="0094047F" w:rsidRDefault="0094047F" w:rsidP="001D2824">
            <w:pPr>
              <w:spacing w:after="0" w:line="240" w:lineRule="auto"/>
              <w:rPr>
                <w:rFonts w:ascii="Times New Roman" w:hAnsi="Times New Roman" w:cs="Times New Roman"/>
                <w:sz w:val="24"/>
                <w:szCs w:val="24"/>
              </w:rPr>
            </w:pP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район</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2,5 км к</w:t>
            </w:r>
            <w:proofErr w:type="gramStart"/>
            <w:r w:rsidRPr="0094047F">
              <w:rPr>
                <w:rFonts w:ascii="Times New Roman" w:hAnsi="Times New Roman" w:cs="Times New Roman"/>
                <w:sz w:val="24"/>
                <w:szCs w:val="24"/>
              </w:rPr>
              <w:t xml:space="preserve"> В</w:t>
            </w:r>
            <w:proofErr w:type="gramEnd"/>
            <w:r w:rsidRPr="0094047F">
              <w:rPr>
                <w:rFonts w:ascii="Times New Roman" w:hAnsi="Times New Roman" w:cs="Times New Roman"/>
                <w:sz w:val="24"/>
                <w:szCs w:val="24"/>
              </w:rPr>
              <w:t xml:space="preserve"> от села</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Федерального значения</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Решение исполнительного комитета  Оренбургского областного Совета народных депутатов от 02.07.1991 г. № 158</w:t>
            </w: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3</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II </w:t>
            </w: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курганный могильник</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6 курганов</w:t>
            </w:r>
          </w:p>
          <w:p w:rsidR="0094047F" w:rsidRPr="0094047F" w:rsidRDefault="0094047F" w:rsidP="001D2824">
            <w:pPr>
              <w:spacing w:after="0" w:line="240" w:lineRule="auto"/>
              <w:rPr>
                <w:rFonts w:ascii="Times New Roman" w:hAnsi="Times New Roman" w:cs="Times New Roman"/>
                <w:sz w:val="24"/>
                <w:szCs w:val="24"/>
              </w:rPr>
            </w:pPr>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Оренбургская область</w:t>
            </w:r>
          </w:p>
          <w:p w:rsidR="0094047F" w:rsidRPr="0094047F" w:rsidRDefault="0094047F" w:rsidP="001D2824">
            <w:pPr>
              <w:spacing w:after="0" w:line="240" w:lineRule="auto"/>
              <w:rPr>
                <w:rFonts w:ascii="Times New Roman" w:hAnsi="Times New Roman" w:cs="Times New Roman"/>
                <w:sz w:val="24"/>
                <w:szCs w:val="24"/>
              </w:rPr>
            </w:pP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район</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2,5 км к</w:t>
            </w:r>
            <w:proofErr w:type="gramStart"/>
            <w:r w:rsidRPr="0094047F">
              <w:rPr>
                <w:rFonts w:ascii="Times New Roman" w:hAnsi="Times New Roman" w:cs="Times New Roman"/>
                <w:sz w:val="24"/>
                <w:szCs w:val="24"/>
              </w:rPr>
              <w:t xml:space="preserve"> В</w:t>
            </w:r>
            <w:proofErr w:type="gramEnd"/>
            <w:r w:rsidRPr="0094047F">
              <w:rPr>
                <w:rFonts w:ascii="Times New Roman" w:hAnsi="Times New Roman" w:cs="Times New Roman"/>
                <w:sz w:val="24"/>
                <w:szCs w:val="24"/>
              </w:rPr>
              <w:t xml:space="preserve"> от села</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Федерального значения</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Решение исполнительного комитета  Оренбургского областного Совета народных депутатов от 02.07.1991 г. № 158</w:t>
            </w: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4</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III </w:t>
            </w: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курганный </w:t>
            </w:r>
            <w:r w:rsidRPr="0094047F">
              <w:rPr>
                <w:rFonts w:ascii="Times New Roman" w:hAnsi="Times New Roman" w:cs="Times New Roman"/>
                <w:sz w:val="24"/>
                <w:szCs w:val="24"/>
              </w:rPr>
              <w:lastRenderedPageBreak/>
              <w:t>могильник</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5 курганов</w:t>
            </w:r>
          </w:p>
          <w:p w:rsidR="0094047F" w:rsidRPr="0094047F" w:rsidRDefault="0094047F" w:rsidP="001D2824">
            <w:pPr>
              <w:spacing w:after="0" w:line="240" w:lineRule="auto"/>
              <w:rPr>
                <w:rFonts w:ascii="Times New Roman" w:hAnsi="Times New Roman" w:cs="Times New Roman"/>
                <w:sz w:val="24"/>
                <w:szCs w:val="24"/>
              </w:rPr>
            </w:pPr>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lastRenderedPageBreak/>
              <w:t>Оренбургская область</w:t>
            </w:r>
          </w:p>
          <w:p w:rsidR="0094047F" w:rsidRPr="0094047F" w:rsidRDefault="0094047F" w:rsidP="001D2824">
            <w:pPr>
              <w:spacing w:after="0" w:line="240" w:lineRule="auto"/>
              <w:rPr>
                <w:rFonts w:ascii="Times New Roman" w:hAnsi="Times New Roman" w:cs="Times New Roman"/>
                <w:sz w:val="24"/>
                <w:szCs w:val="24"/>
              </w:rPr>
            </w:pP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район</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1,5 км к</w:t>
            </w:r>
            <w:proofErr w:type="gramStart"/>
            <w:r w:rsidRPr="0094047F">
              <w:rPr>
                <w:rFonts w:ascii="Times New Roman" w:hAnsi="Times New Roman" w:cs="Times New Roman"/>
                <w:sz w:val="24"/>
                <w:szCs w:val="24"/>
              </w:rPr>
              <w:t xml:space="preserve"> </w:t>
            </w:r>
            <w:r w:rsidRPr="0094047F">
              <w:rPr>
                <w:rFonts w:ascii="Times New Roman" w:hAnsi="Times New Roman" w:cs="Times New Roman"/>
                <w:sz w:val="24"/>
                <w:szCs w:val="24"/>
              </w:rPr>
              <w:lastRenderedPageBreak/>
              <w:t>В</w:t>
            </w:r>
            <w:proofErr w:type="gramEnd"/>
            <w:r w:rsidRPr="0094047F">
              <w:rPr>
                <w:rFonts w:ascii="Times New Roman" w:hAnsi="Times New Roman" w:cs="Times New Roman"/>
                <w:sz w:val="24"/>
                <w:szCs w:val="24"/>
              </w:rPr>
              <w:t xml:space="preserve"> от села</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lastRenderedPageBreak/>
              <w:t>Федерального значен</w:t>
            </w:r>
            <w:r w:rsidRPr="0094047F">
              <w:rPr>
                <w:rFonts w:ascii="Times New Roman" w:hAnsi="Times New Roman" w:cs="Times New Roman"/>
                <w:sz w:val="24"/>
                <w:szCs w:val="24"/>
              </w:rPr>
              <w:lastRenderedPageBreak/>
              <w:t>ия</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lastRenderedPageBreak/>
              <w:t xml:space="preserve">Решение исполнительного комитета  </w:t>
            </w:r>
            <w:r w:rsidRPr="0094047F">
              <w:rPr>
                <w:rFonts w:ascii="Times New Roman" w:hAnsi="Times New Roman" w:cs="Times New Roman"/>
                <w:sz w:val="24"/>
                <w:szCs w:val="24"/>
              </w:rPr>
              <w:lastRenderedPageBreak/>
              <w:t>Оренбургского областного Совета народных депутатов от 02.07.1991 г. № 158</w:t>
            </w: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5</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Одиночный курган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xml:space="preserve"> II</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(полностью изучен)</w:t>
            </w:r>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Оренбургская область, </w:t>
            </w: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район, 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ул. Крестьянская, 3б.</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Выявленный</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Приказ министерства культуры и внешних связей Оренбургской области от 06.09.2018 №352</w:t>
            </w: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6</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Курганный могильник</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Петровский</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7 курганов</w:t>
            </w:r>
          </w:p>
          <w:p w:rsidR="0094047F" w:rsidRPr="0094047F" w:rsidRDefault="0094047F" w:rsidP="001D2824">
            <w:pPr>
              <w:spacing w:after="0" w:line="240" w:lineRule="auto"/>
              <w:rPr>
                <w:rFonts w:ascii="Times New Roman" w:hAnsi="Times New Roman" w:cs="Times New Roman"/>
                <w:sz w:val="24"/>
                <w:szCs w:val="24"/>
              </w:rPr>
            </w:pPr>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Оренбургская область</w:t>
            </w:r>
          </w:p>
          <w:p w:rsidR="0094047F" w:rsidRPr="0094047F" w:rsidRDefault="0094047F" w:rsidP="001D2824">
            <w:pPr>
              <w:spacing w:after="0" w:line="240" w:lineRule="auto"/>
              <w:rPr>
                <w:rFonts w:ascii="Times New Roman" w:hAnsi="Times New Roman" w:cs="Times New Roman"/>
                <w:sz w:val="24"/>
                <w:szCs w:val="24"/>
              </w:rPr>
            </w:pP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район</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Петровка, в 0,5 км к </w:t>
            </w:r>
            <w:proofErr w:type="gramStart"/>
            <w:r w:rsidRPr="0094047F">
              <w:rPr>
                <w:rFonts w:ascii="Times New Roman" w:hAnsi="Times New Roman" w:cs="Times New Roman"/>
                <w:sz w:val="24"/>
                <w:szCs w:val="24"/>
              </w:rPr>
              <w:t>СВ</w:t>
            </w:r>
            <w:proofErr w:type="gramEnd"/>
            <w:r w:rsidRPr="0094047F">
              <w:rPr>
                <w:rFonts w:ascii="Times New Roman" w:hAnsi="Times New Roman" w:cs="Times New Roman"/>
                <w:sz w:val="24"/>
                <w:szCs w:val="24"/>
              </w:rPr>
              <w:t xml:space="preserve"> от села</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Федерального значения</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Постановление Законодательного Собрания Оренбургской области от 06.10.1998 г. № 118/21-ПЗС </w:t>
            </w:r>
          </w:p>
          <w:p w:rsidR="0094047F" w:rsidRPr="0094047F" w:rsidRDefault="0094047F" w:rsidP="001D2824">
            <w:pPr>
              <w:spacing w:after="0" w:line="240" w:lineRule="auto"/>
              <w:rPr>
                <w:rFonts w:ascii="Times New Roman" w:hAnsi="Times New Roman" w:cs="Times New Roman"/>
                <w:sz w:val="24"/>
                <w:szCs w:val="24"/>
              </w:rPr>
            </w:pP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7</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Поселение 2 </w:t>
            </w:r>
            <w:proofErr w:type="gramStart"/>
            <w:r w:rsidRPr="0094047F">
              <w:rPr>
                <w:rFonts w:ascii="Times New Roman" w:hAnsi="Times New Roman" w:cs="Times New Roman"/>
                <w:sz w:val="24"/>
                <w:szCs w:val="24"/>
              </w:rPr>
              <w:t>у</w:t>
            </w:r>
            <w:proofErr w:type="gramEnd"/>
            <w:r w:rsidRPr="0094047F">
              <w:rPr>
                <w:rFonts w:ascii="Times New Roman" w:hAnsi="Times New Roman" w:cs="Times New Roman"/>
                <w:sz w:val="24"/>
                <w:szCs w:val="24"/>
              </w:rPr>
              <w:t xml:space="preserve"> с. Петровка</w:t>
            </w:r>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Оренбургская область, </w:t>
            </w:r>
            <w:proofErr w:type="spellStart"/>
            <w:r w:rsidRPr="0094047F">
              <w:rPr>
                <w:rFonts w:ascii="Times New Roman" w:hAnsi="Times New Roman" w:cs="Times New Roman"/>
                <w:sz w:val="24"/>
                <w:szCs w:val="24"/>
              </w:rPr>
              <w:t>Курманаевский</w:t>
            </w:r>
            <w:proofErr w:type="spellEnd"/>
            <w:r w:rsidRPr="0094047F">
              <w:rPr>
                <w:rFonts w:ascii="Times New Roman" w:hAnsi="Times New Roman" w:cs="Times New Roman"/>
                <w:sz w:val="24"/>
                <w:szCs w:val="24"/>
              </w:rPr>
              <w:t xml:space="preserve"> район, в 700 м. к северо-западу </w:t>
            </w:r>
            <w:proofErr w:type="gramStart"/>
            <w:r w:rsidRPr="0094047F">
              <w:rPr>
                <w:rFonts w:ascii="Times New Roman" w:hAnsi="Times New Roman" w:cs="Times New Roman"/>
                <w:sz w:val="24"/>
                <w:szCs w:val="24"/>
              </w:rPr>
              <w:t>от</w:t>
            </w:r>
            <w:proofErr w:type="gramEnd"/>
            <w:r w:rsidRPr="0094047F">
              <w:rPr>
                <w:rFonts w:ascii="Times New Roman" w:hAnsi="Times New Roman" w:cs="Times New Roman"/>
                <w:sz w:val="24"/>
                <w:szCs w:val="24"/>
              </w:rPr>
              <w:t xml:space="preserve"> с. Петровка.</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Выявленный</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Приказ инспекции государственной охраны объектов </w:t>
            </w:r>
            <w:proofErr w:type="gramStart"/>
            <w:r w:rsidRPr="0094047F">
              <w:rPr>
                <w:rFonts w:ascii="Times New Roman" w:hAnsi="Times New Roman" w:cs="Times New Roman"/>
                <w:sz w:val="24"/>
                <w:szCs w:val="24"/>
              </w:rPr>
              <w:t>культурного</w:t>
            </w:r>
            <w:proofErr w:type="gramEnd"/>
            <w:r w:rsidRPr="0094047F">
              <w:rPr>
                <w:rFonts w:ascii="Times New Roman" w:hAnsi="Times New Roman" w:cs="Times New Roman"/>
                <w:sz w:val="24"/>
                <w:szCs w:val="24"/>
              </w:rPr>
              <w:t xml:space="preserve"> </w:t>
            </w:r>
            <w:proofErr w:type="spellStart"/>
            <w:r w:rsidRPr="0094047F">
              <w:rPr>
                <w:rFonts w:ascii="Times New Roman" w:hAnsi="Times New Roman" w:cs="Times New Roman"/>
                <w:sz w:val="24"/>
                <w:szCs w:val="24"/>
              </w:rPr>
              <w:t>наслдеия</w:t>
            </w:r>
            <w:proofErr w:type="spellEnd"/>
            <w:r w:rsidRPr="0094047F">
              <w:rPr>
                <w:rFonts w:ascii="Times New Roman" w:hAnsi="Times New Roman" w:cs="Times New Roman"/>
                <w:sz w:val="24"/>
                <w:szCs w:val="24"/>
              </w:rPr>
              <w:t xml:space="preserve"> Оренбургской области от 31.03.2020 № 44</w:t>
            </w:r>
          </w:p>
        </w:tc>
      </w:tr>
      <w:tr w:rsidR="0094047F" w:rsidRPr="0094047F" w:rsidTr="001D2824">
        <w:tc>
          <w:tcPr>
            <w:tcW w:w="534" w:type="dxa"/>
          </w:tcPr>
          <w:p w:rsidR="0094047F" w:rsidRPr="0094047F" w:rsidRDefault="0094047F" w:rsidP="001D2824">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1D2824">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8</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IV курганный могильник </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у с. </w:t>
            </w:r>
            <w:proofErr w:type="spellStart"/>
            <w:r w:rsidRPr="0094047F">
              <w:rPr>
                <w:rFonts w:ascii="Times New Roman" w:hAnsi="Times New Roman" w:cs="Times New Roman"/>
                <w:sz w:val="24"/>
                <w:szCs w:val="24"/>
              </w:rPr>
              <w:t>Курманаевка</w:t>
            </w:r>
            <w:proofErr w:type="spellEnd"/>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xml:space="preserve">, в 3,5 км к западу от села, </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в 2 км к западу от автодороги  «Бугульма – Уральск»</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Выявленный</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Приказ министра культуры и внешних связей</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Оренбургской области</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от 09.04.2013№87</w:t>
            </w:r>
          </w:p>
        </w:tc>
      </w:tr>
      <w:tr w:rsidR="0094047F" w:rsidRPr="0094047F" w:rsidTr="00E44609">
        <w:tc>
          <w:tcPr>
            <w:tcW w:w="534" w:type="dxa"/>
          </w:tcPr>
          <w:p w:rsidR="0094047F" w:rsidRPr="0094047F" w:rsidRDefault="0094047F" w:rsidP="0028066B">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28066B">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9</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I одиночный курган </w:t>
            </w:r>
            <w:proofErr w:type="spellStart"/>
            <w:r w:rsidRPr="0094047F">
              <w:rPr>
                <w:rFonts w:ascii="Times New Roman" w:hAnsi="Times New Roman" w:cs="Times New Roman"/>
                <w:sz w:val="24"/>
                <w:szCs w:val="24"/>
              </w:rPr>
              <w:t>Шулаевка</w:t>
            </w:r>
            <w:proofErr w:type="spellEnd"/>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xml:space="preserve">, в  12 км к востоку от села </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Выявленный</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Приказ министра культуры и внешних связей</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Оренбургской области</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от 09.04.2013№87</w:t>
            </w:r>
          </w:p>
        </w:tc>
      </w:tr>
      <w:tr w:rsidR="0094047F" w:rsidRPr="00421035" w:rsidTr="00E44609">
        <w:tc>
          <w:tcPr>
            <w:tcW w:w="534" w:type="dxa"/>
          </w:tcPr>
          <w:p w:rsidR="0094047F" w:rsidRPr="0094047F" w:rsidRDefault="0094047F" w:rsidP="0028066B">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94047F" w:rsidRPr="0094047F" w:rsidRDefault="0094047F" w:rsidP="0028066B">
            <w:pPr>
              <w:spacing w:after="0" w:line="240" w:lineRule="auto"/>
              <w:jc w:val="center"/>
              <w:textAlignment w:val="baseline"/>
              <w:rPr>
                <w:rFonts w:ascii="Times New Roman" w:eastAsia="Times New Roman" w:hAnsi="Times New Roman" w:cs="Times New Roman"/>
                <w:color w:val="2D2D2D"/>
                <w:sz w:val="24"/>
                <w:szCs w:val="24"/>
              </w:rPr>
            </w:pPr>
            <w:r w:rsidRPr="0094047F">
              <w:rPr>
                <w:rFonts w:ascii="Times New Roman" w:eastAsia="Times New Roman" w:hAnsi="Times New Roman" w:cs="Times New Roman"/>
                <w:color w:val="2D2D2D"/>
                <w:sz w:val="24"/>
                <w:szCs w:val="24"/>
              </w:rPr>
              <w:t>10</w:t>
            </w:r>
          </w:p>
        </w:tc>
        <w:tc>
          <w:tcPr>
            <w:tcW w:w="1767"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Курганный могильник </w:t>
            </w:r>
            <w:proofErr w:type="spellStart"/>
            <w:r w:rsidRPr="0094047F">
              <w:rPr>
                <w:rFonts w:ascii="Times New Roman" w:hAnsi="Times New Roman" w:cs="Times New Roman"/>
                <w:sz w:val="24"/>
                <w:szCs w:val="24"/>
              </w:rPr>
              <w:t>Шулаевка</w:t>
            </w:r>
            <w:proofErr w:type="spellEnd"/>
          </w:p>
        </w:tc>
        <w:tc>
          <w:tcPr>
            <w:tcW w:w="2902"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 xml:space="preserve">с. </w:t>
            </w:r>
            <w:proofErr w:type="spellStart"/>
            <w:r w:rsidRPr="0094047F">
              <w:rPr>
                <w:rFonts w:ascii="Times New Roman" w:hAnsi="Times New Roman" w:cs="Times New Roman"/>
                <w:sz w:val="24"/>
                <w:szCs w:val="24"/>
              </w:rPr>
              <w:t>Курманаевка</w:t>
            </w:r>
            <w:proofErr w:type="spellEnd"/>
            <w:r w:rsidRPr="0094047F">
              <w:rPr>
                <w:rFonts w:ascii="Times New Roman" w:hAnsi="Times New Roman" w:cs="Times New Roman"/>
                <w:sz w:val="24"/>
                <w:szCs w:val="24"/>
              </w:rPr>
              <w:t>, в  12 км к юго-востоку от  села</w:t>
            </w:r>
          </w:p>
        </w:tc>
        <w:tc>
          <w:tcPr>
            <w:tcW w:w="993"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Выявленный</w:t>
            </w:r>
          </w:p>
        </w:tc>
        <w:tc>
          <w:tcPr>
            <w:tcW w:w="2626" w:type="dxa"/>
          </w:tcPr>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Приказ министра культуры и внешних связей</w:t>
            </w:r>
          </w:p>
          <w:p w:rsidR="0094047F" w:rsidRPr="0094047F"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Оренбургской области</w:t>
            </w:r>
          </w:p>
          <w:p w:rsidR="0094047F" w:rsidRPr="00187049" w:rsidRDefault="0094047F" w:rsidP="001D2824">
            <w:pPr>
              <w:spacing w:after="0" w:line="240" w:lineRule="auto"/>
              <w:rPr>
                <w:rFonts w:ascii="Times New Roman" w:hAnsi="Times New Roman" w:cs="Times New Roman"/>
                <w:sz w:val="24"/>
                <w:szCs w:val="24"/>
              </w:rPr>
            </w:pPr>
            <w:r w:rsidRPr="0094047F">
              <w:rPr>
                <w:rFonts w:ascii="Times New Roman" w:hAnsi="Times New Roman" w:cs="Times New Roman"/>
                <w:sz w:val="24"/>
                <w:szCs w:val="24"/>
              </w:rPr>
              <w:t>от 09.04.2013№87</w:t>
            </w:r>
          </w:p>
        </w:tc>
      </w:tr>
    </w:tbl>
    <w:p w:rsidR="001E52A6" w:rsidRPr="0094047F" w:rsidRDefault="001E52A6" w:rsidP="001E52A6">
      <w:pPr>
        <w:spacing w:before="120" w:after="120" w:line="240" w:lineRule="auto"/>
        <w:rPr>
          <w:rFonts w:ascii="Times New Roman" w:eastAsia="Times New Roman" w:hAnsi="Times New Roman" w:cs="Times New Roman"/>
          <w:sz w:val="24"/>
          <w:szCs w:val="24"/>
          <w:lang w:eastAsia="ru-RU"/>
        </w:rPr>
      </w:pPr>
    </w:p>
    <w:p w:rsidR="002705B1" w:rsidRPr="0094047F" w:rsidRDefault="002705B1" w:rsidP="002705B1">
      <w:pPr>
        <w:spacing w:after="0" w:line="240" w:lineRule="auto"/>
        <w:ind w:firstLine="709"/>
        <w:jc w:val="both"/>
        <w:rPr>
          <w:sz w:val="28"/>
          <w:szCs w:val="28"/>
        </w:rPr>
      </w:pPr>
      <w:r w:rsidRPr="0094047F">
        <w:rPr>
          <w:rFonts w:ascii="Times New Roman" w:hAnsi="Times New Roman" w:cs="Times New Roman"/>
          <w:sz w:val="28"/>
        </w:rPr>
        <w:t xml:space="preserve">На территории </w:t>
      </w:r>
      <w:r w:rsidRPr="0094047F">
        <w:rPr>
          <w:rFonts w:ascii="Times New Roman" w:eastAsia="Lucida Sans Unicode" w:hAnsi="Times New Roman" w:cs="Times New Roman"/>
          <w:kern w:val="1"/>
          <w:sz w:val="28"/>
          <w:szCs w:val="28"/>
          <w:lang w:eastAsia="hi-IN" w:bidi="hi-IN"/>
        </w:rPr>
        <w:t xml:space="preserve">МО </w:t>
      </w:r>
      <w:proofErr w:type="spellStart"/>
      <w:r w:rsidR="006E3449" w:rsidRPr="0094047F">
        <w:rPr>
          <w:rFonts w:ascii="Times New Roman" w:hAnsi="Times New Roman" w:cs="Times New Roman"/>
          <w:sz w:val="28"/>
          <w:szCs w:val="28"/>
          <w:lang w:eastAsia="ru-RU"/>
        </w:rPr>
        <w:t>Курманаев</w:t>
      </w:r>
      <w:r w:rsidR="0047195C" w:rsidRPr="0094047F">
        <w:rPr>
          <w:rFonts w:ascii="Times New Roman" w:hAnsi="Times New Roman" w:cs="Times New Roman"/>
          <w:sz w:val="28"/>
          <w:szCs w:val="28"/>
          <w:lang w:eastAsia="ru-RU"/>
        </w:rPr>
        <w:t>ски</w:t>
      </w:r>
      <w:r w:rsidR="00F550B1" w:rsidRPr="0094047F">
        <w:rPr>
          <w:rFonts w:ascii="Times New Roman" w:hAnsi="Times New Roman" w:cs="Times New Roman"/>
          <w:sz w:val="28"/>
          <w:szCs w:val="28"/>
          <w:lang w:eastAsia="ru-RU"/>
        </w:rPr>
        <w:t>й</w:t>
      </w:r>
      <w:proofErr w:type="spellEnd"/>
      <w:r w:rsidR="00F550B1" w:rsidRPr="0094047F">
        <w:rPr>
          <w:rFonts w:ascii="Times New Roman" w:hAnsi="Times New Roman" w:cs="Times New Roman"/>
          <w:sz w:val="28"/>
          <w:szCs w:val="28"/>
          <w:lang w:eastAsia="ru-RU"/>
        </w:rPr>
        <w:t xml:space="preserve"> сельсовет</w:t>
      </w:r>
      <w:r w:rsidR="00A55F09" w:rsidRPr="0094047F">
        <w:rPr>
          <w:rFonts w:ascii="Times New Roman" w:hAnsi="Times New Roman" w:cs="Times New Roman"/>
          <w:sz w:val="28"/>
          <w:szCs w:val="28"/>
          <w:lang w:eastAsia="ru-RU"/>
        </w:rPr>
        <w:t xml:space="preserve"> </w:t>
      </w:r>
      <w:proofErr w:type="spellStart"/>
      <w:r w:rsidR="006E3449" w:rsidRPr="0094047F">
        <w:rPr>
          <w:rFonts w:ascii="Times New Roman" w:hAnsi="Times New Roman" w:cs="Times New Roman"/>
          <w:sz w:val="28"/>
          <w:szCs w:val="28"/>
          <w:lang w:eastAsia="ru-RU"/>
        </w:rPr>
        <w:t>Курманаев</w:t>
      </w:r>
      <w:r w:rsidR="0047195C" w:rsidRPr="0094047F">
        <w:rPr>
          <w:rFonts w:ascii="Times New Roman" w:hAnsi="Times New Roman" w:cs="Times New Roman"/>
          <w:sz w:val="28"/>
          <w:szCs w:val="28"/>
          <w:lang w:eastAsia="ru-RU"/>
        </w:rPr>
        <w:t>ского</w:t>
      </w:r>
      <w:proofErr w:type="spellEnd"/>
      <w:r w:rsidR="0047195C" w:rsidRPr="0094047F">
        <w:rPr>
          <w:rFonts w:ascii="Times New Roman" w:hAnsi="Times New Roman" w:cs="Times New Roman"/>
          <w:sz w:val="28"/>
          <w:szCs w:val="28"/>
          <w:lang w:eastAsia="ru-RU"/>
        </w:rPr>
        <w:t xml:space="preserve"> района</w:t>
      </w:r>
      <w:r w:rsidRPr="0094047F">
        <w:rPr>
          <w:rFonts w:ascii="Times New Roman" w:hAnsi="Times New Roman" w:cs="Times New Roman"/>
          <w:sz w:val="28"/>
          <w:szCs w:val="28"/>
        </w:rPr>
        <w:t xml:space="preserve"> распо</w:t>
      </w:r>
      <w:r w:rsidRPr="0094047F">
        <w:rPr>
          <w:rFonts w:ascii="Times New Roman" w:eastAsia="Times New Roman" w:hAnsi="Times New Roman" w:cs="Times New Roman"/>
          <w:sz w:val="28"/>
          <w:szCs w:val="28"/>
        </w:rPr>
        <w:t xml:space="preserve">ложены </w:t>
      </w:r>
      <w:r w:rsidRPr="0094047F">
        <w:rPr>
          <w:rFonts w:ascii="Times New Roman" w:hAnsi="Times New Roman" w:cs="Times New Roman"/>
          <w:sz w:val="28"/>
        </w:rPr>
        <w:t xml:space="preserve">памятные места и сооружения, посвященные </w:t>
      </w:r>
      <w:r w:rsidRPr="0094047F">
        <w:rPr>
          <w:rFonts w:ascii="Times New Roman" w:hAnsi="Times New Roman" w:cs="Times New Roman"/>
          <w:color w:val="000000"/>
          <w:sz w:val="28"/>
          <w:szCs w:val="26"/>
        </w:rPr>
        <w:t>Великой Отечественной войне</w:t>
      </w:r>
      <w:r w:rsidRPr="0094047F">
        <w:rPr>
          <w:rFonts w:ascii="Times New Roman" w:hAnsi="Times New Roman"/>
          <w:sz w:val="28"/>
          <w:szCs w:val="28"/>
        </w:rPr>
        <w:t xml:space="preserve">. </w:t>
      </w:r>
    </w:p>
    <w:p w:rsidR="002705B1" w:rsidRPr="0094047F" w:rsidRDefault="002705B1" w:rsidP="002705B1">
      <w:pPr>
        <w:pStyle w:val="a6"/>
        <w:spacing w:after="0" w:line="240" w:lineRule="auto"/>
        <w:ind w:left="0" w:firstLine="709"/>
        <w:jc w:val="both"/>
        <w:rPr>
          <w:rFonts w:ascii="Times New Roman" w:eastAsia="Lucida Sans Unicode" w:hAnsi="Times New Roman"/>
          <w:i/>
          <w:kern w:val="1"/>
          <w:sz w:val="28"/>
          <w:szCs w:val="28"/>
          <w:lang w:eastAsia="hi-IN" w:bidi="hi-IN"/>
        </w:rPr>
      </w:pPr>
    </w:p>
    <w:p w:rsidR="002705B1" w:rsidRPr="0094047F" w:rsidRDefault="002705B1" w:rsidP="002705B1">
      <w:pPr>
        <w:pStyle w:val="a6"/>
        <w:spacing w:after="0" w:line="240" w:lineRule="auto"/>
        <w:ind w:left="0" w:firstLine="709"/>
        <w:jc w:val="both"/>
        <w:rPr>
          <w:rFonts w:ascii="Times New Roman" w:hAnsi="Times New Roman"/>
          <w:b/>
          <w:sz w:val="28"/>
          <w:szCs w:val="28"/>
        </w:rPr>
      </w:pPr>
      <w:r w:rsidRPr="0094047F">
        <w:rPr>
          <w:rFonts w:ascii="Times New Roman" w:eastAsia="Lucida Sans Unicode" w:hAnsi="Times New Roman"/>
          <w:i/>
          <w:kern w:val="1"/>
          <w:sz w:val="28"/>
          <w:szCs w:val="28"/>
          <w:lang w:eastAsia="hi-IN" w:bidi="hi-IN"/>
        </w:rPr>
        <w:t>Таблица 9-</w:t>
      </w:r>
      <w:r w:rsidR="00571264" w:rsidRPr="0094047F">
        <w:rPr>
          <w:rFonts w:ascii="Times New Roman" w:eastAsia="Lucida Sans Unicode" w:hAnsi="Times New Roman"/>
          <w:i/>
          <w:kern w:val="1"/>
          <w:sz w:val="28"/>
          <w:szCs w:val="28"/>
          <w:lang w:eastAsia="hi-IN" w:bidi="hi-IN"/>
        </w:rPr>
        <w:t>3</w:t>
      </w:r>
      <w:r w:rsidR="00A55F09" w:rsidRPr="0094047F">
        <w:rPr>
          <w:rFonts w:ascii="Times New Roman" w:eastAsia="Lucida Sans Unicode" w:hAnsi="Times New Roman"/>
          <w:i/>
          <w:kern w:val="1"/>
          <w:sz w:val="28"/>
          <w:szCs w:val="28"/>
          <w:lang w:eastAsia="hi-IN" w:bidi="hi-IN"/>
        </w:rPr>
        <w:t xml:space="preserve"> </w:t>
      </w:r>
      <w:r w:rsidRPr="0094047F">
        <w:rPr>
          <w:rFonts w:ascii="Times New Roman" w:hAnsi="Times New Roman"/>
          <w:b/>
          <w:color w:val="000000"/>
          <w:sz w:val="28"/>
          <w:szCs w:val="26"/>
        </w:rPr>
        <w:t>Список памятных мест и сооружений, посвященных Великой Отечественной войне</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376"/>
        <w:gridCol w:w="2552"/>
        <w:gridCol w:w="3821"/>
      </w:tblGrid>
      <w:tr w:rsidR="002705B1" w:rsidRPr="0094047F" w:rsidTr="00107702">
        <w:tc>
          <w:tcPr>
            <w:tcW w:w="601" w:type="dxa"/>
            <w:vAlign w:val="center"/>
          </w:tcPr>
          <w:p w:rsidR="002705B1" w:rsidRPr="0094047F" w:rsidRDefault="002705B1" w:rsidP="00107702">
            <w:pPr>
              <w:spacing w:after="0" w:line="240" w:lineRule="auto"/>
              <w:jc w:val="center"/>
              <w:rPr>
                <w:rFonts w:ascii="Times New Roman" w:hAnsi="Times New Roman" w:cs="Times New Roman"/>
                <w:b/>
                <w:sz w:val="24"/>
                <w:szCs w:val="24"/>
              </w:rPr>
            </w:pPr>
            <w:r w:rsidRPr="0094047F">
              <w:rPr>
                <w:rFonts w:ascii="Times New Roman" w:hAnsi="Times New Roman" w:cs="Times New Roman"/>
                <w:b/>
                <w:sz w:val="24"/>
                <w:szCs w:val="24"/>
              </w:rPr>
              <w:t>№</w:t>
            </w:r>
          </w:p>
        </w:tc>
        <w:tc>
          <w:tcPr>
            <w:tcW w:w="2376" w:type="dxa"/>
            <w:vAlign w:val="center"/>
          </w:tcPr>
          <w:p w:rsidR="002705B1" w:rsidRPr="0094047F" w:rsidRDefault="002705B1" w:rsidP="00107702">
            <w:pPr>
              <w:spacing w:after="0" w:line="240" w:lineRule="auto"/>
              <w:jc w:val="center"/>
              <w:rPr>
                <w:rFonts w:ascii="Times New Roman" w:hAnsi="Times New Roman" w:cs="Times New Roman"/>
                <w:b/>
                <w:sz w:val="24"/>
                <w:szCs w:val="24"/>
              </w:rPr>
            </w:pPr>
            <w:r w:rsidRPr="0094047F">
              <w:rPr>
                <w:rFonts w:ascii="Times New Roman" w:hAnsi="Times New Roman" w:cs="Times New Roman"/>
                <w:b/>
                <w:sz w:val="24"/>
                <w:szCs w:val="24"/>
              </w:rPr>
              <w:t xml:space="preserve">Название </w:t>
            </w:r>
            <w:r w:rsidRPr="0094047F">
              <w:rPr>
                <w:rFonts w:ascii="Times New Roman" w:hAnsi="Times New Roman" w:cs="Times New Roman"/>
                <w:b/>
                <w:sz w:val="24"/>
                <w:szCs w:val="24"/>
              </w:rPr>
              <w:lastRenderedPageBreak/>
              <w:t>памятного места или сооружения, местоположение (адрес),</w:t>
            </w:r>
          </w:p>
          <w:p w:rsidR="002705B1" w:rsidRPr="0094047F" w:rsidRDefault="002705B1" w:rsidP="00107702">
            <w:pPr>
              <w:spacing w:after="0" w:line="240" w:lineRule="auto"/>
              <w:jc w:val="center"/>
              <w:rPr>
                <w:rFonts w:ascii="Times New Roman" w:hAnsi="Times New Roman" w:cs="Times New Roman"/>
                <w:b/>
                <w:sz w:val="24"/>
                <w:szCs w:val="24"/>
              </w:rPr>
            </w:pPr>
            <w:r w:rsidRPr="0094047F">
              <w:rPr>
                <w:rFonts w:ascii="Times New Roman" w:hAnsi="Times New Roman" w:cs="Times New Roman"/>
                <w:b/>
                <w:sz w:val="24"/>
                <w:szCs w:val="24"/>
              </w:rPr>
              <w:t>дата открытия</w:t>
            </w:r>
          </w:p>
          <w:p w:rsidR="002705B1" w:rsidRPr="0094047F" w:rsidRDefault="002705B1" w:rsidP="00107702">
            <w:pPr>
              <w:spacing w:after="0" w:line="240" w:lineRule="auto"/>
              <w:jc w:val="center"/>
              <w:rPr>
                <w:rFonts w:ascii="Times New Roman" w:hAnsi="Times New Roman" w:cs="Times New Roman"/>
                <w:b/>
                <w:sz w:val="24"/>
                <w:szCs w:val="24"/>
              </w:rPr>
            </w:pPr>
            <w:r w:rsidRPr="0094047F">
              <w:rPr>
                <w:rFonts w:ascii="Times New Roman" w:hAnsi="Times New Roman" w:cs="Times New Roman"/>
                <w:b/>
                <w:sz w:val="24"/>
                <w:szCs w:val="24"/>
              </w:rPr>
              <w:t>(типологическая принадлежность)</w:t>
            </w:r>
          </w:p>
        </w:tc>
        <w:tc>
          <w:tcPr>
            <w:tcW w:w="2552" w:type="dxa"/>
            <w:vAlign w:val="center"/>
          </w:tcPr>
          <w:p w:rsidR="002705B1" w:rsidRPr="0094047F" w:rsidRDefault="002705B1" w:rsidP="00107702">
            <w:pPr>
              <w:spacing w:after="0" w:line="240" w:lineRule="auto"/>
              <w:jc w:val="center"/>
              <w:rPr>
                <w:rFonts w:ascii="Times New Roman" w:hAnsi="Times New Roman" w:cs="Times New Roman"/>
                <w:b/>
                <w:sz w:val="24"/>
                <w:szCs w:val="24"/>
              </w:rPr>
            </w:pPr>
            <w:r w:rsidRPr="0094047F">
              <w:rPr>
                <w:rFonts w:ascii="Times New Roman" w:hAnsi="Times New Roman" w:cs="Times New Roman"/>
                <w:b/>
                <w:sz w:val="24"/>
                <w:szCs w:val="24"/>
              </w:rPr>
              <w:lastRenderedPageBreak/>
              <w:t xml:space="preserve">Авторы идеи, </w:t>
            </w:r>
            <w:r w:rsidRPr="0094047F">
              <w:rPr>
                <w:rFonts w:ascii="Times New Roman" w:hAnsi="Times New Roman" w:cs="Times New Roman"/>
                <w:b/>
                <w:sz w:val="24"/>
                <w:szCs w:val="24"/>
              </w:rPr>
              <w:lastRenderedPageBreak/>
              <w:t>скульпторы, организации</w:t>
            </w:r>
          </w:p>
        </w:tc>
        <w:tc>
          <w:tcPr>
            <w:tcW w:w="3821" w:type="dxa"/>
            <w:vAlign w:val="center"/>
          </w:tcPr>
          <w:p w:rsidR="002705B1" w:rsidRPr="0094047F" w:rsidRDefault="002705B1" w:rsidP="00107702">
            <w:pPr>
              <w:spacing w:after="0" w:line="240" w:lineRule="auto"/>
              <w:jc w:val="center"/>
              <w:rPr>
                <w:rFonts w:ascii="Times New Roman" w:hAnsi="Times New Roman" w:cs="Times New Roman"/>
                <w:b/>
                <w:sz w:val="24"/>
                <w:szCs w:val="24"/>
              </w:rPr>
            </w:pPr>
            <w:r w:rsidRPr="0094047F">
              <w:rPr>
                <w:rFonts w:ascii="Times New Roman" w:hAnsi="Times New Roman" w:cs="Times New Roman"/>
                <w:b/>
                <w:sz w:val="24"/>
                <w:szCs w:val="24"/>
              </w:rPr>
              <w:lastRenderedPageBreak/>
              <w:t xml:space="preserve">Описание, составные части и </w:t>
            </w:r>
            <w:r w:rsidRPr="0094047F">
              <w:rPr>
                <w:rFonts w:ascii="Times New Roman" w:hAnsi="Times New Roman" w:cs="Times New Roman"/>
                <w:b/>
                <w:sz w:val="24"/>
                <w:szCs w:val="24"/>
              </w:rPr>
              <w:lastRenderedPageBreak/>
              <w:t>иные внешние характеристики и особенности</w:t>
            </w:r>
          </w:p>
          <w:p w:rsidR="002705B1" w:rsidRPr="0094047F" w:rsidRDefault="002705B1" w:rsidP="00107702">
            <w:pPr>
              <w:spacing w:after="0" w:line="240" w:lineRule="auto"/>
              <w:jc w:val="center"/>
              <w:rPr>
                <w:rFonts w:ascii="Times New Roman" w:hAnsi="Times New Roman" w:cs="Times New Roman"/>
                <w:b/>
                <w:sz w:val="24"/>
                <w:szCs w:val="24"/>
              </w:rPr>
            </w:pPr>
            <w:r w:rsidRPr="0094047F">
              <w:rPr>
                <w:rFonts w:ascii="Times New Roman" w:hAnsi="Times New Roman" w:cs="Times New Roman"/>
                <w:b/>
                <w:sz w:val="24"/>
                <w:szCs w:val="24"/>
              </w:rPr>
              <w:t>памятного места или сооружения</w:t>
            </w:r>
          </w:p>
        </w:tc>
      </w:tr>
      <w:tr w:rsidR="0094047F" w:rsidRPr="00421035" w:rsidTr="00107702">
        <w:trPr>
          <w:trHeight w:val="194"/>
        </w:trPr>
        <w:tc>
          <w:tcPr>
            <w:tcW w:w="601" w:type="dxa"/>
          </w:tcPr>
          <w:p w:rsidR="0094047F" w:rsidRPr="0094047F" w:rsidRDefault="0094047F" w:rsidP="00806E36">
            <w:pPr>
              <w:pStyle w:val="a6"/>
              <w:numPr>
                <w:ilvl w:val="0"/>
                <w:numId w:val="19"/>
              </w:numPr>
              <w:spacing w:after="0" w:line="240" w:lineRule="auto"/>
              <w:ind w:left="0" w:firstLine="0"/>
              <w:contextualSpacing w:val="0"/>
              <w:jc w:val="both"/>
              <w:rPr>
                <w:rFonts w:ascii="Times New Roman" w:hAnsi="Times New Roman"/>
                <w:sz w:val="24"/>
                <w:szCs w:val="24"/>
              </w:rPr>
            </w:pPr>
          </w:p>
        </w:tc>
        <w:tc>
          <w:tcPr>
            <w:tcW w:w="2376" w:type="dxa"/>
          </w:tcPr>
          <w:p w:rsidR="0094047F" w:rsidRPr="0094047F" w:rsidRDefault="0094047F" w:rsidP="0094047F">
            <w:pPr>
              <w:spacing w:after="0" w:line="240" w:lineRule="auto"/>
              <w:jc w:val="both"/>
              <w:rPr>
                <w:rFonts w:ascii="Times New Roman" w:eastAsia="Calibri" w:hAnsi="Times New Roman" w:cs="Times New Roman"/>
                <w:sz w:val="24"/>
                <w:szCs w:val="24"/>
              </w:rPr>
            </w:pPr>
            <w:r w:rsidRPr="0094047F">
              <w:rPr>
                <w:rFonts w:ascii="Times New Roman" w:eastAsia="Calibri" w:hAnsi="Times New Roman" w:cs="Times New Roman"/>
                <w:sz w:val="24"/>
                <w:szCs w:val="24"/>
              </w:rPr>
              <w:t xml:space="preserve">Мемориал «Памяти </w:t>
            </w:r>
            <w:proofErr w:type="gramStart"/>
            <w:r w:rsidRPr="0094047F">
              <w:rPr>
                <w:rFonts w:ascii="Times New Roman" w:eastAsia="Calibri" w:hAnsi="Times New Roman" w:cs="Times New Roman"/>
                <w:sz w:val="24"/>
                <w:szCs w:val="24"/>
              </w:rPr>
              <w:t>Павших</w:t>
            </w:r>
            <w:proofErr w:type="gramEnd"/>
            <w:r w:rsidRPr="0094047F">
              <w:rPr>
                <w:rFonts w:ascii="Times New Roman" w:eastAsia="Calibri" w:hAnsi="Times New Roman" w:cs="Times New Roman"/>
                <w:sz w:val="24"/>
                <w:szCs w:val="24"/>
              </w:rPr>
              <w:t>»</w:t>
            </w:r>
          </w:p>
          <w:p w:rsidR="0094047F" w:rsidRPr="0094047F" w:rsidRDefault="0094047F" w:rsidP="0094047F">
            <w:pPr>
              <w:spacing w:after="0" w:line="240" w:lineRule="auto"/>
              <w:jc w:val="both"/>
              <w:rPr>
                <w:rFonts w:ascii="Times New Roman" w:eastAsia="Calibri" w:hAnsi="Times New Roman" w:cs="Times New Roman"/>
                <w:sz w:val="24"/>
                <w:szCs w:val="24"/>
              </w:rPr>
            </w:pPr>
          </w:p>
          <w:p w:rsidR="0094047F" w:rsidRPr="0094047F" w:rsidRDefault="0094047F" w:rsidP="0094047F">
            <w:pPr>
              <w:spacing w:after="0" w:line="240" w:lineRule="auto"/>
              <w:jc w:val="both"/>
              <w:rPr>
                <w:rFonts w:ascii="Times New Roman" w:eastAsia="Calibri" w:hAnsi="Times New Roman" w:cs="Times New Roman"/>
                <w:sz w:val="24"/>
                <w:szCs w:val="24"/>
              </w:rPr>
            </w:pPr>
            <w:r w:rsidRPr="0094047F">
              <w:rPr>
                <w:rFonts w:ascii="Times New Roman" w:eastAsia="Calibri" w:hAnsi="Times New Roman" w:cs="Times New Roman"/>
                <w:sz w:val="24"/>
                <w:szCs w:val="24"/>
              </w:rPr>
              <w:t xml:space="preserve">с. </w:t>
            </w:r>
            <w:proofErr w:type="spellStart"/>
            <w:r w:rsidRPr="0094047F">
              <w:rPr>
                <w:rFonts w:ascii="Times New Roman" w:eastAsia="Calibri" w:hAnsi="Times New Roman" w:cs="Times New Roman"/>
                <w:sz w:val="24"/>
                <w:szCs w:val="24"/>
              </w:rPr>
              <w:t>Курманаевка</w:t>
            </w:r>
            <w:proofErr w:type="spellEnd"/>
            <w:r w:rsidRPr="0094047F">
              <w:rPr>
                <w:rFonts w:ascii="Times New Roman" w:eastAsia="Calibri" w:hAnsi="Times New Roman" w:cs="Times New Roman"/>
                <w:sz w:val="24"/>
                <w:szCs w:val="24"/>
              </w:rPr>
              <w:t>, площадь им. Ленина, 9</w:t>
            </w:r>
          </w:p>
          <w:p w:rsidR="0094047F" w:rsidRPr="0094047F" w:rsidRDefault="0094047F" w:rsidP="0094047F">
            <w:pPr>
              <w:spacing w:after="0" w:line="240" w:lineRule="auto"/>
              <w:jc w:val="both"/>
              <w:rPr>
                <w:rFonts w:ascii="Times New Roman" w:eastAsia="Calibri" w:hAnsi="Times New Roman" w:cs="Times New Roman"/>
                <w:sz w:val="24"/>
                <w:szCs w:val="24"/>
              </w:rPr>
            </w:pPr>
          </w:p>
          <w:p w:rsidR="0094047F" w:rsidRPr="0094047F" w:rsidRDefault="0094047F" w:rsidP="0094047F">
            <w:pPr>
              <w:spacing w:after="0" w:line="240" w:lineRule="auto"/>
              <w:jc w:val="both"/>
              <w:rPr>
                <w:rFonts w:ascii="Times New Roman" w:eastAsia="Calibri" w:hAnsi="Times New Roman" w:cs="Times New Roman"/>
                <w:sz w:val="24"/>
                <w:szCs w:val="24"/>
              </w:rPr>
            </w:pPr>
            <w:r w:rsidRPr="0094047F">
              <w:rPr>
                <w:rFonts w:ascii="Times New Roman" w:eastAsia="Calibri" w:hAnsi="Times New Roman" w:cs="Times New Roman"/>
                <w:sz w:val="24"/>
                <w:szCs w:val="24"/>
              </w:rPr>
              <w:t xml:space="preserve">9 мая </w:t>
            </w:r>
            <w:smartTag w:uri="urn:schemas-microsoft-com:office:smarttags" w:element="metricconverter">
              <w:smartTagPr>
                <w:attr w:name="ProductID" w:val="1975 г"/>
              </w:smartTagPr>
              <w:r w:rsidRPr="0094047F">
                <w:rPr>
                  <w:rFonts w:ascii="Times New Roman" w:eastAsia="Calibri" w:hAnsi="Times New Roman" w:cs="Times New Roman"/>
                  <w:sz w:val="24"/>
                  <w:szCs w:val="24"/>
                </w:rPr>
                <w:t>1975 г</w:t>
              </w:r>
            </w:smartTag>
            <w:r w:rsidRPr="0094047F">
              <w:rPr>
                <w:rFonts w:ascii="Times New Roman" w:eastAsia="Calibri" w:hAnsi="Times New Roman" w:cs="Times New Roman"/>
                <w:sz w:val="24"/>
                <w:szCs w:val="24"/>
              </w:rPr>
              <w:t>.</w:t>
            </w:r>
          </w:p>
          <w:p w:rsidR="0094047F" w:rsidRPr="0094047F" w:rsidRDefault="0094047F" w:rsidP="0094047F">
            <w:pPr>
              <w:spacing w:after="0" w:line="240" w:lineRule="auto"/>
              <w:jc w:val="both"/>
              <w:rPr>
                <w:rFonts w:ascii="Times New Roman" w:eastAsia="Calibri" w:hAnsi="Times New Roman" w:cs="Times New Roman"/>
                <w:sz w:val="24"/>
                <w:szCs w:val="24"/>
              </w:rPr>
            </w:pPr>
          </w:p>
          <w:p w:rsidR="0094047F" w:rsidRPr="0094047F" w:rsidRDefault="0094047F" w:rsidP="0094047F">
            <w:pPr>
              <w:spacing w:after="0" w:line="240" w:lineRule="auto"/>
              <w:jc w:val="both"/>
              <w:rPr>
                <w:rFonts w:ascii="Times New Roman" w:eastAsia="Calibri" w:hAnsi="Times New Roman" w:cs="Times New Roman"/>
                <w:sz w:val="24"/>
                <w:szCs w:val="24"/>
              </w:rPr>
            </w:pPr>
            <w:r w:rsidRPr="0094047F">
              <w:rPr>
                <w:rFonts w:ascii="Times New Roman" w:eastAsia="Calibri" w:hAnsi="Times New Roman" w:cs="Times New Roman"/>
                <w:sz w:val="24"/>
                <w:szCs w:val="24"/>
              </w:rPr>
              <w:t>(мемориальный комплекс)</w:t>
            </w:r>
          </w:p>
          <w:p w:rsidR="0094047F" w:rsidRPr="0094047F" w:rsidRDefault="0094047F" w:rsidP="0094047F">
            <w:pPr>
              <w:spacing w:after="0" w:line="240" w:lineRule="auto"/>
              <w:jc w:val="both"/>
              <w:rPr>
                <w:rFonts w:ascii="Times New Roman" w:eastAsia="Calibri" w:hAnsi="Times New Roman" w:cs="Times New Roman"/>
                <w:sz w:val="24"/>
                <w:szCs w:val="24"/>
              </w:rPr>
            </w:pPr>
          </w:p>
        </w:tc>
        <w:tc>
          <w:tcPr>
            <w:tcW w:w="2552" w:type="dxa"/>
          </w:tcPr>
          <w:p w:rsidR="0094047F" w:rsidRPr="0094047F" w:rsidRDefault="0094047F" w:rsidP="0094047F">
            <w:pPr>
              <w:spacing w:after="0" w:line="240" w:lineRule="auto"/>
              <w:jc w:val="both"/>
              <w:rPr>
                <w:rFonts w:ascii="Times New Roman" w:eastAsia="Calibri" w:hAnsi="Times New Roman" w:cs="Times New Roman"/>
                <w:sz w:val="24"/>
                <w:szCs w:val="24"/>
              </w:rPr>
            </w:pPr>
            <w:r w:rsidRPr="0094047F">
              <w:rPr>
                <w:rFonts w:ascii="Times New Roman" w:eastAsia="Calibri" w:hAnsi="Times New Roman" w:cs="Times New Roman"/>
                <w:sz w:val="24"/>
                <w:szCs w:val="24"/>
              </w:rPr>
              <w:t xml:space="preserve">Строительные бригады, сформированные из различных организаций </w:t>
            </w:r>
            <w:proofErr w:type="spellStart"/>
            <w:r w:rsidRPr="0094047F">
              <w:rPr>
                <w:rFonts w:ascii="Times New Roman" w:eastAsia="Calibri" w:hAnsi="Times New Roman" w:cs="Times New Roman"/>
                <w:sz w:val="24"/>
                <w:szCs w:val="24"/>
              </w:rPr>
              <w:t>Курманаевки</w:t>
            </w:r>
            <w:proofErr w:type="spellEnd"/>
            <w:r w:rsidRPr="0094047F">
              <w:rPr>
                <w:rFonts w:ascii="Times New Roman" w:eastAsia="Calibri" w:hAnsi="Times New Roman" w:cs="Times New Roman"/>
                <w:sz w:val="24"/>
                <w:szCs w:val="24"/>
              </w:rPr>
              <w:t xml:space="preserve">, строительство курировал Гусев Николай Григорьевич. Проект разрабатывался в скульптурном институте на Украине, автором являлся Лебедевский, соавтором проекта выступил местный житель А. А. Платонов. Отливали в сельхозтехнике с. </w:t>
            </w:r>
            <w:proofErr w:type="spellStart"/>
            <w:r w:rsidRPr="0094047F">
              <w:rPr>
                <w:rFonts w:ascii="Times New Roman" w:eastAsia="Calibri" w:hAnsi="Times New Roman" w:cs="Times New Roman"/>
                <w:sz w:val="24"/>
                <w:szCs w:val="24"/>
              </w:rPr>
              <w:t>Курманаевка</w:t>
            </w:r>
            <w:proofErr w:type="spellEnd"/>
            <w:r w:rsidRPr="0094047F">
              <w:rPr>
                <w:rFonts w:ascii="Times New Roman" w:eastAsia="Calibri" w:hAnsi="Times New Roman" w:cs="Times New Roman"/>
                <w:sz w:val="24"/>
                <w:szCs w:val="24"/>
              </w:rPr>
              <w:t>.</w:t>
            </w:r>
          </w:p>
          <w:p w:rsidR="0094047F" w:rsidRPr="0094047F" w:rsidRDefault="0094047F" w:rsidP="0094047F">
            <w:pPr>
              <w:spacing w:after="0" w:line="240" w:lineRule="auto"/>
              <w:jc w:val="both"/>
              <w:rPr>
                <w:rFonts w:ascii="Times New Roman" w:eastAsia="Calibri" w:hAnsi="Times New Roman" w:cs="Times New Roman"/>
                <w:sz w:val="24"/>
                <w:szCs w:val="24"/>
              </w:rPr>
            </w:pPr>
            <w:r w:rsidRPr="0094047F">
              <w:rPr>
                <w:rFonts w:ascii="Times New Roman" w:eastAsia="Calibri" w:hAnsi="Times New Roman" w:cs="Times New Roman"/>
                <w:sz w:val="24"/>
                <w:szCs w:val="24"/>
              </w:rPr>
              <w:t xml:space="preserve"> </w:t>
            </w:r>
          </w:p>
        </w:tc>
        <w:tc>
          <w:tcPr>
            <w:tcW w:w="3821" w:type="dxa"/>
          </w:tcPr>
          <w:p w:rsidR="0094047F" w:rsidRPr="0094047F" w:rsidRDefault="0094047F" w:rsidP="0094047F">
            <w:pPr>
              <w:spacing w:after="0" w:line="240" w:lineRule="auto"/>
              <w:jc w:val="both"/>
              <w:rPr>
                <w:rFonts w:ascii="Times New Roman" w:eastAsia="Calibri" w:hAnsi="Times New Roman" w:cs="Times New Roman"/>
                <w:sz w:val="24"/>
                <w:szCs w:val="24"/>
              </w:rPr>
            </w:pPr>
            <w:r w:rsidRPr="0094047F">
              <w:rPr>
                <w:rFonts w:ascii="Times New Roman" w:eastAsia="Calibri" w:hAnsi="Times New Roman" w:cs="Times New Roman"/>
                <w:sz w:val="24"/>
                <w:szCs w:val="24"/>
              </w:rPr>
              <w:t xml:space="preserve">       Мемориал состоит из мемориальной стены, облицованной мраморной плиткой с надписью «Памяти Павших», 2 памятников – скульптур воина и женщины с ребенком, вечного огня в виде звезды. Размеры в плане 25,7 на </w:t>
            </w:r>
            <w:smartTag w:uri="urn:schemas-microsoft-com:office:smarttags" w:element="metricconverter">
              <w:smartTagPr>
                <w:attr w:name="ProductID" w:val="22,0 метра"/>
              </w:smartTagPr>
              <w:r w:rsidRPr="0094047F">
                <w:rPr>
                  <w:rFonts w:ascii="Times New Roman" w:eastAsia="Calibri" w:hAnsi="Times New Roman" w:cs="Times New Roman"/>
                  <w:sz w:val="24"/>
                  <w:szCs w:val="24"/>
                </w:rPr>
                <w:t>22,0 метра</w:t>
              </w:r>
            </w:smartTag>
            <w:r w:rsidRPr="0094047F">
              <w:rPr>
                <w:rFonts w:ascii="Times New Roman" w:eastAsia="Calibri" w:hAnsi="Times New Roman" w:cs="Times New Roman"/>
                <w:sz w:val="24"/>
                <w:szCs w:val="24"/>
              </w:rPr>
              <w:t xml:space="preserve">. Кроме того, на территории мемориала установлены 10  тумб-плит из мраморной плитки с чередой городов-героев и фамилиями павших в годы Великой Отечественной войны и умерших после войны, а также расположены 2 стелы с 2 барельефами Героев Советского Союза Федора Фомина и Константина Солдатова, выполненные из монолитного железобетона. </w:t>
            </w:r>
          </w:p>
          <w:p w:rsidR="0094047F" w:rsidRPr="0094047F" w:rsidRDefault="0094047F" w:rsidP="0094047F">
            <w:pPr>
              <w:spacing w:after="0" w:line="240" w:lineRule="auto"/>
              <w:jc w:val="both"/>
              <w:rPr>
                <w:rFonts w:ascii="Times New Roman" w:eastAsia="Calibri" w:hAnsi="Times New Roman" w:cs="Times New Roman"/>
                <w:sz w:val="24"/>
                <w:szCs w:val="24"/>
              </w:rPr>
            </w:pPr>
          </w:p>
        </w:tc>
      </w:tr>
    </w:tbl>
    <w:p w:rsidR="002705B1" w:rsidRPr="00A65F5D" w:rsidRDefault="002705B1" w:rsidP="001E52A6">
      <w:pPr>
        <w:spacing w:before="120" w:after="120" w:line="240" w:lineRule="auto"/>
        <w:rPr>
          <w:rFonts w:ascii="Times New Roman" w:eastAsia="Times New Roman" w:hAnsi="Times New Roman" w:cs="Times New Roman"/>
          <w:sz w:val="24"/>
          <w:szCs w:val="24"/>
          <w:lang w:eastAsia="ru-RU"/>
        </w:rPr>
      </w:pPr>
    </w:p>
    <w:p w:rsidR="001E52A6" w:rsidRPr="00A65F5D" w:rsidRDefault="001E52A6" w:rsidP="00E37C78">
      <w:pPr>
        <w:spacing w:after="0" w:line="240" w:lineRule="auto"/>
        <w:ind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производится в соответствии с Федеральным законом от 25.06.2002 № 73-ФЗ</w:t>
      </w:r>
      <w:proofErr w:type="gramStart"/>
      <w:r w:rsidRPr="00A65F5D">
        <w:rPr>
          <w:rFonts w:ascii="Times New Roman" w:hAnsi="Times New Roman" w:cs="Times New Roman"/>
          <w:color w:val="000000" w:themeColor="text1"/>
          <w:sz w:val="28"/>
          <w:szCs w:val="28"/>
        </w:rPr>
        <w:t>"О</w:t>
      </w:r>
      <w:proofErr w:type="gramEnd"/>
      <w:r w:rsidRPr="00A65F5D">
        <w:rPr>
          <w:rFonts w:ascii="Times New Roman" w:hAnsi="Times New Roman" w:cs="Times New Roman"/>
          <w:color w:val="000000" w:themeColor="text1"/>
          <w:sz w:val="28"/>
          <w:szCs w:val="28"/>
        </w:rPr>
        <w:t>б объектах культурного наследия (памятниках истории и культуры) народов Российской Федерации" (</w:t>
      </w:r>
      <w:r w:rsidR="00832B6D" w:rsidRPr="00A65F5D">
        <w:rPr>
          <w:rFonts w:ascii="Times New Roman" w:hAnsi="Times New Roman" w:cs="Times New Roman"/>
          <w:color w:val="2D2D2D"/>
          <w:spacing w:val="3"/>
          <w:sz w:val="28"/>
          <w:szCs w:val="28"/>
          <w:shd w:val="clear" w:color="auto" w:fill="FFFFFF"/>
        </w:rPr>
        <w:t xml:space="preserve">с изменениями на </w:t>
      </w:r>
      <w:r w:rsidR="0022302A" w:rsidRPr="00A65F5D">
        <w:rPr>
          <w:rFonts w:ascii="Times New Roman" w:hAnsi="Times New Roman" w:cs="Times New Roman"/>
          <w:color w:val="2D2D2D"/>
          <w:spacing w:val="3"/>
          <w:sz w:val="28"/>
          <w:szCs w:val="28"/>
          <w:shd w:val="clear" w:color="auto" w:fill="FFFFFF"/>
        </w:rPr>
        <w:t>2</w:t>
      </w:r>
      <w:r w:rsidR="00832B6D" w:rsidRPr="00A65F5D">
        <w:rPr>
          <w:rFonts w:ascii="Times New Roman" w:hAnsi="Times New Roman" w:cs="Times New Roman"/>
          <w:color w:val="2D2D2D"/>
          <w:spacing w:val="3"/>
          <w:sz w:val="28"/>
          <w:szCs w:val="28"/>
          <w:shd w:val="clear" w:color="auto" w:fill="FFFFFF"/>
        </w:rPr>
        <w:t xml:space="preserve">1 </w:t>
      </w:r>
      <w:r w:rsidR="0022302A" w:rsidRPr="00A65F5D">
        <w:rPr>
          <w:rFonts w:ascii="Times New Roman" w:hAnsi="Times New Roman" w:cs="Times New Roman"/>
          <w:color w:val="2D2D2D"/>
          <w:spacing w:val="3"/>
          <w:sz w:val="28"/>
          <w:szCs w:val="28"/>
          <w:shd w:val="clear" w:color="auto" w:fill="FFFFFF"/>
        </w:rPr>
        <w:t>декабря</w:t>
      </w:r>
      <w:r w:rsidR="00832B6D" w:rsidRPr="00A65F5D">
        <w:rPr>
          <w:rFonts w:ascii="Times New Roman" w:hAnsi="Times New Roman" w:cs="Times New Roman"/>
          <w:color w:val="2D2D2D"/>
          <w:spacing w:val="3"/>
          <w:sz w:val="28"/>
          <w:szCs w:val="28"/>
          <w:shd w:val="clear" w:color="auto" w:fill="FFFFFF"/>
        </w:rPr>
        <w:t xml:space="preserve"> 20</w:t>
      </w:r>
      <w:r w:rsidR="0022302A" w:rsidRPr="00A65F5D">
        <w:rPr>
          <w:rFonts w:ascii="Times New Roman" w:hAnsi="Times New Roman" w:cs="Times New Roman"/>
          <w:color w:val="2D2D2D"/>
          <w:spacing w:val="3"/>
          <w:sz w:val="28"/>
          <w:szCs w:val="28"/>
          <w:shd w:val="clear" w:color="auto" w:fill="FFFFFF"/>
        </w:rPr>
        <w:t>2</w:t>
      </w:r>
      <w:r w:rsidR="00832B6D" w:rsidRPr="00A65F5D">
        <w:rPr>
          <w:rFonts w:ascii="Times New Roman" w:hAnsi="Times New Roman" w:cs="Times New Roman"/>
          <w:color w:val="2D2D2D"/>
          <w:spacing w:val="3"/>
          <w:sz w:val="28"/>
          <w:szCs w:val="28"/>
          <w:shd w:val="clear" w:color="auto" w:fill="FFFFFF"/>
        </w:rPr>
        <w:t>1 года</w:t>
      </w:r>
      <w:r w:rsidRPr="00A65F5D">
        <w:rPr>
          <w:rFonts w:ascii="Times New Roman" w:hAnsi="Times New Roman" w:cs="Times New Roman"/>
          <w:color w:val="000000" w:themeColor="text1"/>
          <w:sz w:val="28"/>
          <w:szCs w:val="28"/>
        </w:rPr>
        <w:t>).</w:t>
      </w:r>
    </w:p>
    <w:p w:rsidR="00432C2C" w:rsidRPr="00A65F5D" w:rsidRDefault="00432C2C" w:rsidP="00432C2C">
      <w:pPr>
        <w:spacing w:after="0"/>
        <w:ind w:firstLine="709"/>
        <w:contextualSpacing/>
        <w:jc w:val="both"/>
        <w:rPr>
          <w:rFonts w:ascii="Times New Roman" w:eastAsia="Lucida Sans Unicode" w:hAnsi="Times New Roman" w:cs="Times New Roman"/>
          <w:kern w:val="1"/>
          <w:sz w:val="28"/>
          <w:szCs w:val="28"/>
          <w:lang w:eastAsia="hi-IN" w:bidi="hi-IN"/>
        </w:rPr>
      </w:pPr>
      <w:r w:rsidRPr="00A65F5D">
        <w:rPr>
          <w:rFonts w:ascii="Times New Roman" w:eastAsia="Lucida Sans Unicode" w:hAnsi="Times New Roman" w:cs="Times New Roman"/>
          <w:kern w:val="1"/>
          <w:sz w:val="28"/>
          <w:szCs w:val="28"/>
          <w:lang w:eastAsia="hi-IN" w:bidi="hi-IN"/>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w:t>
      </w:r>
      <w:r w:rsidRPr="00A65F5D">
        <w:rPr>
          <w:rFonts w:ascii="Times New Roman" w:eastAsia="Lucida Sans Unicode" w:hAnsi="Times New Roman" w:cs="Times New Roman"/>
          <w:kern w:val="1"/>
          <w:sz w:val="28"/>
          <w:szCs w:val="28"/>
          <w:lang w:eastAsia="hi-IN" w:bidi="hi-IN"/>
        </w:rPr>
        <w:lastRenderedPageBreak/>
        <w:t>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 В целях сохранения памятников археологии от разрушения в ходе хозяйственной деятельности в соответствии со статьей 30 Федерального закона от 25.06.2002 №73-ФЗ «Об объектах культурного наследия (памятниках истории и культуры) народов Российской Федерации» земельные участки, подлежащие хозяйственному освоению, являются объектами историко-культурной экспертизы.</w:t>
      </w:r>
    </w:p>
    <w:p w:rsidR="00432C2C" w:rsidRPr="00A65F5D" w:rsidRDefault="00432C2C" w:rsidP="00432C2C">
      <w:pPr>
        <w:spacing w:after="0" w:line="240" w:lineRule="auto"/>
        <w:ind w:firstLine="709"/>
        <w:jc w:val="both"/>
        <w:rPr>
          <w:rFonts w:ascii="Times New Roman" w:hAnsi="Times New Roman" w:cs="Times New Roman"/>
          <w:b/>
          <w:sz w:val="28"/>
          <w:szCs w:val="28"/>
        </w:rPr>
      </w:pPr>
      <w:r w:rsidRPr="00A65F5D">
        <w:rPr>
          <w:rFonts w:ascii="Times New Roman" w:hAnsi="Times New Roman" w:cs="Times New Roman"/>
          <w:b/>
          <w:sz w:val="28"/>
          <w:szCs w:val="28"/>
        </w:rPr>
        <w:t>В связи с этим при оформлении собственности на земельные участки и (или) землеотводах заявителю необходимо обращаться в Госорган с целью проведения историко-культурной экспертизы земельного участка и выявления памятников археологии, либо отсутствия таковых.</w:t>
      </w:r>
    </w:p>
    <w:p w:rsidR="00432C2C" w:rsidRPr="00A65F5D" w:rsidRDefault="00432C2C" w:rsidP="0043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p>
    <w:p w:rsidR="00432C2C" w:rsidRPr="00A65F5D" w:rsidRDefault="00432C2C" w:rsidP="00432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5F5D">
        <w:rPr>
          <w:rFonts w:ascii="Times New Roman" w:hAnsi="Times New Roman" w:cs="Times New Roman"/>
          <w:sz w:val="28"/>
          <w:szCs w:val="28"/>
        </w:rPr>
        <w:t>Относительно объектов культурного наследия на территории</w:t>
      </w:r>
      <w:r w:rsidRPr="00A65F5D">
        <w:rPr>
          <w:rFonts w:ascii="Times New Roman" w:hAnsi="Times New Roman" w:cs="Times New Roman"/>
          <w:bCs/>
          <w:sz w:val="28"/>
          <w:szCs w:val="28"/>
        </w:rPr>
        <w:t xml:space="preserve"> муниципального образования </w:t>
      </w:r>
      <w:proofErr w:type="spellStart"/>
      <w:r w:rsidR="006E3449" w:rsidRPr="00A65F5D">
        <w:rPr>
          <w:rFonts w:ascii="Times New Roman" w:hAnsi="Times New Roman" w:cs="Times New Roman"/>
          <w:color w:val="000000"/>
          <w:sz w:val="28"/>
          <w:szCs w:val="28"/>
        </w:rPr>
        <w:t>Курманаев</w:t>
      </w:r>
      <w:r w:rsidR="0047195C" w:rsidRPr="00A65F5D">
        <w:rPr>
          <w:rFonts w:ascii="Times New Roman" w:hAnsi="Times New Roman" w:cs="Times New Roman"/>
          <w:color w:val="000000"/>
          <w:sz w:val="28"/>
          <w:szCs w:val="28"/>
        </w:rPr>
        <w:t>ски</w:t>
      </w:r>
      <w:r w:rsidR="00F550B1" w:rsidRPr="00A65F5D">
        <w:rPr>
          <w:rFonts w:ascii="Times New Roman" w:hAnsi="Times New Roman" w:cs="Times New Roman"/>
          <w:color w:val="000000"/>
          <w:sz w:val="28"/>
          <w:szCs w:val="28"/>
        </w:rPr>
        <w:t>й</w:t>
      </w:r>
      <w:proofErr w:type="spellEnd"/>
      <w:r w:rsidR="00F550B1" w:rsidRPr="00A65F5D">
        <w:rPr>
          <w:rFonts w:ascii="Times New Roman" w:hAnsi="Times New Roman" w:cs="Times New Roman"/>
          <w:color w:val="000000"/>
          <w:sz w:val="28"/>
          <w:szCs w:val="28"/>
        </w:rPr>
        <w:t xml:space="preserve"> сельсовет</w:t>
      </w:r>
      <w:r w:rsidRPr="00A65F5D">
        <w:rPr>
          <w:rFonts w:ascii="Times New Roman" w:hAnsi="Times New Roman" w:cs="Times New Roman"/>
          <w:sz w:val="28"/>
          <w:szCs w:val="28"/>
        </w:rPr>
        <w:t xml:space="preserve"> необходимо проведение следующих мероприятий: </w:t>
      </w:r>
    </w:p>
    <w:p w:rsidR="00432C2C" w:rsidRPr="00A65F5D" w:rsidRDefault="00432C2C" w:rsidP="002248AC">
      <w:pPr>
        <w:numPr>
          <w:ilvl w:val="0"/>
          <w:numId w:val="12"/>
        </w:numPr>
        <w:tabs>
          <w:tab w:val="left" w:pos="993"/>
        </w:tabs>
        <w:suppressAutoHyphens/>
        <w:spacing w:after="0" w:line="240" w:lineRule="auto"/>
        <w:ind w:left="0" w:firstLine="709"/>
        <w:jc w:val="both"/>
        <w:rPr>
          <w:rFonts w:ascii="Times New Roman" w:eastAsia="Lucida Sans Unicode" w:hAnsi="Times New Roman" w:cs="Mangal"/>
          <w:kern w:val="1"/>
          <w:sz w:val="28"/>
          <w:szCs w:val="28"/>
          <w:lang w:eastAsia="hi-IN" w:bidi="hi-IN"/>
        </w:rPr>
      </w:pPr>
      <w:r w:rsidRPr="00A65F5D">
        <w:rPr>
          <w:rFonts w:ascii="Times New Roman" w:eastAsia="Lucida Sans Unicode" w:hAnsi="Times New Roman" w:cs="Mangal"/>
          <w:kern w:val="1"/>
          <w:sz w:val="28"/>
          <w:szCs w:val="28"/>
          <w:lang w:eastAsia="hi-IN" w:bidi="hi-IN"/>
        </w:rPr>
        <w:t>разработать проекты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таких зон;</w:t>
      </w:r>
    </w:p>
    <w:p w:rsidR="00432C2C" w:rsidRPr="00A65F5D" w:rsidRDefault="00432C2C" w:rsidP="002248AC">
      <w:pPr>
        <w:numPr>
          <w:ilvl w:val="0"/>
          <w:numId w:val="12"/>
        </w:numPr>
        <w:tabs>
          <w:tab w:val="left" w:pos="993"/>
        </w:tabs>
        <w:suppressAutoHyphens/>
        <w:spacing w:after="0" w:line="240" w:lineRule="auto"/>
        <w:ind w:left="0" w:firstLine="709"/>
        <w:jc w:val="both"/>
        <w:rPr>
          <w:rFonts w:ascii="Times New Roman" w:eastAsia="Lucida Sans Unicode" w:hAnsi="Times New Roman" w:cs="Mangal"/>
          <w:kern w:val="1"/>
          <w:sz w:val="28"/>
          <w:szCs w:val="28"/>
          <w:lang w:eastAsia="hi-IN" w:bidi="hi-IN"/>
        </w:rPr>
      </w:pPr>
      <w:r w:rsidRPr="00A65F5D">
        <w:rPr>
          <w:rFonts w:ascii="Times New Roman" w:eastAsia="Lucida Sans Unicode" w:hAnsi="Times New Roman" w:cs="Mangal"/>
          <w:kern w:val="1"/>
          <w:sz w:val="28"/>
          <w:szCs w:val="28"/>
          <w:lang w:eastAsia="hi-IN" w:bidi="hi-IN"/>
        </w:rPr>
        <w:t xml:space="preserve">при разработке градостроительной документации территории муниципального образования </w:t>
      </w:r>
      <w:proofErr w:type="spellStart"/>
      <w:r w:rsidR="006E3449" w:rsidRPr="00A65F5D">
        <w:rPr>
          <w:rFonts w:ascii="Times New Roman" w:eastAsia="Lucida Sans Unicode" w:hAnsi="Times New Roman" w:cs="Mangal"/>
          <w:kern w:val="1"/>
          <w:sz w:val="28"/>
          <w:szCs w:val="28"/>
          <w:lang w:eastAsia="hi-IN" w:bidi="hi-IN"/>
        </w:rPr>
        <w:t>Курманаев</w:t>
      </w:r>
      <w:r w:rsidR="0047195C" w:rsidRPr="00A65F5D">
        <w:rPr>
          <w:rFonts w:ascii="Times New Roman" w:eastAsia="Lucida Sans Unicode" w:hAnsi="Times New Roman" w:cs="Mangal"/>
          <w:kern w:val="1"/>
          <w:sz w:val="28"/>
          <w:szCs w:val="28"/>
          <w:lang w:eastAsia="hi-IN" w:bidi="hi-IN"/>
        </w:rPr>
        <w:t>ски</w:t>
      </w:r>
      <w:r w:rsidR="002D0B29" w:rsidRPr="00A65F5D">
        <w:rPr>
          <w:rFonts w:ascii="Times New Roman" w:eastAsia="Lucida Sans Unicode" w:hAnsi="Times New Roman" w:cs="Mangal"/>
          <w:kern w:val="1"/>
          <w:sz w:val="28"/>
          <w:szCs w:val="28"/>
          <w:lang w:eastAsia="hi-IN" w:bidi="hi-IN"/>
        </w:rPr>
        <w:t>й</w:t>
      </w:r>
      <w:proofErr w:type="spellEnd"/>
      <w:r w:rsidR="002D0B29" w:rsidRPr="00A65F5D">
        <w:rPr>
          <w:rFonts w:ascii="Times New Roman" w:eastAsia="Lucida Sans Unicode" w:hAnsi="Times New Roman" w:cs="Mangal"/>
          <w:kern w:val="1"/>
          <w:sz w:val="28"/>
          <w:szCs w:val="28"/>
          <w:lang w:eastAsia="hi-IN" w:bidi="hi-IN"/>
        </w:rPr>
        <w:t xml:space="preserve"> сельсовет</w:t>
      </w:r>
      <w:r w:rsidRPr="00A65F5D">
        <w:rPr>
          <w:rFonts w:ascii="Times New Roman" w:eastAsia="Lucida Sans Unicode" w:hAnsi="Times New Roman" w:cs="Mangal"/>
          <w:kern w:val="1"/>
          <w:sz w:val="28"/>
          <w:szCs w:val="28"/>
          <w:lang w:eastAsia="hi-IN" w:bidi="hi-IN"/>
        </w:rPr>
        <w:t>, необходимо учитывать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1E52A6" w:rsidRPr="00A65F5D" w:rsidRDefault="001E52A6" w:rsidP="001E52A6">
      <w:pPr>
        <w:pStyle w:val="ConsPlusNormal"/>
        <w:spacing w:before="240" w:line="276" w:lineRule="auto"/>
        <w:ind w:firstLine="709"/>
        <w:jc w:val="both"/>
        <w:rPr>
          <w:color w:val="000000" w:themeColor="text1"/>
          <w:bdr w:val="none" w:sz="0" w:space="0" w:color="auto" w:frame="1"/>
          <w:lang w:eastAsia="en-US"/>
        </w:rPr>
      </w:pPr>
      <w:r w:rsidRPr="00A65F5D">
        <w:rPr>
          <w:rFonts w:ascii="Times New Roman" w:hAnsi="Times New Roman" w:cs="Times New Roman"/>
          <w:color w:val="000000" w:themeColor="text1"/>
          <w:sz w:val="28"/>
          <w:szCs w:val="28"/>
          <w:shd w:val="clear" w:color="auto" w:fill="FFFFFF"/>
          <w:lang w:eastAsia="en-US"/>
        </w:rPr>
        <w:t xml:space="preserve">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w:t>
      </w:r>
      <w:r w:rsidRPr="00A65F5D">
        <w:rPr>
          <w:rFonts w:ascii="Times New Roman" w:hAnsi="Times New Roman" w:cs="Times New Roman"/>
          <w:color w:val="000000" w:themeColor="text1"/>
          <w:sz w:val="28"/>
          <w:szCs w:val="28"/>
          <w:shd w:val="clear" w:color="auto" w:fill="FFFFFF"/>
          <w:lang w:eastAsia="en-US"/>
        </w:rPr>
        <w:lastRenderedPageBreak/>
        <w:t>иных негативных воздействий</w:t>
      </w:r>
      <w:r w:rsidRPr="00A65F5D">
        <w:rPr>
          <w:color w:val="000000" w:themeColor="text1"/>
          <w:shd w:val="clear" w:color="auto" w:fill="FFFFFF"/>
          <w:lang w:eastAsia="en-US"/>
        </w:rPr>
        <w:t>.</w:t>
      </w:r>
    </w:p>
    <w:p w:rsidR="001E52A6" w:rsidRPr="00A65F5D" w:rsidRDefault="001E52A6" w:rsidP="000D3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Режим использования земель объектов археологического наследия устанавливается в полном соответствии с действующим законодательством по охране объектов культурного наследия и «Положением о зонах охраны объектов культурного наследия (памятников истории и культуры) народов РФ».</w:t>
      </w:r>
    </w:p>
    <w:p w:rsidR="001E52A6" w:rsidRPr="00A65F5D"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На территории объектов археологического наследия разрешается:</w:t>
      </w:r>
    </w:p>
    <w:p w:rsidR="001E52A6" w:rsidRPr="00A65F5D" w:rsidRDefault="001E52A6" w:rsidP="000D3411">
      <w:pPr>
        <w:numPr>
          <w:ilvl w:val="0"/>
          <w:numId w:val="6"/>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 xml:space="preserve">Ведение хозяйственной деятельности, </w:t>
      </w:r>
      <w:r w:rsidR="0022302A" w:rsidRPr="00A65F5D">
        <w:rPr>
          <w:rFonts w:ascii="Times New Roman" w:hAnsi="Times New Roman" w:cs="Times New Roman"/>
          <w:color w:val="000000" w:themeColor="text1"/>
          <w:sz w:val="28"/>
          <w:szCs w:val="28"/>
        </w:rPr>
        <w:t>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r w:rsidRPr="00A65F5D">
        <w:rPr>
          <w:rFonts w:ascii="Times New Roman" w:hAnsi="Times New Roman" w:cs="Times New Roman"/>
          <w:color w:val="000000" w:themeColor="text1"/>
          <w:sz w:val="28"/>
          <w:szCs w:val="28"/>
        </w:rPr>
        <w:t>.</w:t>
      </w:r>
    </w:p>
    <w:p w:rsidR="001E52A6" w:rsidRPr="00A65F5D" w:rsidRDefault="001E52A6" w:rsidP="000D3411">
      <w:pPr>
        <w:numPr>
          <w:ilvl w:val="0"/>
          <w:numId w:val="6"/>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Проведение научных исследований – раскопок (при наличии Открытого листа установленной формы).</w:t>
      </w:r>
    </w:p>
    <w:p w:rsidR="001E52A6" w:rsidRPr="00A65F5D"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p>
    <w:p w:rsidR="001E52A6" w:rsidRPr="00A65F5D"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На территории объектов археологического наследия запрещается:</w:t>
      </w:r>
    </w:p>
    <w:p w:rsidR="001E52A6" w:rsidRPr="00A65F5D"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Проектирование и ведение любых работ (землеустроительных, земляных, строительных, мелиоративных, хозяйственных и т.д.), прямо или косвенно связанных с нарушением поверхностного слоя.</w:t>
      </w:r>
    </w:p>
    <w:p w:rsidR="001E52A6" w:rsidRPr="00A65F5D"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Нарушение правил противопожарной безопасности.</w:t>
      </w:r>
    </w:p>
    <w:p w:rsidR="001E52A6" w:rsidRPr="00A65F5D"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Складирование грунта.</w:t>
      </w:r>
    </w:p>
    <w:p w:rsidR="001E52A6" w:rsidRPr="00A65F5D"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Устройство инфраструктурных объектов, необходимых для строительства или функционирования хозяйственных</w:t>
      </w:r>
      <w:r w:rsidR="00A55F09" w:rsidRPr="00A65F5D">
        <w:rPr>
          <w:rFonts w:ascii="Times New Roman" w:hAnsi="Times New Roman" w:cs="Times New Roman"/>
          <w:color w:val="000000" w:themeColor="text1"/>
          <w:sz w:val="28"/>
          <w:szCs w:val="28"/>
        </w:rPr>
        <w:t xml:space="preserve"> </w:t>
      </w:r>
      <w:r w:rsidRPr="00A65F5D">
        <w:rPr>
          <w:rFonts w:ascii="Times New Roman" w:hAnsi="Times New Roman" w:cs="Times New Roman"/>
          <w:color w:val="000000" w:themeColor="text1"/>
          <w:sz w:val="28"/>
          <w:szCs w:val="28"/>
        </w:rPr>
        <w:t>объектов.</w:t>
      </w:r>
    </w:p>
    <w:p w:rsidR="001E52A6" w:rsidRPr="00A65F5D"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Стоянка любых транспортных средств.</w:t>
      </w:r>
    </w:p>
    <w:p w:rsidR="001E52A6" w:rsidRPr="00A65F5D"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Использование для любых иных целей, которые могут негативно повлиять на сохранность объекта культурного наследия.</w:t>
      </w:r>
    </w:p>
    <w:p w:rsidR="001E52A6" w:rsidRPr="00A65F5D"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Проведение незаконных раскопок.</w:t>
      </w:r>
    </w:p>
    <w:p w:rsidR="001E52A6" w:rsidRPr="00A65F5D"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A65F5D">
        <w:rPr>
          <w:rFonts w:ascii="Times New Roman" w:hAnsi="Times New Roman" w:cs="Times New Roman"/>
          <w:color w:val="000000" w:themeColor="text1"/>
          <w:sz w:val="28"/>
          <w:szCs w:val="28"/>
        </w:rPr>
        <w:t>Сборы и вынос археологических материалов (артефактов).</w:t>
      </w:r>
    </w:p>
    <w:p w:rsidR="001E52A6" w:rsidRDefault="001E52A6" w:rsidP="001E52A6">
      <w:pPr>
        <w:pStyle w:val="headertext"/>
        <w:shd w:val="clear" w:color="auto" w:fill="FFFFFF"/>
        <w:spacing w:before="0" w:beforeAutospacing="0" w:after="0" w:afterAutospacing="0" w:line="288" w:lineRule="atLeast"/>
        <w:jc w:val="center"/>
        <w:textAlignment w:val="baseline"/>
      </w:pPr>
    </w:p>
    <w:p w:rsidR="007F0277" w:rsidRDefault="00A55F09" w:rsidP="00A55F09">
      <w:pPr>
        <w:pStyle w:val="a4"/>
        <w:tabs>
          <w:tab w:val="left" w:pos="7175"/>
        </w:tabs>
        <w:spacing w:before="240"/>
        <w:ind w:firstLine="709"/>
        <w:jc w:val="both"/>
      </w:pPr>
      <w:r>
        <w:tab/>
        <w:t xml:space="preserve"> </w:t>
      </w:r>
    </w:p>
    <w:sectPr w:rsidR="007F0277" w:rsidSect="00874AAB">
      <w:headerReference w:type="default" r:id="rId28"/>
      <w:footerReference w:type="default" r:id="rId29"/>
      <w:footerReference w:type="first" r:id="rId30"/>
      <w:pgSz w:w="11906" w:h="16838"/>
      <w:pgMar w:top="1134" w:right="851" w:bottom="1134" w:left="1701" w:header="709" w:footer="709" w:gutter="0"/>
      <w:pgBorders w:display="firstPage">
        <w:top w:val="triple" w:sz="4" w:space="1" w:color="833C0B" w:themeColor="accent2" w:themeShade="80"/>
        <w:left w:val="triple" w:sz="4" w:space="4" w:color="833C0B" w:themeColor="accent2" w:themeShade="80"/>
        <w:bottom w:val="triple" w:sz="4" w:space="1" w:color="833C0B" w:themeColor="accent2" w:themeShade="80"/>
        <w:right w:val="triple" w:sz="4" w:space="4" w:color="833C0B" w:themeColor="accent2" w:themeShade="8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473" w:rsidRDefault="00EF5473" w:rsidP="00D61287">
      <w:pPr>
        <w:spacing w:after="0" w:line="240" w:lineRule="auto"/>
      </w:pPr>
      <w:r>
        <w:separator/>
      </w:r>
    </w:p>
  </w:endnote>
  <w:endnote w:type="continuationSeparator" w:id="1">
    <w:p w:rsidR="00EF5473" w:rsidRDefault="00EF5473" w:rsidP="00D61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73" w:rsidRDefault="00EF5473">
    <w:pPr>
      <w:pStyle w:val="ae"/>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Страница </w:t>
    </w:r>
    <w:r w:rsidR="00C717A9" w:rsidRPr="00C717A9">
      <w:fldChar w:fldCharType="begin"/>
    </w:r>
    <w:r>
      <w:instrText xml:space="preserve"> PAGE   \* MERGEFORMAT </w:instrText>
    </w:r>
    <w:r w:rsidR="00C717A9" w:rsidRPr="00C717A9">
      <w:fldChar w:fldCharType="separate"/>
    </w:r>
    <w:r w:rsidR="005A6E55" w:rsidRPr="005A6E55">
      <w:rPr>
        <w:rFonts w:asciiTheme="majorHAnsi" w:hAnsiTheme="majorHAnsi"/>
        <w:noProof/>
      </w:rPr>
      <w:t>68</w:t>
    </w:r>
    <w:r w:rsidR="00C717A9">
      <w:rPr>
        <w:rFonts w:asciiTheme="majorHAnsi" w:hAnsiTheme="majorHAnsi"/>
        <w:noProof/>
      </w:rPr>
      <w:fldChar w:fldCharType="end"/>
    </w:r>
  </w:p>
  <w:p w:rsidR="00EF5473" w:rsidRPr="00874AAB" w:rsidRDefault="00EF5473" w:rsidP="00874AA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73" w:rsidRDefault="00EF5473">
    <w:pPr>
      <w:pStyle w:val="ae"/>
      <w:jc w:val="right"/>
    </w:pPr>
  </w:p>
  <w:p w:rsidR="00EF5473" w:rsidRDefault="00EF54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473" w:rsidRDefault="00EF5473" w:rsidP="00D61287">
      <w:pPr>
        <w:spacing w:after="0" w:line="240" w:lineRule="auto"/>
      </w:pPr>
      <w:r>
        <w:separator/>
      </w:r>
    </w:p>
  </w:footnote>
  <w:footnote w:type="continuationSeparator" w:id="1">
    <w:p w:rsidR="00EF5473" w:rsidRDefault="00EF5473" w:rsidP="00D61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color w:val="833C0B" w:themeColor="accent2" w:themeShade="80"/>
        <w:sz w:val="24"/>
        <w:szCs w:val="24"/>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EF5473" w:rsidRPr="00874AAB" w:rsidRDefault="00EF5473">
        <w:pPr>
          <w:pStyle w:val="ac"/>
          <w:pBdr>
            <w:bottom w:val="thickThinSmallGap" w:sz="24" w:space="1" w:color="823B0B" w:themeColor="accent2" w:themeShade="7F"/>
          </w:pBdr>
          <w:jc w:val="center"/>
          <w:rPr>
            <w:rFonts w:ascii="Times New Roman" w:eastAsiaTheme="majorEastAsia" w:hAnsi="Times New Roman" w:cs="Times New Roman"/>
            <w:color w:val="833C0B" w:themeColor="accent2" w:themeShade="80"/>
            <w:sz w:val="24"/>
            <w:szCs w:val="24"/>
          </w:rPr>
        </w:pPr>
        <w:r>
          <w:rPr>
            <w:rFonts w:ascii="Times New Roman" w:eastAsiaTheme="majorEastAsia" w:hAnsi="Times New Roman" w:cs="Times New Roman"/>
            <w:color w:val="833C0B" w:themeColor="accent2" w:themeShade="80"/>
            <w:sz w:val="24"/>
            <w:szCs w:val="24"/>
          </w:rPr>
          <w:t xml:space="preserve">Генеральный план муниципального образования </w:t>
        </w:r>
        <w:proofErr w:type="spellStart"/>
        <w:r>
          <w:rPr>
            <w:rFonts w:ascii="Times New Roman" w:eastAsiaTheme="majorEastAsia" w:hAnsi="Times New Roman" w:cs="Times New Roman"/>
            <w:color w:val="833C0B" w:themeColor="accent2" w:themeShade="80"/>
            <w:sz w:val="24"/>
            <w:szCs w:val="24"/>
          </w:rPr>
          <w:t>Курманаевский</w:t>
        </w:r>
        <w:proofErr w:type="spellEnd"/>
        <w:r>
          <w:rPr>
            <w:rFonts w:ascii="Times New Roman" w:eastAsiaTheme="majorEastAsia" w:hAnsi="Times New Roman" w:cs="Times New Roman"/>
            <w:color w:val="833C0B" w:themeColor="accent2" w:themeShade="80"/>
            <w:sz w:val="24"/>
            <w:szCs w:val="24"/>
          </w:rPr>
          <w:t xml:space="preserve"> сельсовет </w:t>
        </w:r>
        <w:proofErr w:type="spellStart"/>
        <w:r>
          <w:rPr>
            <w:rFonts w:ascii="Times New Roman" w:eastAsiaTheme="majorEastAsia" w:hAnsi="Times New Roman" w:cs="Times New Roman"/>
            <w:color w:val="833C0B" w:themeColor="accent2" w:themeShade="80"/>
            <w:sz w:val="24"/>
            <w:szCs w:val="24"/>
          </w:rPr>
          <w:t>Курманаевского</w:t>
        </w:r>
        <w:proofErr w:type="spellEnd"/>
        <w:r>
          <w:rPr>
            <w:rFonts w:ascii="Times New Roman" w:eastAsiaTheme="majorEastAsia" w:hAnsi="Times New Roman" w:cs="Times New Roman"/>
            <w:color w:val="833C0B" w:themeColor="accent2" w:themeShade="80"/>
            <w:sz w:val="24"/>
            <w:szCs w:val="24"/>
          </w:rPr>
          <w:t xml:space="preserve"> района Оренбургской области (редакция 2022г.)                          Материалы по обоснованию</w:t>
        </w:r>
      </w:p>
    </w:sdtContent>
  </w:sdt>
  <w:p w:rsidR="00EF5473" w:rsidRDefault="00EF547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Symbol" w:hAnsi="Symbol"/>
      </w:rPr>
    </w:lvl>
  </w:abstractNum>
  <w:abstractNum w:abstractNumId="1">
    <w:nsid w:val="00000005"/>
    <w:multiLevelType w:val="singleLevel"/>
    <w:tmpl w:val="00000005"/>
    <w:lvl w:ilvl="0">
      <w:start w:val="1"/>
      <w:numFmt w:val="bullet"/>
      <w:lvlText w:val=""/>
      <w:lvlJc w:val="left"/>
      <w:pPr>
        <w:tabs>
          <w:tab w:val="num" w:pos="567"/>
        </w:tabs>
        <w:ind w:left="680" w:hanging="396"/>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4">
    <w:nsid w:val="00000008"/>
    <w:multiLevelType w:val="singleLevel"/>
    <w:tmpl w:val="00000008"/>
    <w:name w:val="WW8Num8"/>
    <w:lvl w:ilvl="0">
      <w:start w:val="1"/>
      <w:numFmt w:val="bullet"/>
      <w:lvlText w:val=""/>
      <w:lvlJc w:val="left"/>
      <w:pPr>
        <w:tabs>
          <w:tab w:val="num" w:pos="0"/>
        </w:tabs>
        <w:ind w:left="1571" w:hanging="360"/>
      </w:pPr>
      <w:rPr>
        <w:rFonts w:ascii="Symbol" w:hAnsi="Symbol"/>
      </w:rPr>
    </w:lvl>
  </w:abstractNum>
  <w:abstractNum w:abstractNumId="5">
    <w:nsid w:val="0000000B"/>
    <w:multiLevelType w:val="singleLevel"/>
    <w:tmpl w:val="0000000B"/>
    <w:name w:val="WW8Num11"/>
    <w:lvl w:ilvl="0">
      <w:start w:val="1"/>
      <w:numFmt w:val="bullet"/>
      <w:lvlText w:val=""/>
      <w:lvlJc w:val="left"/>
      <w:pPr>
        <w:tabs>
          <w:tab w:val="num" w:pos="0"/>
        </w:tabs>
        <w:ind w:left="782" w:hanging="360"/>
      </w:pPr>
      <w:rPr>
        <w:rFonts w:ascii="Symbol" w:hAnsi="Symbol"/>
      </w:r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7">
    <w:nsid w:val="0000000F"/>
    <w:multiLevelType w:val="singleLevel"/>
    <w:tmpl w:val="0000000F"/>
    <w:name w:val="WW8Num15"/>
    <w:lvl w:ilvl="0">
      <w:start w:val="1"/>
      <w:numFmt w:val="bullet"/>
      <w:lvlText w:val="−"/>
      <w:lvlJc w:val="left"/>
      <w:pPr>
        <w:tabs>
          <w:tab w:val="num" w:pos="0"/>
        </w:tabs>
        <w:ind w:left="1080" w:hanging="360"/>
      </w:pPr>
      <w:rPr>
        <w:rFonts w:ascii="Courier New" w:hAnsi="Courier New" w:cs="Times New Roman"/>
      </w:rPr>
    </w:lvl>
  </w:abstractNum>
  <w:abstractNum w:abstractNumId="8">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13"/>
    <w:multiLevelType w:val="singleLevel"/>
    <w:tmpl w:val="00000013"/>
    <w:name w:val="WW8Num19"/>
    <w:lvl w:ilvl="0">
      <w:start w:val="1"/>
      <w:numFmt w:val="bullet"/>
      <w:lvlText w:val=""/>
      <w:lvlJc w:val="left"/>
      <w:pPr>
        <w:tabs>
          <w:tab w:val="num" w:pos="0"/>
        </w:tabs>
        <w:ind w:left="1440" w:hanging="360"/>
      </w:pPr>
      <w:rPr>
        <w:rFonts w:ascii="Symbol" w:hAnsi="Symbol"/>
      </w:rPr>
    </w:lvl>
  </w:abstractNum>
  <w:abstractNum w:abstractNumId="1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1">
    <w:nsid w:val="0000001B"/>
    <w:multiLevelType w:val="singleLevel"/>
    <w:tmpl w:val="0000001B"/>
    <w:name w:val="WW8Num27"/>
    <w:lvl w:ilvl="0">
      <w:start w:val="1"/>
      <w:numFmt w:val="bullet"/>
      <w:lvlText w:val=""/>
      <w:lvlJc w:val="left"/>
      <w:pPr>
        <w:tabs>
          <w:tab w:val="num" w:pos="0"/>
        </w:tabs>
        <w:ind w:left="1571" w:hanging="360"/>
      </w:pPr>
      <w:rPr>
        <w:rFonts w:ascii="Wingdings" w:hAnsi="Wingdings"/>
      </w:rPr>
    </w:lvl>
  </w:abstractNum>
  <w:abstractNum w:abstractNumId="12">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3">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14">
    <w:nsid w:val="00000024"/>
    <w:multiLevelType w:val="multilevel"/>
    <w:tmpl w:val="00000024"/>
    <w:name w:val="WW8Num36"/>
    <w:lvl w:ilvl="0">
      <w:start w:val="1"/>
      <w:numFmt w:val="bullet"/>
      <w:lvlText w:val=""/>
      <w:lvlJc w:val="left"/>
      <w:pPr>
        <w:tabs>
          <w:tab w:val="num" w:pos="0"/>
        </w:tabs>
        <w:ind w:left="720" w:hanging="360"/>
      </w:pPr>
      <w:rPr>
        <w:rFonts w:ascii="Symbol" w:hAnsi="Symbol"/>
        <w:color w:val="auto"/>
      </w:rPr>
    </w:lvl>
    <w:lvl w:ilvl="1">
      <w:start w:val="1"/>
      <w:numFmt w:val="bullet"/>
      <w:lvlText w:val=""/>
      <w:lvlJc w:val="left"/>
      <w:pPr>
        <w:tabs>
          <w:tab w:val="num" w:pos="0"/>
        </w:tabs>
        <w:ind w:left="1440" w:hanging="360"/>
      </w:pPr>
      <w:rPr>
        <w:rFonts w:ascii="Symbol" w:hAnsi="Symbol"/>
        <w:color w:val="aut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26"/>
    <w:multiLevelType w:val="singleLevel"/>
    <w:tmpl w:val="00000026"/>
    <w:name w:val="WW8Num38"/>
    <w:lvl w:ilvl="0">
      <w:start w:val="1"/>
      <w:numFmt w:val="bullet"/>
      <w:lvlText w:val=""/>
      <w:lvlJc w:val="left"/>
      <w:pPr>
        <w:tabs>
          <w:tab w:val="num" w:pos="0"/>
        </w:tabs>
        <w:ind w:left="720" w:hanging="360"/>
      </w:pPr>
      <w:rPr>
        <w:rFonts w:ascii="Symbol" w:hAnsi="Symbol"/>
      </w:rPr>
    </w:lvl>
  </w:abstractNum>
  <w:abstractNum w:abstractNumId="16">
    <w:nsid w:val="0000002B"/>
    <w:multiLevelType w:val="singleLevel"/>
    <w:tmpl w:val="0000002B"/>
    <w:name w:val="WW8Num43"/>
    <w:lvl w:ilvl="0">
      <w:start w:val="1"/>
      <w:numFmt w:val="bullet"/>
      <w:lvlText w:val=""/>
      <w:lvlJc w:val="left"/>
      <w:pPr>
        <w:tabs>
          <w:tab w:val="num" w:pos="0"/>
        </w:tabs>
        <w:ind w:left="720" w:hanging="360"/>
      </w:pPr>
      <w:rPr>
        <w:rFonts w:ascii="Symbol" w:hAnsi="Symbol"/>
        <w:sz w:val="24"/>
      </w:rPr>
    </w:lvl>
  </w:abstractNum>
  <w:abstractNum w:abstractNumId="17">
    <w:nsid w:val="0000002D"/>
    <w:multiLevelType w:val="singleLevel"/>
    <w:tmpl w:val="0000002D"/>
    <w:name w:val="WW8Num45"/>
    <w:lvl w:ilvl="0">
      <w:start w:val="1"/>
      <w:numFmt w:val="bullet"/>
      <w:lvlText w:val=""/>
      <w:lvlJc w:val="left"/>
      <w:pPr>
        <w:tabs>
          <w:tab w:val="num" w:pos="0"/>
        </w:tabs>
        <w:ind w:left="720" w:hanging="360"/>
      </w:pPr>
      <w:rPr>
        <w:rFonts w:ascii="Symbol" w:hAnsi="Symbol"/>
      </w:rPr>
    </w:lvl>
  </w:abstractNum>
  <w:abstractNum w:abstractNumId="18">
    <w:nsid w:val="00000031"/>
    <w:multiLevelType w:val="singleLevel"/>
    <w:tmpl w:val="00000031"/>
    <w:name w:val="WW8Num49"/>
    <w:lvl w:ilvl="0">
      <w:numFmt w:val="bullet"/>
      <w:lvlText w:val="−"/>
      <w:lvlJc w:val="left"/>
      <w:pPr>
        <w:tabs>
          <w:tab w:val="num" w:pos="360"/>
        </w:tabs>
        <w:ind w:left="360" w:hanging="360"/>
      </w:pPr>
      <w:rPr>
        <w:rFonts w:ascii="Courier New" w:hAnsi="Courier New" w:cs="Times New Roman"/>
      </w:rPr>
    </w:lvl>
  </w:abstractNum>
  <w:abstractNum w:abstractNumId="19">
    <w:nsid w:val="019570CE"/>
    <w:multiLevelType w:val="hybridMultilevel"/>
    <w:tmpl w:val="BB88F766"/>
    <w:lvl w:ilvl="0" w:tplc="90CC6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1D27814"/>
    <w:multiLevelType w:val="hybridMultilevel"/>
    <w:tmpl w:val="C2248376"/>
    <w:lvl w:ilvl="0" w:tplc="90CC669A">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A5B7FB0"/>
    <w:multiLevelType w:val="hybridMultilevel"/>
    <w:tmpl w:val="02FA6FBE"/>
    <w:lvl w:ilvl="0" w:tplc="5D9C8FB0">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22">
    <w:nsid w:val="14617E41"/>
    <w:multiLevelType w:val="multilevel"/>
    <w:tmpl w:val="8BF82A9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2"/>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5"/>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abstractNum w:abstractNumId="23">
    <w:nsid w:val="24F9143F"/>
    <w:multiLevelType w:val="hybridMultilevel"/>
    <w:tmpl w:val="01940C14"/>
    <w:lvl w:ilvl="0" w:tplc="FFFFFFFF">
      <w:start w:val="4"/>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nsid w:val="280A4700"/>
    <w:multiLevelType w:val="hybridMultilevel"/>
    <w:tmpl w:val="14B4B89E"/>
    <w:lvl w:ilvl="0" w:tplc="25A0D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97A5612"/>
    <w:multiLevelType w:val="hybridMultilevel"/>
    <w:tmpl w:val="60EEEED2"/>
    <w:lvl w:ilvl="0" w:tplc="25A0D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CD1767D"/>
    <w:multiLevelType w:val="hybridMultilevel"/>
    <w:tmpl w:val="F4EE00E0"/>
    <w:lvl w:ilvl="0" w:tplc="0000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D4613E0"/>
    <w:multiLevelType w:val="hybridMultilevel"/>
    <w:tmpl w:val="3C423BCE"/>
    <w:lvl w:ilvl="0" w:tplc="7F8CC1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1F24C2E"/>
    <w:multiLevelType w:val="hybridMultilevel"/>
    <w:tmpl w:val="8410DB4A"/>
    <w:lvl w:ilvl="0" w:tplc="65F84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250004"/>
    <w:multiLevelType w:val="hybridMultilevel"/>
    <w:tmpl w:val="AD5421A8"/>
    <w:lvl w:ilvl="0" w:tplc="25A0D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B41CA5"/>
    <w:multiLevelType w:val="hybridMultilevel"/>
    <w:tmpl w:val="4886904C"/>
    <w:lvl w:ilvl="0" w:tplc="5E8481CE">
      <w:start w:val="1"/>
      <w:numFmt w:val="decimal"/>
      <w:lvlText w:val="%1."/>
      <w:lvlJc w:val="left"/>
      <w:pPr>
        <w:tabs>
          <w:tab w:val="num" w:pos="900"/>
        </w:tabs>
        <w:ind w:left="900" w:hanging="360"/>
      </w:p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1">
    <w:nsid w:val="34CC2C2E"/>
    <w:multiLevelType w:val="hybridMultilevel"/>
    <w:tmpl w:val="40DCCE2E"/>
    <w:lvl w:ilvl="0" w:tplc="7F8CC1C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60D5DB7"/>
    <w:multiLevelType w:val="hybridMultilevel"/>
    <w:tmpl w:val="168EC7FC"/>
    <w:lvl w:ilvl="0" w:tplc="7D42CFA4">
      <w:start w:val="1"/>
      <w:numFmt w:val="decimal"/>
      <w:lvlText w:val="%1"/>
      <w:lvlJc w:val="left"/>
      <w:pPr>
        <w:ind w:left="720"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995FB7"/>
    <w:multiLevelType w:val="hybridMultilevel"/>
    <w:tmpl w:val="98267E40"/>
    <w:lvl w:ilvl="0" w:tplc="5E8481CE">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FB396D"/>
    <w:multiLevelType w:val="hybridMultilevel"/>
    <w:tmpl w:val="9DF6885A"/>
    <w:lvl w:ilvl="0" w:tplc="00000010">
      <w:start w:val="1"/>
      <w:numFmt w:val="bullet"/>
      <w:lvlText w:val="−"/>
      <w:lvlJc w:val="left"/>
      <w:pPr>
        <w:ind w:left="1429" w:hanging="360"/>
      </w:pPr>
      <w:rPr>
        <w:rFonts w:ascii="Courier New" w:hAnsi="Courier New"/>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0053607"/>
    <w:multiLevelType w:val="hybridMultilevel"/>
    <w:tmpl w:val="22FEB028"/>
    <w:lvl w:ilvl="0" w:tplc="0419000F">
      <w:start w:val="1"/>
      <w:numFmt w:val="bullet"/>
      <w:lvlText w:val=""/>
      <w:lvlJc w:val="left"/>
      <w:pPr>
        <w:ind w:left="720" w:hanging="360"/>
      </w:pPr>
      <w:rPr>
        <w:rFonts w:ascii="Symbol" w:hAnsi="Symbol" w:hint="default"/>
        <w:color w:val="auto"/>
      </w:rPr>
    </w:lvl>
    <w:lvl w:ilvl="1" w:tplc="04190003">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A1285E"/>
    <w:multiLevelType w:val="hybridMultilevel"/>
    <w:tmpl w:val="02FA6FBE"/>
    <w:lvl w:ilvl="0" w:tplc="5D9C8FB0">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7">
    <w:nsid w:val="43654BD5"/>
    <w:multiLevelType w:val="hybridMultilevel"/>
    <w:tmpl w:val="C66EE7D8"/>
    <w:lvl w:ilvl="0" w:tplc="25A0D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3F43692"/>
    <w:multiLevelType w:val="hybridMultilevel"/>
    <w:tmpl w:val="6B5C114C"/>
    <w:lvl w:ilvl="0" w:tplc="C34230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85D612D"/>
    <w:multiLevelType w:val="hybridMultilevel"/>
    <w:tmpl w:val="9670E7DC"/>
    <w:lvl w:ilvl="0" w:tplc="AE0C7E1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8897AAE"/>
    <w:multiLevelType w:val="hybridMultilevel"/>
    <w:tmpl w:val="8CD4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602FC0"/>
    <w:multiLevelType w:val="hybridMultilevel"/>
    <w:tmpl w:val="48985824"/>
    <w:lvl w:ilvl="0" w:tplc="0419000F">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2">
    <w:nsid w:val="53313F39"/>
    <w:multiLevelType w:val="hybridMultilevel"/>
    <w:tmpl w:val="4C7E13E4"/>
    <w:lvl w:ilvl="0" w:tplc="639840D6">
      <w:start w:val="1"/>
      <w:numFmt w:val="bullet"/>
      <w:lvlText w:val="−"/>
      <w:lvlJc w:val="left"/>
      <w:pPr>
        <w:ind w:left="720" w:hanging="360"/>
      </w:pPr>
      <w:rPr>
        <w:rFonts w:ascii="Courier New" w:hAnsi="Courier New"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8D5C6A"/>
    <w:multiLevelType w:val="hybridMultilevel"/>
    <w:tmpl w:val="49468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5B69CC"/>
    <w:multiLevelType w:val="hybridMultilevel"/>
    <w:tmpl w:val="F72E471C"/>
    <w:lvl w:ilvl="0" w:tplc="09E024E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8E0F78"/>
    <w:multiLevelType w:val="hybridMultilevel"/>
    <w:tmpl w:val="51D826E2"/>
    <w:lvl w:ilvl="0" w:tplc="25A0D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8D62CD9"/>
    <w:multiLevelType w:val="hybridMultilevel"/>
    <w:tmpl w:val="0DB88C1E"/>
    <w:lvl w:ilvl="0" w:tplc="E8D48C2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7">
    <w:nsid w:val="70F77BBA"/>
    <w:multiLevelType w:val="hybridMultilevel"/>
    <w:tmpl w:val="45B8FFD6"/>
    <w:lvl w:ilvl="0" w:tplc="0419000F">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48">
    <w:nsid w:val="71EE79F6"/>
    <w:multiLevelType w:val="multilevel"/>
    <w:tmpl w:val="19728E3C"/>
    <w:lvl w:ilvl="0">
      <w:start w:val="1"/>
      <w:numFmt w:val="decimal"/>
      <w:lvlText w:val="%1)"/>
      <w:lvlJc w:val="left"/>
      <w:pPr>
        <w:ind w:left="283" w:firstLine="0"/>
      </w:pPr>
      <w:rPr>
        <w:rFonts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8">
      <w:start w:val="5"/>
      <w:numFmt w:val="decimal"/>
      <w:lvlText w:val="%9."/>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abstractNum>
  <w:abstractNum w:abstractNumId="49">
    <w:nsid w:val="736B207E"/>
    <w:multiLevelType w:val="hybridMultilevel"/>
    <w:tmpl w:val="C4B60F9A"/>
    <w:lvl w:ilvl="0" w:tplc="6DCEDD1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0">
    <w:nsid w:val="74B10D00"/>
    <w:multiLevelType w:val="hybridMultilevel"/>
    <w:tmpl w:val="D966D452"/>
    <w:lvl w:ilvl="0" w:tplc="0419000F">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9"/>
  </w:num>
  <w:num w:numId="2">
    <w:abstractNumId w:val="28"/>
  </w:num>
  <w:num w:numId="3">
    <w:abstractNumId w:val="47"/>
  </w:num>
  <w:num w:numId="4">
    <w:abstractNumId w:val="26"/>
  </w:num>
  <w:num w:numId="5">
    <w:abstractNumId w:val="23"/>
  </w:num>
  <w:num w:numId="6">
    <w:abstractNumId w:val="50"/>
  </w:num>
  <w:num w:numId="7">
    <w:abstractNumId w:val="46"/>
  </w:num>
  <w:num w:numId="8">
    <w:abstractNumId w:val="48"/>
  </w:num>
  <w:num w:numId="9">
    <w:abstractNumId w:val="22"/>
  </w:num>
  <w:num w:numId="10">
    <w:abstractNumId w:val="41"/>
  </w:num>
  <w:num w:numId="11">
    <w:abstractNumId w:val="35"/>
  </w:num>
  <w:num w:numId="12">
    <w:abstractNumId w:val="33"/>
  </w:num>
  <w:num w:numId="13">
    <w:abstractNumId w:val="20"/>
  </w:num>
  <w:num w:numId="14">
    <w:abstractNumId w:val="27"/>
  </w:num>
  <w:num w:numId="15">
    <w:abstractNumId w:val="31"/>
  </w:num>
  <w:num w:numId="16">
    <w:abstractNumId w:val="30"/>
  </w:num>
  <w:num w:numId="17">
    <w:abstractNumId w:val="42"/>
  </w:num>
  <w:num w:numId="18">
    <w:abstractNumId w:val="44"/>
  </w:num>
  <w:num w:numId="19">
    <w:abstractNumId w:val="32"/>
  </w:num>
  <w:num w:numId="20">
    <w:abstractNumId w:val="34"/>
  </w:num>
  <w:num w:numId="21">
    <w:abstractNumId w:val="14"/>
  </w:num>
  <w:num w:numId="22">
    <w:abstractNumId w:val="13"/>
  </w:num>
  <w:num w:numId="23">
    <w:abstractNumId w:val="8"/>
  </w:num>
  <w:num w:numId="24">
    <w:abstractNumId w:val="4"/>
  </w:num>
  <w:num w:numId="25">
    <w:abstractNumId w:val="5"/>
  </w:num>
  <w:num w:numId="26">
    <w:abstractNumId w:val="15"/>
  </w:num>
  <w:num w:numId="27">
    <w:abstractNumId w:val="9"/>
  </w:num>
  <w:num w:numId="28">
    <w:abstractNumId w:val="10"/>
  </w:num>
  <w:num w:numId="29">
    <w:abstractNumId w:val="40"/>
  </w:num>
  <w:num w:numId="30">
    <w:abstractNumId w:val="3"/>
  </w:num>
  <w:num w:numId="31">
    <w:abstractNumId w:val="16"/>
  </w:num>
  <w:num w:numId="32">
    <w:abstractNumId w:val="17"/>
  </w:num>
  <w:num w:numId="33">
    <w:abstractNumId w:val="11"/>
  </w:num>
  <w:num w:numId="34">
    <w:abstractNumId w:val="43"/>
  </w:num>
  <w:num w:numId="35">
    <w:abstractNumId w:val="39"/>
  </w:num>
  <w:num w:numId="36">
    <w:abstractNumId w:val="1"/>
  </w:num>
  <w:num w:numId="37">
    <w:abstractNumId w:val="24"/>
  </w:num>
  <w:num w:numId="38">
    <w:abstractNumId w:val="25"/>
  </w:num>
  <w:num w:numId="39">
    <w:abstractNumId w:val="45"/>
  </w:num>
  <w:num w:numId="40">
    <w:abstractNumId w:val="37"/>
  </w:num>
  <w:num w:numId="41">
    <w:abstractNumId w:val="29"/>
  </w:num>
  <w:num w:numId="42">
    <w:abstractNumId w:val="36"/>
  </w:num>
  <w:num w:numId="43">
    <w:abstractNumId w:val="21"/>
  </w:num>
  <w:num w:numId="44">
    <w:abstractNumId w:val="49"/>
  </w:num>
  <w:num w:numId="45">
    <w:abstractNumId w:val="3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defaultTabStop w:val="708"/>
  <w:characterSpacingControl w:val="doNotCompress"/>
  <w:hdrShapeDefaults>
    <o:shapedefaults v:ext="edit" spidmax="261121"/>
  </w:hdrShapeDefaults>
  <w:footnotePr>
    <w:footnote w:id="0"/>
    <w:footnote w:id="1"/>
  </w:footnotePr>
  <w:endnotePr>
    <w:endnote w:id="0"/>
    <w:endnote w:id="1"/>
  </w:endnotePr>
  <w:compat/>
  <w:rsids>
    <w:rsidRoot w:val="00DE2F1F"/>
    <w:rsid w:val="000021D9"/>
    <w:rsid w:val="00002C95"/>
    <w:rsid w:val="00003D9B"/>
    <w:rsid w:val="000045EB"/>
    <w:rsid w:val="00011824"/>
    <w:rsid w:val="00012E47"/>
    <w:rsid w:val="000156D3"/>
    <w:rsid w:val="0001583C"/>
    <w:rsid w:val="000233DC"/>
    <w:rsid w:val="000233FC"/>
    <w:rsid w:val="00026362"/>
    <w:rsid w:val="0003307D"/>
    <w:rsid w:val="00036CB2"/>
    <w:rsid w:val="0003795B"/>
    <w:rsid w:val="00037E51"/>
    <w:rsid w:val="00037F18"/>
    <w:rsid w:val="00042190"/>
    <w:rsid w:val="00043026"/>
    <w:rsid w:val="0004468B"/>
    <w:rsid w:val="000454FF"/>
    <w:rsid w:val="00045DDF"/>
    <w:rsid w:val="0004646F"/>
    <w:rsid w:val="000464CD"/>
    <w:rsid w:val="000514F9"/>
    <w:rsid w:val="0005281F"/>
    <w:rsid w:val="00052F1D"/>
    <w:rsid w:val="0005401D"/>
    <w:rsid w:val="000615B3"/>
    <w:rsid w:val="00061BC1"/>
    <w:rsid w:val="00061C3F"/>
    <w:rsid w:val="0006364B"/>
    <w:rsid w:val="00067B8B"/>
    <w:rsid w:val="00067D44"/>
    <w:rsid w:val="000700F6"/>
    <w:rsid w:val="00071506"/>
    <w:rsid w:val="00073384"/>
    <w:rsid w:val="00073501"/>
    <w:rsid w:val="00074CC1"/>
    <w:rsid w:val="00074E92"/>
    <w:rsid w:val="00075CF3"/>
    <w:rsid w:val="00080A68"/>
    <w:rsid w:val="00081533"/>
    <w:rsid w:val="00081829"/>
    <w:rsid w:val="00082076"/>
    <w:rsid w:val="000824E7"/>
    <w:rsid w:val="00091242"/>
    <w:rsid w:val="00091517"/>
    <w:rsid w:val="000934DE"/>
    <w:rsid w:val="000947F3"/>
    <w:rsid w:val="00095608"/>
    <w:rsid w:val="00096327"/>
    <w:rsid w:val="00096708"/>
    <w:rsid w:val="000A2BBA"/>
    <w:rsid w:val="000A3A50"/>
    <w:rsid w:val="000A6911"/>
    <w:rsid w:val="000A703E"/>
    <w:rsid w:val="000A7C7D"/>
    <w:rsid w:val="000B13E8"/>
    <w:rsid w:val="000B1A05"/>
    <w:rsid w:val="000B2A61"/>
    <w:rsid w:val="000B3217"/>
    <w:rsid w:val="000B3454"/>
    <w:rsid w:val="000B3D85"/>
    <w:rsid w:val="000B653D"/>
    <w:rsid w:val="000B789E"/>
    <w:rsid w:val="000C1C80"/>
    <w:rsid w:val="000C3149"/>
    <w:rsid w:val="000C63FE"/>
    <w:rsid w:val="000C6400"/>
    <w:rsid w:val="000D3411"/>
    <w:rsid w:val="000D3D32"/>
    <w:rsid w:val="000D6248"/>
    <w:rsid w:val="000D70B9"/>
    <w:rsid w:val="000D7A62"/>
    <w:rsid w:val="000E06A8"/>
    <w:rsid w:val="000E0BD5"/>
    <w:rsid w:val="000E457C"/>
    <w:rsid w:val="000E71A1"/>
    <w:rsid w:val="000F01C6"/>
    <w:rsid w:val="000F0D91"/>
    <w:rsid w:val="000F23B2"/>
    <w:rsid w:val="000F2F28"/>
    <w:rsid w:val="000F4F57"/>
    <w:rsid w:val="000F5112"/>
    <w:rsid w:val="000F72DD"/>
    <w:rsid w:val="000F733E"/>
    <w:rsid w:val="00101432"/>
    <w:rsid w:val="001049AB"/>
    <w:rsid w:val="001056BF"/>
    <w:rsid w:val="00107702"/>
    <w:rsid w:val="001112C9"/>
    <w:rsid w:val="0011230D"/>
    <w:rsid w:val="001128D9"/>
    <w:rsid w:val="00112BA8"/>
    <w:rsid w:val="00113BFE"/>
    <w:rsid w:val="00113C37"/>
    <w:rsid w:val="00115E5E"/>
    <w:rsid w:val="001175BA"/>
    <w:rsid w:val="001211CC"/>
    <w:rsid w:val="00122665"/>
    <w:rsid w:val="00122910"/>
    <w:rsid w:val="00122D31"/>
    <w:rsid w:val="0012325B"/>
    <w:rsid w:val="001238D2"/>
    <w:rsid w:val="00123B29"/>
    <w:rsid w:val="001247EC"/>
    <w:rsid w:val="0013016B"/>
    <w:rsid w:val="00134607"/>
    <w:rsid w:val="001355EE"/>
    <w:rsid w:val="0013726A"/>
    <w:rsid w:val="0013746D"/>
    <w:rsid w:val="00145E5A"/>
    <w:rsid w:val="0014724E"/>
    <w:rsid w:val="001510AE"/>
    <w:rsid w:val="00151EED"/>
    <w:rsid w:val="001537F7"/>
    <w:rsid w:val="001567F1"/>
    <w:rsid w:val="001604E1"/>
    <w:rsid w:val="001620DF"/>
    <w:rsid w:val="001631EC"/>
    <w:rsid w:val="001664EA"/>
    <w:rsid w:val="00167290"/>
    <w:rsid w:val="00167ECE"/>
    <w:rsid w:val="001706EC"/>
    <w:rsid w:val="00170706"/>
    <w:rsid w:val="00170A44"/>
    <w:rsid w:val="00170AB7"/>
    <w:rsid w:val="00172107"/>
    <w:rsid w:val="0017360B"/>
    <w:rsid w:val="00175A5E"/>
    <w:rsid w:val="00176402"/>
    <w:rsid w:val="00177E9C"/>
    <w:rsid w:val="00180417"/>
    <w:rsid w:val="00181913"/>
    <w:rsid w:val="00181F6B"/>
    <w:rsid w:val="001842CD"/>
    <w:rsid w:val="00185FA3"/>
    <w:rsid w:val="00191EAF"/>
    <w:rsid w:val="00192152"/>
    <w:rsid w:val="00193AE8"/>
    <w:rsid w:val="00195FE1"/>
    <w:rsid w:val="00196262"/>
    <w:rsid w:val="001965B3"/>
    <w:rsid w:val="001A190D"/>
    <w:rsid w:val="001A2006"/>
    <w:rsid w:val="001A2041"/>
    <w:rsid w:val="001A3DDA"/>
    <w:rsid w:val="001A4961"/>
    <w:rsid w:val="001A5343"/>
    <w:rsid w:val="001A5CB0"/>
    <w:rsid w:val="001A679C"/>
    <w:rsid w:val="001A7DD7"/>
    <w:rsid w:val="001B0D86"/>
    <w:rsid w:val="001B185A"/>
    <w:rsid w:val="001B3FEE"/>
    <w:rsid w:val="001C3FD5"/>
    <w:rsid w:val="001C4EA7"/>
    <w:rsid w:val="001C647F"/>
    <w:rsid w:val="001C7D6C"/>
    <w:rsid w:val="001D0988"/>
    <w:rsid w:val="001D2824"/>
    <w:rsid w:val="001D4906"/>
    <w:rsid w:val="001D5C4A"/>
    <w:rsid w:val="001E41EC"/>
    <w:rsid w:val="001E52A6"/>
    <w:rsid w:val="001F0346"/>
    <w:rsid w:val="001F27E2"/>
    <w:rsid w:val="001F3918"/>
    <w:rsid w:val="001F4D2A"/>
    <w:rsid w:val="001F5BA7"/>
    <w:rsid w:val="001F616F"/>
    <w:rsid w:val="001F7400"/>
    <w:rsid w:val="0020313C"/>
    <w:rsid w:val="00203C3B"/>
    <w:rsid w:val="00203F7C"/>
    <w:rsid w:val="002136B6"/>
    <w:rsid w:val="00217E48"/>
    <w:rsid w:val="00217F82"/>
    <w:rsid w:val="00222DB9"/>
    <w:rsid w:val="0022302A"/>
    <w:rsid w:val="002248A2"/>
    <w:rsid w:val="002248AC"/>
    <w:rsid w:val="0022573E"/>
    <w:rsid w:val="00227486"/>
    <w:rsid w:val="002301C7"/>
    <w:rsid w:val="0023489B"/>
    <w:rsid w:val="0023494C"/>
    <w:rsid w:val="00234C0A"/>
    <w:rsid w:val="002365FE"/>
    <w:rsid w:val="002408DE"/>
    <w:rsid w:val="00242C39"/>
    <w:rsid w:val="002435C1"/>
    <w:rsid w:val="00243792"/>
    <w:rsid w:val="00244938"/>
    <w:rsid w:val="00245484"/>
    <w:rsid w:val="00246A7A"/>
    <w:rsid w:val="0024739A"/>
    <w:rsid w:val="00252303"/>
    <w:rsid w:val="00253DB9"/>
    <w:rsid w:val="00254493"/>
    <w:rsid w:val="002549A2"/>
    <w:rsid w:val="0025565C"/>
    <w:rsid w:val="00256FBF"/>
    <w:rsid w:val="0025759D"/>
    <w:rsid w:val="00260B5F"/>
    <w:rsid w:val="00260EAB"/>
    <w:rsid w:val="002642D7"/>
    <w:rsid w:val="00264AEE"/>
    <w:rsid w:val="00264C61"/>
    <w:rsid w:val="00265105"/>
    <w:rsid w:val="00265D21"/>
    <w:rsid w:val="00265DEF"/>
    <w:rsid w:val="002660A1"/>
    <w:rsid w:val="002705B1"/>
    <w:rsid w:val="00272356"/>
    <w:rsid w:val="002742EB"/>
    <w:rsid w:val="002754B8"/>
    <w:rsid w:val="00275500"/>
    <w:rsid w:val="00275E0F"/>
    <w:rsid w:val="00276690"/>
    <w:rsid w:val="00276AD6"/>
    <w:rsid w:val="002775E9"/>
    <w:rsid w:val="002779A0"/>
    <w:rsid w:val="0028066B"/>
    <w:rsid w:val="00280FB3"/>
    <w:rsid w:val="00282F88"/>
    <w:rsid w:val="00283506"/>
    <w:rsid w:val="002835D8"/>
    <w:rsid w:val="002845DD"/>
    <w:rsid w:val="00286D71"/>
    <w:rsid w:val="0029194E"/>
    <w:rsid w:val="00292C1F"/>
    <w:rsid w:val="00293C88"/>
    <w:rsid w:val="00294D49"/>
    <w:rsid w:val="002976C0"/>
    <w:rsid w:val="002A05B9"/>
    <w:rsid w:val="002A1E41"/>
    <w:rsid w:val="002A2FA7"/>
    <w:rsid w:val="002A381E"/>
    <w:rsid w:val="002A53BA"/>
    <w:rsid w:val="002B0A07"/>
    <w:rsid w:val="002B0F3D"/>
    <w:rsid w:val="002B11B0"/>
    <w:rsid w:val="002B4B74"/>
    <w:rsid w:val="002B4D5E"/>
    <w:rsid w:val="002B5F06"/>
    <w:rsid w:val="002B6D3E"/>
    <w:rsid w:val="002B70B6"/>
    <w:rsid w:val="002B70D2"/>
    <w:rsid w:val="002C1149"/>
    <w:rsid w:val="002C12D2"/>
    <w:rsid w:val="002C2878"/>
    <w:rsid w:val="002C51E5"/>
    <w:rsid w:val="002D0B29"/>
    <w:rsid w:val="002D3E7B"/>
    <w:rsid w:val="002D4B30"/>
    <w:rsid w:val="002D562E"/>
    <w:rsid w:val="002D7FAA"/>
    <w:rsid w:val="002E1B36"/>
    <w:rsid w:val="002E1E86"/>
    <w:rsid w:val="002E1FFD"/>
    <w:rsid w:val="002E209E"/>
    <w:rsid w:val="002E5878"/>
    <w:rsid w:val="002E79BB"/>
    <w:rsid w:val="002F02B7"/>
    <w:rsid w:val="002F037C"/>
    <w:rsid w:val="002F070E"/>
    <w:rsid w:val="002F1AE4"/>
    <w:rsid w:val="002F5B6E"/>
    <w:rsid w:val="0030399C"/>
    <w:rsid w:val="00303FF4"/>
    <w:rsid w:val="00304AFD"/>
    <w:rsid w:val="00307473"/>
    <w:rsid w:val="00307DDB"/>
    <w:rsid w:val="00307E29"/>
    <w:rsid w:val="00310525"/>
    <w:rsid w:val="00310ABE"/>
    <w:rsid w:val="0031376A"/>
    <w:rsid w:val="00315F20"/>
    <w:rsid w:val="00317B58"/>
    <w:rsid w:val="00322968"/>
    <w:rsid w:val="003231D5"/>
    <w:rsid w:val="003240FF"/>
    <w:rsid w:val="00327704"/>
    <w:rsid w:val="00330AB5"/>
    <w:rsid w:val="00331107"/>
    <w:rsid w:val="003325FF"/>
    <w:rsid w:val="00332FC8"/>
    <w:rsid w:val="0033415E"/>
    <w:rsid w:val="00341466"/>
    <w:rsid w:val="00342973"/>
    <w:rsid w:val="00343040"/>
    <w:rsid w:val="0034387F"/>
    <w:rsid w:val="0034446F"/>
    <w:rsid w:val="00346197"/>
    <w:rsid w:val="0034651C"/>
    <w:rsid w:val="003467E6"/>
    <w:rsid w:val="00347E51"/>
    <w:rsid w:val="00353EAB"/>
    <w:rsid w:val="0035418F"/>
    <w:rsid w:val="00355F90"/>
    <w:rsid w:val="003576B7"/>
    <w:rsid w:val="00361A6C"/>
    <w:rsid w:val="00371F07"/>
    <w:rsid w:val="00372651"/>
    <w:rsid w:val="003730CC"/>
    <w:rsid w:val="00373164"/>
    <w:rsid w:val="00373C21"/>
    <w:rsid w:val="003747AC"/>
    <w:rsid w:val="00374A08"/>
    <w:rsid w:val="00374BC7"/>
    <w:rsid w:val="0037540B"/>
    <w:rsid w:val="003756BD"/>
    <w:rsid w:val="00375ACE"/>
    <w:rsid w:val="00375CC6"/>
    <w:rsid w:val="00375F0F"/>
    <w:rsid w:val="0037680E"/>
    <w:rsid w:val="00377E57"/>
    <w:rsid w:val="00381B96"/>
    <w:rsid w:val="00383BE2"/>
    <w:rsid w:val="0038408F"/>
    <w:rsid w:val="003840CB"/>
    <w:rsid w:val="00384409"/>
    <w:rsid w:val="00384927"/>
    <w:rsid w:val="00384A6A"/>
    <w:rsid w:val="00384C4E"/>
    <w:rsid w:val="00385699"/>
    <w:rsid w:val="00387426"/>
    <w:rsid w:val="003916EA"/>
    <w:rsid w:val="00391EF1"/>
    <w:rsid w:val="00392DA9"/>
    <w:rsid w:val="003942B8"/>
    <w:rsid w:val="00395F15"/>
    <w:rsid w:val="00397ABD"/>
    <w:rsid w:val="003A0264"/>
    <w:rsid w:val="003A06D2"/>
    <w:rsid w:val="003A14B0"/>
    <w:rsid w:val="003A1729"/>
    <w:rsid w:val="003A27D2"/>
    <w:rsid w:val="003A32A1"/>
    <w:rsid w:val="003A3C2E"/>
    <w:rsid w:val="003A4B32"/>
    <w:rsid w:val="003A4DC9"/>
    <w:rsid w:val="003A7566"/>
    <w:rsid w:val="003A7E9E"/>
    <w:rsid w:val="003B32BC"/>
    <w:rsid w:val="003B3772"/>
    <w:rsid w:val="003B43E6"/>
    <w:rsid w:val="003B46C0"/>
    <w:rsid w:val="003B72C3"/>
    <w:rsid w:val="003C11DB"/>
    <w:rsid w:val="003C229E"/>
    <w:rsid w:val="003C2DF3"/>
    <w:rsid w:val="003C4E53"/>
    <w:rsid w:val="003C547B"/>
    <w:rsid w:val="003C5BE9"/>
    <w:rsid w:val="003D09F1"/>
    <w:rsid w:val="003D4908"/>
    <w:rsid w:val="003D5037"/>
    <w:rsid w:val="003D5060"/>
    <w:rsid w:val="003D5091"/>
    <w:rsid w:val="003D55E7"/>
    <w:rsid w:val="003D5905"/>
    <w:rsid w:val="003D7E96"/>
    <w:rsid w:val="003E0561"/>
    <w:rsid w:val="003E15E2"/>
    <w:rsid w:val="003E1B7B"/>
    <w:rsid w:val="003E1C8A"/>
    <w:rsid w:val="003E427D"/>
    <w:rsid w:val="003E746D"/>
    <w:rsid w:val="003F080B"/>
    <w:rsid w:val="003F14D6"/>
    <w:rsid w:val="003F259A"/>
    <w:rsid w:val="003F4AE9"/>
    <w:rsid w:val="003F533B"/>
    <w:rsid w:val="003F655D"/>
    <w:rsid w:val="0040074E"/>
    <w:rsid w:val="00400A6D"/>
    <w:rsid w:val="00401142"/>
    <w:rsid w:val="004017CE"/>
    <w:rsid w:val="0040398E"/>
    <w:rsid w:val="00403CDA"/>
    <w:rsid w:val="0040477A"/>
    <w:rsid w:val="00406498"/>
    <w:rsid w:val="00414B32"/>
    <w:rsid w:val="00416E9E"/>
    <w:rsid w:val="00420120"/>
    <w:rsid w:val="00420516"/>
    <w:rsid w:val="00420C55"/>
    <w:rsid w:val="00421035"/>
    <w:rsid w:val="004259DA"/>
    <w:rsid w:val="00427208"/>
    <w:rsid w:val="0042776F"/>
    <w:rsid w:val="00430D1F"/>
    <w:rsid w:val="00432C2C"/>
    <w:rsid w:val="00434002"/>
    <w:rsid w:val="004341B5"/>
    <w:rsid w:val="004341EF"/>
    <w:rsid w:val="00435E5A"/>
    <w:rsid w:val="004409F0"/>
    <w:rsid w:val="00441C86"/>
    <w:rsid w:val="00442246"/>
    <w:rsid w:val="004423CB"/>
    <w:rsid w:val="0044549A"/>
    <w:rsid w:val="00445C43"/>
    <w:rsid w:val="00450EE5"/>
    <w:rsid w:val="0045132D"/>
    <w:rsid w:val="0045235E"/>
    <w:rsid w:val="00452C0A"/>
    <w:rsid w:val="00454D87"/>
    <w:rsid w:val="004571CC"/>
    <w:rsid w:val="0046563A"/>
    <w:rsid w:val="00465751"/>
    <w:rsid w:val="00465784"/>
    <w:rsid w:val="00465B4B"/>
    <w:rsid w:val="00466177"/>
    <w:rsid w:val="00466328"/>
    <w:rsid w:val="00466429"/>
    <w:rsid w:val="00466791"/>
    <w:rsid w:val="00467487"/>
    <w:rsid w:val="00470B12"/>
    <w:rsid w:val="00470B8B"/>
    <w:rsid w:val="0047195C"/>
    <w:rsid w:val="00471A73"/>
    <w:rsid w:val="0047285C"/>
    <w:rsid w:val="004776D2"/>
    <w:rsid w:val="004777E0"/>
    <w:rsid w:val="00480E5B"/>
    <w:rsid w:val="00482B80"/>
    <w:rsid w:val="004834F1"/>
    <w:rsid w:val="00483612"/>
    <w:rsid w:val="004838F8"/>
    <w:rsid w:val="004841A1"/>
    <w:rsid w:val="0048437F"/>
    <w:rsid w:val="00484388"/>
    <w:rsid w:val="00485C39"/>
    <w:rsid w:val="00487079"/>
    <w:rsid w:val="00490F33"/>
    <w:rsid w:val="00491286"/>
    <w:rsid w:val="00491EB6"/>
    <w:rsid w:val="0049576A"/>
    <w:rsid w:val="00495FF3"/>
    <w:rsid w:val="00496C69"/>
    <w:rsid w:val="004974CA"/>
    <w:rsid w:val="0049756E"/>
    <w:rsid w:val="004A0A1F"/>
    <w:rsid w:val="004A21F2"/>
    <w:rsid w:val="004B17F0"/>
    <w:rsid w:val="004B2F8D"/>
    <w:rsid w:val="004B3372"/>
    <w:rsid w:val="004B3621"/>
    <w:rsid w:val="004B4F25"/>
    <w:rsid w:val="004B7189"/>
    <w:rsid w:val="004C3FC2"/>
    <w:rsid w:val="004C402A"/>
    <w:rsid w:val="004C54AA"/>
    <w:rsid w:val="004C602D"/>
    <w:rsid w:val="004D0063"/>
    <w:rsid w:val="004D2EC6"/>
    <w:rsid w:val="004D5B06"/>
    <w:rsid w:val="004D5C81"/>
    <w:rsid w:val="004D5CD3"/>
    <w:rsid w:val="004D731A"/>
    <w:rsid w:val="004E10AF"/>
    <w:rsid w:val="004E165E"/>
    <w:rsid w:val="004E1740"/>
    <w:rsid w:val="004E3496"/>
    <w:rsid w:val="004E3B0B"/>
    <w:rsid w:val="004E3BBC"/>
    <w:rsid w:val="004E4E95"/>
    <w:rsid w:val="004F0C0C"/>
    <w:rsid w:val="004F14F8"/>
    <w:rsid w:val="004F1C28"/>
    <w:rsid w:val="004F2018"/>
    <w:rsid w:val="004F29CC"/>
    <w:rsid w:val="004F395F"/>
    <w:rsid w:val="004F466E"/>
    <w:rsid w:val="004F472D"/>
    <w:rsid w:val="004F4766"/>
    <w:rsid w:val="004F6B8A"/>
    <w:rsid w:val="004F7B65"/>
    <w:rsid w:val="004F7F70"/>
    <w:rsid w:val="00502CA7"/>
    <w:rsid w:val="00505A0A"/>
    <w:rsid w:val="00505C0B"/>
    <w:rsid w:val="00510658"/>
    <w:rsid w:val="00511285"/>
    <w:rsid w:val="0051352C"/>
    <w:rsid w:val="00513911"/>
    <w:rsid w:val="00516E49"/>
    <w:rsid w:val="00520591"/>
    <w:rsid w:val="005210D6"/>
    <w:rsid w:val="005311A4"/>
    <w:rsid w:val="00531E0C"/>
    <w:rsid w:val="00532232"/>
    <w:rsid w:val="005325EF"/>
    <w:rsid w:val="0053481D"/>
    <w:rsid w:val="00536529"/>
    <w:rsid w:val="005370E3"/>
    <w:rsid w:val="0054425C"/>
    <w:rsid w:val="00546EE6"/>
    <w:rsid w:val="005472D9"/>
    <w:rsid w:val="005505F1"/>
    <w:rsid w:val="00551661"/>
    <w:rsid w:val="005521DD"/>
    <w:rsid w:val="00552DCB"/>
    <w:rsid w:val="00553ACA"/>
    <w:rsid w:val="00553F02"/>
    <w:rsid w:val="00555198"/>
    <w:rsid w:val="00556273"/>
    <w:rsid w:val="00556489"/>
    <w:rsid w:val="00556EFF"/>
    <w:rsid w:val="005573AD"/>
    <w:rsid w:val="00557D59"/>
    <w:rsid w:val="005607C2"/>
    <w:rsid w:val="00561B98"/>
    <w:rsid w:val="005630A6"/>
    <w:rsid w:val="00571264"/>
    <w:rsid w:val="005712E5"/>
    <w:rsid w:val="0057420B"/>
    <w:rsid w:val="00574703"/>
    <w:rsid w:val="00577244"/>
    <w:rsid w:val="00581A39"/>
    <w:rsid w:val="00581CF7"/>
    <w:rsid w:val="00582C25"/>
    <w:rsid w:val="00582C55"/>
    <w:rsid w:val="00584B9F"/>
    <w:rsid w:val="005873FF"/>
    <w:rsid w:val="00590347"/>
    <w:rsid w:val="005904D8"/>
    <w:rsid w:val="005921DC"/>
    <w:rsid w:val="00594010"/>
    <w:rsid w:val="0059562A"/>
    <w:rsid w:val="0059700C"/>
    <w:rsid w:val="005A0E0F"/>
    <w:rsid w:val="005A12EC"/>
    <w:rsid w:val="005A3070"/>
    <w:rsid w:val="005A6E55"/>
    <w:rsid w:val="005A6FFF"/>
    <w:rsid w:val="005B0260"/>
    <w:rsid w:val="005B0E87"/>
    <w:rsid w:val="005B1554"/>
    <w:rsid w:val="005B1A36"/>
    <w:rsid w:val="005B1F44"/>
    <w:rsid w:val="005B3BBA"/>
    <w:rsid w:val="005B3ED1"/>
    <w:rsid w:val="005B532D"/>
    <w:rsid w:val="005C0711"/>
    <w:rsid w:val="005C10CF"/>
    <w:rsid w:val="005C290B"/>
    <w:rsid w:val="005C5490"/>
    <w:rsid w:val="005C633A"/>
    <w:rsid w:val="005D022A"/>
    <w:rsid w:val="005D2153"/>
    <w:rsid w:val="005D2289"/>
    <w:rsid w:val="005D27D4"/>
    <w:rsid w:val="005D4ECB"/>
    <w:rsid w:val="005D5243"/>
    <w:rsid w:val="005E2B3E"/>
    <w:rsid w:val="005E50D4"/>
    <w:rsid w:val="005E6682"/>
    <w:rsid w:val="005F033C"/>
    <w:rsid w:val="005F0DFD"/>
    <w:rsid w:val="005F0E84"/>
    <w:rsid w:val="005F3A0D"/>
    <w:rsid w:val="005F6771"/>
    <w:rsid w:val="005F6A98"/>
    <w:rsid w:val="005F72D5"/>
    <w:rsid w:val="005F748D"/>
    <w:rsid w:val="00605955"/>
    <w:rsid w:val="0060753B"/>
    <w:rsid w:val="00607668"/>
    <w:rsid w:val="00611785"/>
    <w:rsid w:val="00612119"/>
    <w:rsid w:val="0061335A"/>
    <w:rsid w:val="006143EC"/>
    <w:rsid w:val="006153ED"/>
    <w:rsid w:val="0061672A"/>
    <w:rsid w:val="00622073"/>
    <w:rsid w:val="006229A1"/>
    <w:rsid w:val="006229A9"/>
    <w:rsid w:val="00622B8F"/>
    <w:rsid w:val="00625A90"/>
    <w:rsid w:val="00627461"/>
    <w:rsid w:val="00630837"/>
    <w:rsid w:val="00631A10"/>
    <w:rsid w:val="00634EE4"/>
    <w:rsid w:val="006352F7"/>
    <w:rsid w:val="00635F50"/>
    <w:rsid w:val="0063604C"/>
    <w:rsid w:val="00640B5D"/>
    <w:rsid w:val="00641C06"/>
    <w:rsid w:val="00645D09"/>
    <w:rsid w:val="006477B3"/>
    <w:rsid w:val="00647F7A"/>
    <w:rsid w:val="0065226B"/>
    <w:rsid w:val="006546A8"/>
    <w:rsid w:val="0065581B"/>
    <w:rsid w:val="00657BAC"/>
    <w:rsid w:val="00660EF4"/>
    <w:rsid w:val="00661DBC"/>
    <w:rsid w:val="00662531"/>
    <w:rsid w:val="00665B5D"/>
    <w:rsid w:val="0066662F"/>
    <w:rsid w:val="0067006B"/>
    <w:rsid w:val="00673004"/>
    <w:rsid w:val="006731FE"/>
    <w:rsid w:val="00673271"/>
    <w:rsid w:val="00675866"/>
    <w:rsid w:val="006762FE"/>
    <w:rsid w:val="00677276"/>
    <w:rsid w:val="00681CCF"/>
    <w:rsid w:val="00682CAD"/>
    <w:rsid w:val="00682DE5"/>
    <w:rsid w:val="00684D61"/>
    <w:rsid w:val="0068661F"/>
    <w:rsid w:val="0068785F"/>
    <w:rsid w:val="00687ADC"/>
    <w:rsid w:val="00687F9E"/>
    <w:rsid w:val="00690954"/>
    <w:rsid w:val="006909CC"/>
    <w:rsid w:val="00693C5D"/>
    <w:rsid w:val="0069593C"/>
    <w:rsid w:val="0069673D"/>
    <w:rsid w:val="006A3519"/>
    <w:rsid w:val="006A37E7"/>
    <w:rsid w:val="006A383F"/>
    <w:rsid w:val="006A3E3E"/>
    <w:rsid w:val="006A5EC5"/>
    <w:rsid w:val="006A65DA"/>
    <w:rsid w:val="006A7DCD"/>
    <w:rsid w:val="006B0418"/>
    <w:rsid w:val="006B1307"/>
    <w:rsid w:val="006B217C"/>
    <w:rsid w:val="006B3155"/>
    <w:rsid w:val="006B570E"/>
    <w:rsid w:val="006B6544"/>
    <w:rsid w:val="006B65EA"/>
    <w:rsid w:val="006C055E"/>
    <w:rsid w:val="006C2D62"/>
    <w:rsid w:val="006C4D30"/>
    <w:rsid w:val="006D4D14"/>
    <w:rsid w:val="006E0470"/>
    <w:rsid w:val="006E14E0"/>
    <w:rsid w:val="006E168C"/>
    <w:rsid w:val="006E3449"/>
    <w:rsid w:val="006E472E"/>
    <w:rsid w:val="006E4FBB"/>
    <w:rsid w:val="006E5248"/>
    <w:rsid w:val="006F30A2"/>
    <w:rsid w:val="006F3B5B"/>
    <w:rsid w:val="006F5185"/>
    <w:rsid w:val="006F5360"/>
    <w:rsid w:val="00700848"/>
    <w:rsid w:val="0070505F"/>
    <w:rsid w:val="007065B8"/>
    <w:rsid w:val="0070744F"/>
    <w:rsid w:val="007076F1"/>
    <w:rsid w:val="007106B0"/>
    <w:rsid w:val="007158DC"/>
    <w:rsid w:val="00717B30"/>
    <w:rsid w:val="00720E29"/>
    <w:rsid w:val="0072258F"/>
    <w:rsid w:val="00723F36"/>
    <w:rsid w:val="00727DBA"/>
    <w:rsid w:val="00730451"/>
    <w:rsid w:val="0073278E"/>
    <w:rsid w:val="00732EE8"/>
    <w:rsid w:val="0074155D"/>
    <w:rsid w:val="00741CC0"/>
    <w:rsid w:val="007435C8"/>
    <w:rsid w:val="00747DBD"/>
    <w:rsid w:val="007506F4"/>
    <w:rsid w:val="0075197F"/>
    <w:rsid w:val="007524A5"/>
    <w:rsid w:val="0075660F"/>
    <w:rsid w:val="00762D75"/>
    <w:rsid w:val="007653FB"/>
    <w:rsid w:val="00767B4F"/>
    <w:rsid w:val="00771FAB"/>
    <w:rsid w:val="0077272F"/>
    <w:rsid w:val="00773696"/>
    <w:rsid w:val="0077687E"/>
    <w:rsid w:val="007773CF"/>
    <w:rsid w:val="00781D82"/>
    <w:rsid w:val="0078404E"/>
    <w:rsid w:val="00784827"/>
    <w:rsid w:val="00784FE3"/>
    <w:rsid w:val="007853AD"/>
    <w:rsid w:val="00786065"/>
    <w:rsid w:val="007861A0"/>
    <w:rsid w:val="00787068"/>
    <w:rsid w:val="00787C99"/>
    <w:rsid w:val="00787E79"/>
    <w:rsid w:val="007906FD"/>
    <w:rsid w:val="00791473"/>
    <w:rsid w:val="00791BA6"/>
    <w:rsid w:val="00792A08"/>
    <w:rsid w:val="0079617E"/>
    <w:rsid w:val="00796A5D"/>
    <w:rsid w:val="00797227"/>
    <w:rsid w:val="0079722D"/>
    <w:rsid w:val="007973C9"/>
    <w:rsid w:val="007A0CC0"/>
    <w:rsid w:val="007A160B"/>
    <w:rsid w:val="007A2C03"/>
    <w:rsid w:val="007A344F"/>
    <w:rsid w:val="007A525D"/>
    <w:rsid w:val="007A645E"/>
    <w:rsid w:val="007A7F3E"/>
    <w:rsid w:val="007B0BAA"/>
    <w:rsid w:val="007B1A22"/>
    <w:rsid w:val="007B1C09"/>
    <w:rsid w:val="007B22DB"/>
    <w:rsid w:val="007B2739"/>
    <w:rsid w:val="007B5275"/>
    <w:rsid w:val="007B6F06"/>
    <w:rsid w:val="007C14E2"/>
    <w:rsid w:val="007C1689"/>
    <w:rsid w:val="007C5985"/>
    <w:rsid w:val="007C6BE4"/>
    <w:rsid w:val="007C754A"/>
    <w:rsid w:val="007D1192"/>
    <w:rsid w:val="007D1CDA"/>
    <w:rsid w:val="007D27C1"/>
    <w:rsid w:val="007D2953"/>
    <w:rsid w:val="007D37D2"/>
    <w:rsid w:val="007D65A1"/>
    <w:rsid w:val="007D6696"/>
    <w:rsid w:val="007D6FE7"/>
    <w:rsid w:val="007D78CD"/>
    <w:rsid w:val="007E0987"/>
    <w:rsid w:val="007E0CE3"/>
    <w:rsid w:val="007E1EAD"/>
    <w:rsid w:val="007E24C1"/>
    <w:rsid w:val="007E4049"/>
    <w:rsid w:val="007E49FE"/>
    <w:rsid w:val="007E4EA2"/>
    <w:rsid w:val="007E685E"/>
    <w:rsid w:val="007E6E20"/>
    <w:rsid w:val="007E78B7"/>
    <w:rsid w:val="007F0277"/>
    <w:rsid w:val="007F296E"/>
    <w:rsid w:val="007F3D21"/>
    <w:rsid w:val="007F429B"/>
    <w:rsid w:val="007F5135"/>
    <w:rsid w:val="007F5B85"/>
    <w:rsid w:val="007F6137"/>
    <w:rsid w:val="007F7019"/>
    <w:rsid w:val="00801C29"/>
    <w:rsid w:val="008038D1"/>
    <w:rsid w:val="00803906"/>
    <w:rsid w:val="00803B72"/>
    <w:rsid w:val="008055BC"/>
    <w:rsid w:val="00806E36"/>
    <w:rsid w:val="00810070"/>
    <w:rsid w:val="00812BEA"/>
    <w:rsid w:val="00813C15"/>
    <w:rsid w:val="00813E43"/>
    <w:rsid w:val="00814EDD"/>
    <w:rsid w:val="008157B6"/>
    <w:rsid w:val="008167A1"/>
    <w:rsid w:val="0082125D"/>
    <w:rsid w:val="00821E73"/>
    <w:rsid w:val="00822638"/>
    <w:rsid w:val="00823B6F"/>
    <w:rsid w:val="00827529"/>
    <w:rsid w:val="00827870"/>
    <w:rsid w:val="00831CAF"/>
    <w:rsid w:val="00832B6D"/>
    <w:rsid w:val="008332A1"/>
    <w:rsid w:val="00834723"/>
    <w:rsid w:val="008408F3"/>
    <w:rsid w:val="00840A55"/>
    <w:rsid w:val="00842551"/>
    <w:rsid w:val="008431D6"/>
    <w:rsid w:val="00843243"/>
    <w:rsid w:val="008466AD"/>
    <w:rsid w:val="00846EC1"/>
    <w:rsid w:val="00853169"/>
    <w:rsid w:val="00853A97"/>
    <w:rsid w:val="00853FDB"/>
    <w:rsid w:val="008547CC"/>
    <w:rsid w:val="00854936"/>
    <w:rsid w:val="00855BCE"/>
    <w:rsid w:val="008565C0"/>
    <w:rsid w:val="00856A02"/>
    <w:rsid w:val="0086048D"/>
    <w:rsid w:val="00860867"/>
    <w:rsid w:val="008626A1"/>
    <w:rsid w:val="008630DC"/>
    <w:rsid w:val="00863921"/>
    <w:rsid w:val="00864875"/>
    <w:rsid w:val="00864FBA"/>
    <w:rsid w:val="008678F1"/>
    <w:rsid w:val="008710E9"/>
    <w:rsid w:val="00871E7B"/>
    <w:rsid w:val="00874AAB"/>
    <w:rsid w:val="008750E6"/>
    <w:rsid w:val="008768B0"/>
    <w:rsid w:val="00876F9F"/>
    <w:rsid w:val="00877D25"/>
    <w:rsid w:val="008805FC"/>
    <w:rsid w:val="00880FE9"/>
    <w:rsid w:val="008830B5"/>
    <w:rsid w:val="00884F8D"/>
    <w:rsid w:val="0088600E"/>
    <w:rsid w:val="00886225"/>
    <w:rsid w:val="00891493"/>
    <w:rsid w:val="008915B8"/>
    <w:rsid w:val="008931C3"/>
    <w:rsid w:val="00893AAA"/>
    <w:rsid w:val="00893B38"/>
    <w:rsid w:val="00895079"/>
    <w:rsid w:val="00895EE0"/>
    <w:rsid w:val="00896BF7"/>
    <w:rsid w:val="008A0001"/>
    <w:rsid w:val="008A0084"/>
    <w:rsid w:val="008A0096"/>
    <w:rsid w:val="008A00F9"/>
    <w:rsid w:val="008A0CA8"/>
    <w:rsid w:val="008A0F2B"/>
    <w:rsid w:val="008A0FD7"/>
    <w:rsid w:val="008A143E"/>
    <w:rsid w:val="008A14F9"/>
    <w:rsid w:val="008A1558"/>
    <w:rsid w:val="008A18BB"/>
    <w:rsid w:val="008A34FE"/>
    <w:rsid w:val="008A42BD"/>
    <w:rsid w:val="008A48A0"/>
    <w:rsid w:val="008A76A0"/>
    <w:rsid w:val="008B2416"/>
    <w:rsid w:val="008B2BE5"/>
    <w:rsid w:val="008C0D23"/>
    <w:rsid w:val="008C4943"/>
    <w:rsid w:val="008C6BDA"/>
    <w:rsid w:val="008D0231"/>
    <w:rsid w:val="008D272E"/>
    <w:rsid w:val="008D448B"/>
    <w:rsid w:val="008D5769"/>
    <w:rsid w:val="008D6843"/>
    <w:rsid w:val="008E0BB6"/>
    <w:rsid w:val="008E39B8"/>
    <w:rsid w:val="008E556B"/>
    <w:rsid w:val="008E611D"/>
    <w:rsid w:val="008E645E"/>
    <w:rsid w:val="008E6540"/>
    <w:rsid w:val="008E7013"/>
    <w:rsid w:val="008E7AB6"/>
    <w:rsid w:val="008F01EF"/>
    <w:rsid w:val="008F09D5"/>
    <w:rsid w:val="008F0A60"/>
    <w:rsid w:val="008F2D2B"/>
    <w:rsid w:val="008F37AB"/>
    <w:rsid w:val="008F3FD7"/>
    <w:rsid w:val="008F6F10"/>
    <w:rsid w:val="00901631"/>
    <w:rsid w:val="0090331F"/>
    <w:rsid w:val="00903691"/>
    <w:rsid w:val="00904C46"/>
    <w:rsid w:val="00911EB5"/>
    <w:rsid w:val="00914306"/>
    <w:rsid w:val="00914498"/>
    <w:rsid w:val="00915355"/>
    <w:rsid w:val="00915586"/>
    <w:rsid w:val="00915A13"/>
    <w:rsid w:val="00916174"/>
    <w:rsid w:val="00917E5C"/>
    <w:rsid w:val="009217C6"/>
    <w:rsid w:val="009221E6"/>
    <w:rsid w:val="00922D01"/>
    <w:rsid w:val="00923A1F"/>
    <w:rsid w:val="00924583"/>
    <w:rsid w:val="00925929"/>
    <w:rsid w:val="009267B8"/>
    <w:rsid w:val="009342EB"/>
    <w:rsid w:val="00937385"/>
    <w:rsid w:val="0094047F"/>
    <w:rsid w:val="00943D1A"/>
    <w:rsid w:val="009449CF"/>
    <w:rsid w:val="00944E3E"/>
    <w:rsid w:val="00945370"/>
    <w:rsid w:val="009475B7"/>
    <w:rsid w:val="00947748"/>
    <w:rsid w:val="009477E6"/>
    <w:rsid w:val="00952D89"/>
    <w:rsid w:val="00955B32"/>
    <w:rsid w:val="00956DF7"/>
    <w:rsid w:val="00957DC6"/>
    <w:rsid w:val="00957EB0"/>
    <w:rsid w:val="00961128"/>
    <w:rsid w:val="00965434"/>
    <w:rsid w:val="0096550E"/>
    <w:rsid w:val="00966775"/>
    <w:rsid w:val="00971BEB"/>
    <w:rsid w:val="00971BED"/>
    <w:rsid w:val="00973737"/>
    <w:rsid w:val="00980241"/>
    <w:rsid w:val="00980271"/>
    <w:rsid w:val="009814B0"/>
    <w:rsid w:val="00981946"/>
    <w:rsid w:val="00981AC2"/>
    <w:rsid w:val="00982752"/>
    <w:rsid w:val="00982BFD"/>
    <w:rsid w:val="00983285"/>
    <w:rsid w:val="009839B1"/>
    <w:rsid w:val="0098466E"/>
    <w:rsid w:val="00984F2A"/>
    <w:rsid w:val="00985846"/>
    <w:rsid w:val="0098595A"/>
    <w:rsid w:val="00991994"/>
    <w:rsid w:val="00992495"/>
    <w:rsid w:val="0099332B"/>
    <w:rsid w:val="0099500A"/>
    <w:rsid w:val="00995627"/>
    <w:rsid w:val="009966EC"/>
    <w:rsid w:val="009A0B8F"/>
    <w:rsid w:val="009A1904"/>
    <w:rsid w:val="009A2C4F"/>
    <w:rsid w:val="009B0507"/>
    <w:rsid w:val="009B0C5C"/>
    <w:rsid w:val="009B245B"/>
    <w:rsid w:val="009B2C36"/>
    <w:rsid w:val="009B61A3"/>
    <w:rsid w:val="009C36F2"/>
    <w:rsid w:val="009C3F29"/>
    <w:rsid w:val="009C49DF"/>
    <w:rsid w:val="009C507C"/>
    <w:rsid w:val="009C6426"/>
    <w:rsid w:val="009D1479"/>
    <w:rsid w:val="009D1BB4"/>
    <w:rsid w:val="009D1BD4"/>
    <w:rsid w:val="009D2AF2"/>
    <w:rsid w:val="009D2D3A"/>
    <w:rsid w:val="009D3734"/>
    <w:rsid w:val="009D4009"/>
    <w:rsid w:val="009D49FE"/>
    <w:rsid w:val="009D4DBE"/>
    <w:rsid w:val="009E140B"/>
    <w:rsid w:val="009E1B89"/>
    <w:rsid w:val="009E24A2"/>
    <w:rsid w:val="009F065A"/>
    <w:rsid w:val="009F5AE2"/>
    <w:rsid w:val="009F680A"/>
    <w:rsid w:val="009F79CD"/>
    <w:rsid w:val="00A0047F"/>
    <w:rsid w:val="00A0135E"/>
    <w:rsid w:val="00A01F48"/>
    <w:rsid w:val="00A030FC"/>
    <w:rsid w:val="00A036B5"/>
    <w:rsid w:val="00A03955"/>
    <w:rsid w:val="00A05157"/>
    <w:rsid w:val="00A07461"/>
    <w:rsid w:val="00A12834"/>
    <w:rsid w:val="00A12EC8"/>
    <w:rsid w:val="00A21540"/>
    <w:rsid w:val="00A2186D"/>
    <w:rsid w:val="00A220F7"/>
    <w:rsid w:val="00A225C3"/>
    <w:rsid w:val="00A249D2"/>
    <w:rsid w:val="00A276B5"/>
    <w:rsid w:val="00A32521"/>
    <w:rsid w:val="00A339B2"/>
    <w:rsid w:val="00A33E85"/>
    <w:rsid w:val="00A33F6D"/>
    <w:rsid w:val="00A34DF7"/>
    <w:rsid w:val="00A41BFE"/>
    <w:rsid w:val="00A42E74"/>
    <w:rsid w:val="00A43DE5"/>
    <w:rsid w:val="00A474DF"/>
    <w:rsid w:val="00A515A6"/>
    <w:rsid w:val="00A53053"/>
    <w:rsid w:val="00A534DB"/>
    <w:rsid w:val="00A53676"/>
    <w:rsid w:val="00A54AA7"/>
    <w:rsid w:val="00A55F09"/>
    <w:rsid w:val="00A560F0"/>
    <w:rsid w:val="00A56A67"/>
    <w:rsid w:val="00A56F12"/>
    <w:rsid w:val="00A60804"/>
    <w:rsid w:val="00A61D22"/>
    <w:rsid w:val="00A646C9"/>
    <w:rsid w:val="00A6583A"/>
    <w:rsid w:val="00A6596E"/>
    <w:rsid w:val="00A65F5D"/>
    <w:rsid w:val="00A67AF3"/>
    <w:rsid w:val="00A71368"/>
    <w:rsid w:val="00A71910"/>
    <w:rsid w:val="00A80D55"/>
    <w:rsid w:val="00A81B4F"/>
    <w:rsid w:val="00A834FB"/>
    <w:rsid w:val="00A83F82"/>
    <w:rsid w:val="00A85CA8"/>
    <w:rsid w:val="00A85E51"/>
    <w:rsid w:val="00A86009"/>
    <w:rsid w:val="00A86B9E"/>
    <w:rsid w:val="00A8714E"/>
    <w:rsid w:val="00A902F5"/>
    <w:rsid w:val="00A90F75"/>
    <w:rsid w:val="00A9121F"/>
    <w:rsid w:val="00A92A32"/>
    <w:rsid w:val="00A95AE7"/>
    <w:rsid w:val="00A95CC6"/>
    <w:rsid w:val="00A96A73"/>
    <w:rsid w:val="00AA2E4B"/>
    <w:rsid w:val="00AA3E50"/>
    <w:rsid w:val="00AA43B3"/>
    <w:rsid w:val="00AA5F94"/>
    <w:rsid w:val="00AA6E7B"/>
    <w:rsid w:val="00AA7040"/>
    <w:rsid w:val="00AB027B"/>
    <w:rsid w:val="00AB0D8F"/>
    <w:rsid w:val="00AB10EC"/>
    <w:rsid w:val="00AB44A3"/>
    <w:rsid w:val="00AB46EF"/>
    <w:rsid w:val="00AB78F6"/>
    <w:rsid w:val="00AC234C"/>
    <w:rsid w:val="00AC33B2"/>
    <w:rsid w:val="00AC40A8"/>
    <w:rsid w:val="00AC43D7"/>
    <w:rsid w:val="00AD12C7"/>
    <w:rsid w:val="00AD2660"/>
    <w:rsid w:val="00AD2744"/>
    <w:rsid w:val="00AD29D5"/>
    <w:rsid w:val="00AD2A2B"/>
    <w:rsid w:val="00AD3F98"/>
    <w:rsid w:val="00AD53B1"/>
    <w:rsid w:val="00AD5701"/>
    <w:rsid w:val="00AD59E5"/>
    <w:rsid w:val="00AE051A"/>
    <w:rsid w:val="00AE09A9"/>
    <w:rsid w:val="00AE526B"/>
    <w:rsid w:val="00AE5C66"/>
    <w:rsid w:val="00AE5EF1"/>
    <w:rsid w:val="00AE65B0"/>
    <w:rsid w:val="00AE71DC"/>
    <w:rsid w:val="00AE7AAB"/>
    <w:rsid w:val="00AF2550"/>
    <w:rsid w:val="00AF2678"/>
    <w:rsid w:val="00AF4D36"/>
    <w:rsid w:val="00AF54EC"/>
    <w:rsid w:val="00AF62D8"/>
    <w:rsid w:val="00AF71E7"/>
    <w:rsid w:val="00B00680"/>
    <w:rsid w:val="00B01862"/>
    <w:rsid w:val="00B04F10"/>
    <w:rsid w:val="00B0789F"/>
    <w:rsid w:val="00B07C8D"/>
    <w:rsid w:val="00B07EF9"/>
    <w:rsid w:val="00B10A3F"/>
    <w:rsid w:val="00B110DC"/>
    <w:rsid w:val="00B12ED7"/>
    <w:rsid w:val="00B13F65"/>
    <w:rsid w:val="00B144A0"/>
    <w:rsid w:val="00B21295"/>
    <w:rsid w:val="00B22D88"/>
    <w:rsid w:val="00B240AC"/>
    <w:rsid w:val="00B247B8"/>
    <w:rsid w:val="00B25B7D"/>
    <w:rsid w:val="00B2607C"/>
    <w:rsid w:val="00B4087F"/>
    <w:rsid w:val="00B47340"/>
    <w:rsid w:val="00B509BF"/>
    <w:rsid w:val="00B5154E"/>
    <w:rsid w:val="00B554B4"/>
    <w:rsid w:val="00B5625C"/>
    <w:rsid w:val="00B60A81"/>
    <w:rsid w:val="00B61234"/>
    <w:rsid w:val="00B62484"/>
    <w:rsid w:val="00B64379"/>
    <w:rsid w:val="00B6438E"/>
    <w:rsid w:val="00B727F4"/>
    <w:rsid w:val="00B735C9"/>
    <w:rsid w:val="00B74A75"/>
    <w:rsid w:val="00B75AB8"/>
    <w:rsid w:val="00B76F65"/>
    <w:rsid w:val="00B774F0"/>
    <w:rsid w:val="00B77AD8"/>
    <w:rsid w:val="00B82C35"/>
    <w:rsid w:val="00B84DA9"/>
    <w:rsid w:val="00B858DB"/>
    <w:rsid w:val="00B874E1"/>
    <w:rsid w:val="00B87B17"/>
    <w:rsid w:val="00B9095B"/>
    <w:rsid w:val="00B92CA2"/>
    <w:rsid w:val="00B92DEB"/>
    <w:rsid w:val="00B9373E"/>
    <w:rsid w:val="00B95240"/>
    <w:rsid w:val="00BA42EB"/>
    <w:rsid w:val="00BA58FC"/>
    <w:rsid w:val="00BB0D38"/>
    <w:rsid w:val="00BB115C"/>
    <w:rsid w:val="00BB2AB9"/>
    <w:rsid w:val="00BB2E85"/>
    <w:rsid w:val="00BC0250"/>
    <w:rsid w:val="00BC0EFB"/>
    <w:rsid w:val="00BC57A3"/>
    <w:rsid w:val="00BD1896"/>
    <w:rsid w:val="00BD410E"/>
    <w:rsid w:val="00BD5F6D"/>
    <w:rsid w:val="00BD669A"/>
    <w:rsid w:val="00BD77C8"/>
    <w:rsid w:val="00BD7B81"/>
    <w:rsid w:val="00BE1B29"/>
    <w:rsid w:val="00BE21F8"/>
    <w:rsid w:val="00BE49CC"/>
    <w:rsid w:val="00BE542A"/>
    <w:rsid w:val="00BE5909"/>
    <w:rsid w:val="00BF081D"/>
    <w:rsid w:val="00BF1E78"/>
    <w:rsid w:val="00BF1F46"/>
    <w:rsid w:val="00BF2B6F"/>
    <w:rsid w:val="00BF3EB5"/>
    <w:rsid w:val="00BF53AA"/>
    <w:rsid w:val="00BF6684"/>
    <w:rsid w:val="00BF721A"/>
    <w:rsid w:val="00C01BA5"/>
    <w:rsid w:val="00C02C42"/>
    <w:rsid w:val="00C0310A"/>
    <w:rsid w:val="00C037C7"/>
    <w:rsid w:val="00C03C6E"/>
    <w:rsid w:val="00C04AB8"/>
    <w:rsid w:val="00C104CA"/>
    <w:rsid w:val="00C135D7"/>
    <w:rsid w:val="00C177CA"/>
    <w:rsid w:val="00C2007B"/>
    <w:rsid w:val="00C21328"/>
    <w:rsid w:val="00C21CBF"/>
    <w:rsid w:val="00C24EBC"/>
    <w:rsid w:val="00C3003B"/>
    <w:rsid w:val="00C31237"/>
    <w:rsid w:val="00C3240D"/>
    <w:rsid w:val="00C3356B"/>
    <w:rsid w:val="00C35DF2"/>
    <w:rsid w:val="00C37584"/>
    <w:rsid w:val="00C37833"/>
    <w:rsid w:val="00C414A5"/>
    <w:rsid w:val="00C42705"/>
    <w:rsid w:val="00C439CA"/>
    <w:rsid w:val="00C4736B"/>
    <w:rsid w:val="00C47D9A"/>
    <w:rsid w:val="00C50777"/>
    <w:rsid w:val="00C51688"/>
    <w:rsid w:val="00C51B96"/>
    <w:rsid w:val="00C5269F"/>
    <w:rsid w:val="00C56392"/>
    <w:rsid w:val="00C572BA"/>
    <w:rsid w:val="00C5761F"/>
    <w:rsid w:val="00C57BA7"/>
    <w:rsid w:val="00C6054F"/>
    <w:rsid w:val="00C60C26"/>
    <w:rsid w:val="00C618D1"/>
    <w:rsid w:val="00C63F7A"/>
    <w:rsid w:val="00C64598"/>
    <w:rsid w:val="00C717A9"/>
    <w:rsid w:val="00C729ED"/>
    <w:rsid w:val="00C739A1"/>
    <w:rsid w:val="00C774D9"/>
    <w:rsid w:val="00C77637"/>
    <w:rsid w:val="00C80B34"/>
    <w:rsid w:val="00C8152A"/>
    <w:rsid w:val="00C81D49"/>
    <w:rsid w:val="00C83D00"/>
    <w:rsid w:val="00C84833"/>
    <w:rsid w:val="00C84CDA"/>
    <w:rsid w:val="00C84E0B"/>
    <w:rsid w:val="00C85C47"/>
    <w:rsid w:val="00C86F64"/>
    <w:rsid w:val="00C97401"/>
    <w:rsid w:val="00CA0B55"/>
    <w:rsid w:val="00CA1B1D"/>
    <w:rsid w:val="00CA1FD3"/>
    <w:rsid w:val="00CA28B8"/>
    <w:rsid w:val="00CA53CE"/>
    <w:rsid w:val="00CA5506"/>
    <w:rsid w:val="00CA55D5"/>
    <w:rsid w:val="00CA637F"/>
    <w:rsid w:val="00CA6533"/>
    <w:rsid w:val="00CA6BCB"/>
    <w:rsid w:val="00CA7040"/>
    <w:rsid w:val="00CB0BD9"/>
    <w:rsid w:val="00CB128C"/>
    <w:rsid w:val="00CB236D"/>
    <w:rsid w:val="00CB3352"/>
    <w:rsid w:val="00CB453D"/>
    <w:rsid w:val="00CC0289"/>
    <w:rsid w:val="00CC0396"/>
    <w:rsid w:val="00CC40AE"/>
    <w:rsid w:val="00CC4715"/>
    <w:rsid w:val="00CC6018"/>
    <w:rsid w:val="00CD013C"/>
    <w:rsid w:val="00CD0B46"/>
    <w:rsid w:val="00CD2F77"/>
    <w:rsid w:val="00CD3BC5"/>
    <w:rsid w:val="00CD3D6F"/>
    <w:rsid w:val="00CD41C8"/>
    <w:rsid w:val="00CD5495"/>
    <w:rsid w:val="00CD588D"/>
    <w:rsid w:val="00CD7BE9"/>
    <w:rsid w:val="00CE2083"/>
    <w:rsid w:val="00CE3EDE"/>
    <w:rsid w:val="00CE444E"/>
    <w:rsid w:val="00CE6B5C"/>
    <w:rsid w:val="00CE7F8C"/>
    <w:rsid w:val="00CF118A"/>
    <w:rsid w:val="00CF2CDA"/>
    <w:rsid w:val="00CF302D"/>
    <w:rsid w:val="00CF612A"/>
    <w:rsid w:val="00CF6893"/>
    <w:rsid w:val="00D01A2B"/>
    <w:rsid w:val="00D01E30"/>
    <w:rsid w:val="00D04889"/>
    <w:rsid w:val="00D04E07"/>
    <w:rsid w:val="00D06A86"/>
    <w:rsid w:val="00D06EAD"/>
    <w:rsid w:val="00D07031"/>
    <w:rsid w:val="00D12309"/>
    <w:rsid w:val="00D13F69"/>
    <w:rsid w:val="00D1454C"/>
    <w:rsid w:val="00D15729"/>
    <w:rsid w:val="00D15948"/>
    <w:rsid w:val="00D163FC"/>
    <w:rsid w:val="00D2234E"/>
    <w:rsid w:val="00D22A07"/>
    <w:rsid w:val="00D22E32"/>
    <w:rsid w:val="00D23AEE"/>
    <w:rsid w:val="00D24539"/>
    <w:rsid w:val="00D24D06"/>
    <w:rsid w:val="00D25C56"/>
    <w:rsid w:val="00D26511"/>
    <w:rsid w:val="00D30238"/>
    <w:rsid w:val="00D30D50"/>
    <w:rsid w:val="00D335C5"/>
    <w:rsid w:val="00D4351E"/>
    <w:rsid w:val="00D456BA"/>
    <w:rsid w:val="00D46E80"/>
    <w:rsid w:val="00D4704B"/>
    <w:rsid w:val="00D47967"/>
    <w:rsid w:val="00D47FF1"/>
    <w:rsid w:val="00D509EC"/>
    <w:rsid w:val="00D5410C"/>
    <w:rsid w:val="00D54B81"/>
    <w:rsid w:val="00D55124"/>
    <w:rsid w:val="00D55768"/>
    <w:rsid w:val="00D6055C"/>
    <w:rsid w:val="00D605BB"/>
    <w:rsid w:val="00D610CB"/>
    <w:rsid w:val="00D61287"/>
    <w:rsid w:val="00D61A08"/>
    <w:rsid w:val="00D63466"/>
    <w:rsid w:val="00D63966"/>
    <w:rsid w:val="00D6516A"/>
    <w:rsid w:val="00D65238"/>
    <w:rsid w:val="00D65A60"/>
    <w:rsid w:val="00D668E1"/>
    <w:rsid w:val="00D700F6"/>
    <w:rsid w:val="00D706B8"/>
    <w:rsid w:val="00D706E6"/>
    <w:rsid w:val="00D74027"/>
    <w:rsid w:val="00D75677"/>
    <w:rsid w:val="00D75BFB"/>
    <w:rsid w:val="00D861FD"/>
    <w:rsid w:val="00D872F3"/>
    <w:rsid w:val="00D8759A"/>
    <w:rsid w:val="00D906A8"/>
    <w:rsid w:val="00D932F4"/>
    <w:rsid w:val="00DA0375"/>
    <w:rsid w:val="00DA10FC"/>
    <w:rsid w:val="00DA1360"/>
    <w:rsid w:val="00DA1BFB"/>
    <w:rsid w:val="00DA2126"/>
    <w:rsid w:val="00DA4554"/>
    <w:rsid w:val="00DA4DCE"/>
    <w:rsid w:val="00DA510A"/>
    <w:rsid w:val="00DA5319"/>
    <w:rsid w:val="00DB2A0B"/>
    <w:rsid w:val="00DB2DC5"/>
    <w:rsid w:val="00DB3A40"/>
    <w:rsid w:val="00DB3FF5"/>
    <w:rsid w:val="00DB72AE"/>
    <w:rsid w:val="00DC05C7"/>
    <w:rsid w:val="00DC0BD2"/>
    <w:rsid w:val="00DC2842"/>
    <w:rsid w:val="00DC4D2B"/>
    <w:rsid w:val="00DC5A32"/>
    <w:rsid w:val="00DC5F5C"/>
    <w:rsid w:val="00DD0280"/>
    <w:rsid w:val="00DD63C2"/>
    <w:rsid w:val="00DE1A9A"/>
    <w:rsid w:val="00DE1BCF"/>
    <w:rsid w:val="00DE2F1F"/>
    <w:rsid w:val="00DE74DC"/>
    <w:rsid w:val="00DF00CD"/>
    <w:rsid w:val="00DF2A9B"/>
    <w:rsid w:val="00DF2C50"/>
    <w:rsid w:val="00DF4CDA"/>
    <w:rsid w:val="00DF74DE"/>
    <w:rsid w:val="00E038B2"/>
    <w:rsid w:val="00E0731D"/>
    <w:rsid w:val="00E12E32"/>
    <w:rsid w:val="00E12EFA"/>
    <w:rsid w:val="00E140A4"/>
    <w:rsid w:val="00E147B8"/>
    <w:rsid w:val="00E173B0"/>
    <w:rsid w:val="00E17ABE"/>
    <w:rsid w:val="00E17B42"/>
    <w:rsid w:val="00E204B0"/>
    <w:rsid w:val="00E22023"/>
    <w:rsid w:val="00E229C7"/>
    <w:rsid w:val="00E22D9D"/>
    <w:rsid w:val="00E23830"/>
    <w:rsid w:val="00E238F7"/>
    <w:rsid w:val="00E27188"/>
    <w:rsid w:val="00E27AAF"/>
    <w:rsid w:val="00E3133F"/>
    <w:rsid w:val="00E334EA"/>
    <w:rsid w:val="00E33531"/>
    <w:rsid w:val="00E34DDF"/>
    <w:rsid w:val="00E351E8"/>
    <w:rsid w:val="00E357B9"/>
    <w:rsid w:val="00E36E2F"/>
    <w:rsid w:val="00E37C78"/>
    <w:rsid w:val="00E40272"/>
    <w:rsid w:val="00E4050E"/>
    <w:rsid w:val="00E422E9"/>
    <w:rsid w:val="00E42740"/>
    <w:rsid w:val="00E430AF"/>
    <w:rsid w:val="00E4315E"/>
    <w:rsid w:val="00E44609"/>
    <w:rsid w:val="00E44EE6"/>
    <w:rsid w:val="00E47092"/>
    <w:rsid w:val="00E517F8"/>
    <w:rsid w:val="00E559C8"/>
    <w:rsid w:val="00E56248"/>
    <w:rsid w:val="00E56FE2"/>
    <w:rsid w:val="00E605EF"/>
    <w:rsid w:val="00E6180D"/>
    <w:rsid w:val="00E63B22"/>
    <w:rsid w:val="00E6416F"/>
    <w:rsid w:val="00E65378"/>
    <w:rsid w:val="00E67227"/>
    <w:rsid w:val="00E70526"/>
    <w:rsid w:val="00E70FAE"/>
    <w:rsid w:val="00E74DA4"/>
    <w:rsid w:val="00E75DE9"/>
    <w:rsid w:val="00E814C0"/>
    <w:rsid w:val="00E820B3"/>
    <w:rsid w:val="00E84308"/>
    <w:rsid w:val="00E84AF9"/>
    <w:rsid w:val="00E87821"/>
    <w:rsid w:val="00E90618"/>
    <w:rsid w:val="00E9441C"/>
    <w:rsid w:val="00E96ED4"/>
    <w:rsid w:val="00E97074"/>
    <w:rsid w:val="00EA0066"/>
    <w:rsid w:val="00EA46FC"/>
    <w:rsid w:val="00EA6B94"/>
    <w:rsid w:val="00EA72C9"/>
    <w:rsid w:val="00EA78BA"/>
    <w:rsid w:val="00EB2178"/>
    <w:rsid w:val="00EB23B9"/>
    <w:rsid w:val="00EB4112"/>
    <w:rsid w:val="00EB63D7"/>
    <w:rsid w:val="00EB63DB"/>
    <w:rsid w:val="00EB72DB"/>
    <w:rsid w:val="00EC29CE"/>
    <w:rsid w:val="00EC44C7"/>
    <w:rsid w:val="00EC48F7"/>
    <w:rsid w:val="00EC7018"/>
    <w:rsid w:val="00EC72D6"/>
    <w:rsid w:val="00EC7B1A"/>
    <w:rsid w:val="00ED26A9"/>
    <w:rsid w:val="00ED2CBA"/>
    <w:rsid w:val="00ED3572"/>
    <w:rsid w:val="00ED4AE2"/>
    <w:rsid w:val="00ED5D96"/>
    <w:rsid w:val="00ED7A07"/>
    <w:rsid w:val="00EE1584"/>
    <w:rsid w:val="00EE1ACD"/>
    <w:rsid w:val="00EE3529"/>
    <w:rsid w:val="00EE4AEF"/>
    <w:rsid w:val="00EE60D7"/>
    <w:rsid w:val="00EE64A7"/>
    <w:rsid w:val="00EE6D0D"/>
    <w:rsid w:val="00EE7A5C"/>
    <w:rsid w:val="00EE7DBB"/>
    <w:rsid w:val="00EF3A2B"/>
    <w:rsid w:val="00EF5473"/>
    <w:rsid w:val="00EF6D0A"/>
    <w:rsid w:val="00EF757C"/>
    <w:rsid w:val="00F107DE"/>
    <w:rsid w:val="00F112F0"/>
    <w:rsid w:val="00F1628C"/>
    <w:rsid w:val="00F2002C"/>
    <w:rsid w:val="00F2642C"/>
    <w:rsid w:val="00F265DE"/>
    <w:rsid w:val="00F302EC"/>
    <w:rsid w:val="00F31D79"/>
    <w:rsid w:val="00F32A58"/>
    <w:rsid w:val="00F3785F"/>
    <w:rsid w:val="00F37D0E"/>
    <w:rsid w:val="00F41E2B"/>
    <w:rsid w:val="00F421BD"/>
    <w:rsid w:val="00F42576"/>
    <w:rsid w:val="00F43A8A"/>
    <w:rsid w:val="00F454E1"/>
    <w:rsid w:val="00F46215"/>
    <w:rsid w:val="00F50C2F"/>
    <w:rsid w:val="00F51E7F"/>
    <w:rsid w:val="00F52D4F"/>
    <w:rsid w:val="00F550B1"/>
    <w:rsid w:val="00F60920"/>
    <w:rsid w:val="00F60D8E"/>
    <w:rsid w:val="00F61171"/>
    <w:rsid w:val="00F611B6"/>
    <w:rsid w:val="00F62529"/>
    <w:rsid w:val="00F63858"/>
    <w:rsid w:val="00F63AA0"/>
    <w:rsid w:val="00F646FC"/>
    <w:rsid w:val="00F649F2"/>
    <w:rsid w:val="00F64A94"/>
    <w:rsid w:val="00F6541A"/>
    <w:rsid w:val="00F6733E"/>
    <w:rsid w:val="00F67D87"/>
    <w:rsid w:val="00F71DB6"/>
    <w:rsid w:val="00F73032"/>
    <w:rsid w:val="00F76E03"/>
    <w:rsid w:val="00F80008"/>
    <w:rsid w:val="00F8053B"/>
    <w:rsid w:val="00F82776"/>
    <w:rsid w:val="00F86D3F"/>
    <w:rsid w:val="00F874F7"/>
    <w:rsid w:val="00F90354"/>
    <w:rsid w:val="00F90562"/>
    <w:rsid w:val="00F948E7"/>
    <w:rsid w:val="00F94D9C"/>
    <w:rsid w:val="00F9756D"/>
    <w:rsid w:val="00FA2765"/>
    <w:rsid w:val="00FA2A9E"/>
    <w:rsid w:val="00FA2FB7"/>
    <w:rsid w:val="00FA319A"/>
    <w:rsid w:val="00FA39FD"/>
    <w:rsid w:val="00FA5262"/>
    <w:rsid w:val="00FA68A2"/>
    <w:rsid w:val="00FA6F28"/>
    <w:rsid w:val="00FB0A55"/>
    <w:rsid w:val="00FB1CA2"/>
    <w:rsid w:val="00FB2625"/>
    <w:rsid w:val="00FB2D46"/>
    <w:rsid w:val="00FB2DC3"/>
    <w:rsid w:val="00FB2E20"/>
    <w:rsid w:val="00FB7818"/>
    <w:rsid w:val="00FC08F6"/>
    <w:rsid w:val="00FC2BC9"/>
    <w:rsid w:val="00FC39F6"/>
    <w:rsid w:val="00FC3B35"/>
    <w:rsid w:val="00FD57DC"/>
    <w:rsid w:val="00FD6B86"/>
    <w:rsid w:val="00FD7F25"/>
    <w:rsid w:val="00FE02BC"/>
    <w:rsid w:val="00FE0347"/>
    <w:rsid w:val="00FE0454"/>
    <w:rsid w:val="00FE1658"/>
    <w:rsid w:val="00FE1C65"/>
    <w:rsid w:val="00FE282E"/>
    <w:rsid w:val="00FE4C61"/>
    <w:rsid w:val="00FE6785"/>
    <w:rsid w:val="00FF03E4"/>
    <w:rsid w:val="00FF3D3F"/>
    <w:rsid w:val="00FF4BA7"/>
    <w:rsid w:val="00FF5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DD"/>
  </w:style>
  <w:style w:type="paragraph" w:styleId="1">
    <w:name w:val="heading 1"/>
    <w:basedOn w:val="a"/>
    <w:next w:val="a"/>
    <w:link w:val="10"/>
    <w:uiPriority w:val="9"/>
    <w:qFormat/>
    <w:rsid w:val="000F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qFormat/>
    <w:rsid w:val="001E52A6"/>
    <w:pPr>
      <w:keepNext/>
      <w:spacing w:before="240" w:after="240" w:line="240" w:lineRule="auto"/>
      <w:jc w:val="center"/>
      <w:outlineLvl w:val="1"/>
    </w:pPr>
    <w:rPr>
      <w:rFonts w:ascii="Times New Roman" w:eastAsia="Times New Roman" w:hAnsi="Times New Roman" w:cs="Arial"/>
      <w:b/>
      <w:bCs/>
      <w:i/>
      <w:iCs/>
      <w:sz w:val="24"/>
      <w:szCs w:val="28"/>
      <w:lang w:eastAsia="ru-RU"/>
    </w:rPr>
  </w:style>
  <w:style w:type="paragraph" w:styleId="3">
    <w:name w:val="heading 3"/>
    <w:aliases w:val="OG Heading 3"/>
    <w:basedOn w:val="a"/>
    <w:next w:val="a"/>
    <w:link w:val="30"/>
    <w:qFormat/>
    <w:rsid w:val="001E52A6"/>
    <w:pPr>
      <w:keepNext/>
      <w:suppressAutoHyphens/>
      <w:spacing w:before="240" w:after="240" w:line="240" w:lineRule="auto"/>
      <w:jc w:val="center"/>
      <w:outlineLvl w:val="2"/>
    </w:pPr>
    <w:rPr>
      <w:rFonts w:ascii="Times New Roman" w:eastAsia="Times New Roman" w:hAnsi="Times New Roman" w:cs="Arial"/>
      <w:bCs/>
      <w:i/>
      <w:sz w:val="24"/>
      <w:szCs w:val="26"/>
      <w:lang w:eastAsia="ru-RU"/>
    </w:rPr>
  </w:style>
  <w:style w:type="paragraph" w:styleId="4">
    <w:name w:val="heading 4"/>
    <w:basedOn w:val="a"/>
    <w:next w:val="a"/>
    <w:link w:val="40"/>
    <w:unhideWhenUsed/>
    <w:qFormat/>
    <w:rsid w:val="001E52A6"/>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uiPriority w:val="9"/>
    <w:qFormat/>
    <w:rsid w:val="001E52A6"/>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1E52A6"/>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uiPriority w:val="9"/>
    <w:qFormat/>
    <w:rsid w:val="001E52A6"/>
    <w:pPr>
      <w:spacing w:before="240" w:after="60" w:line="240" w:lineRule="auto"/>
      <w:jc w:val="both"/>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244938"/>
    <w:pPr>
      <w:spacing w:after="0" w:line="240" w:lineRule="auto"/>
    </w:pPr>
    <w:rPr>
      <w:rFonts w:eastAsiaTheme="minorEastAsia"/>
      <w:lang w:eastAsia="ru-RU"/>
    </w:rPr>
  </w:style>
  <w:style w:type="character" w:customStyle="1" w:styleId="a5">
    <w:name w:val="Без интервала Знак"/>
    <w:basedOn w:val="a1"/>
    <w:link w:val="a4"/>
    <w:uiPriority w:val="1"/>
    <w:rsid w:val="00244938"/>
    <w:rPr>
      <w:rFonts w:eastAsiaTheme="minorEastAsia"/>
      <w:lang w:eastAsia="ru-RU"/>
    </w:rPr>
  </w:style>
  <w:style w:type="paragraph" w:styleId="a6">
    <w:name w:val="List Paragraph"/>
    <w:basedOn w:val="a"/>
    <w:link w:val="a7"/>
    <w:uiPriority w:val="34"/>
    <w:qFormat/>
    <w:rsid w:val="000F5112"/>
    <w:pPr>
      <w:ind w:left="720"/>
      <w:contextualSpacing/>
    </w:pPr>
  </w:style>
  <w:style w:type="character" w:customStyle="1" w:styleId="10">
    <w:name w:val="Заголовок 1 Знак"/>
    <w:basedOn w:val="a1"/>
    <w:link w:val="1"/>
    <w:rsid w:val="000F5112"/>
    <w:rPr>
      <w:rFonts w:asciiTheme="majorHAnsi" w:eastAsiaTheme="majorEastAsia" w:hAnsiTheme="majorHAnsi" w:cstheme="majorBidi"/>
      <w:color w:val="2E74B5" w:themeColor="accent1" w:themeShade="BF"/>
      <w:sz w:val="32"/>
      <w:szCs w:val="32"/>
    </w:rPr>
  </w:style>
  <w:style w:type="character" w:styleId="a8">
    <w:name w:val="Subtle Emphasis"/>
    <w:basedOn w:val="a1"/>
    <w:uiPriority w:val="19"/>
    <w:qFormat/>
    <w:rsid w:val="00784827"/>
    <w:rPr>
      <w:i/>
      <w:iCs/>
      <w:color w:val="404040" w:themeColor="text1" w:themeTint="BF"/>
    </w:rPr>
  </w:style>
  <w:style w:type="paragraph" w:styleId="a9">
    <w:name w:val="Subtitle"/>
    <w:basedOn w:val="a"/>
    <w:next w:val="a"/>
    <w:link w:val="aa"/>
    <w:qFormat/>
    <w:rsid w:val="00784827"/>
    <w:pPr>
      <w:numPr>
        <w:ilvl w:val="1"/>
      </w:numPr>
    </w:pPr>
    <w:rPr>
      <w:rFonts w:eastAsiaTheme="minorEastAsia"/>
      <w:color w:val="5A5A5A" w:themeColor="text1" w:themeTint="A5"/>
      <w:spacing w:val="15"/>
    </w:rPr>
  </w:style>
  <w:style w:type="character" w:customStyle="1" w:styleId="aa">
    <w:name w:val="Подзаголовок Знак"/>
    <w:basedOn w:val="a1"/>
    <w:link w:val="a9"/>
    <w:rsid w:val="00784827"/>
    <w:rPr>
      <w:rFonts w:eastAsiaTheme="minorEastAsia"/>
      <w:color w:val="5A5A5A" w:themeColor="text1" w:themeTint="A5"/>
      <w:spacing w:val="15"/>
    </w:rPr>
  </w:style>
  <w:style w:type="character" w:styleId="ab">
    <w:name w:val="Intense Emphasis"/>
    <w:basedOn w:val="a1"/>
    <w:uiPriority w:val="21"/>
    <w:qFormat/>
    <w:rsid w:val="00784827"/>
    <w:rPr>
      <w:i/>
      <w:iCs/>
      <w:color w:val="5B9BD5" w:themeColor="accent1"/>
    </w:rPr>
  </w:style>
  <w:style w:type="paragraph" w:styleId="ac">
    <w:name w:val="header"/>
    <w:aliases w:val="ВерхКолонтитул"/>
    <w:basedOn w:val="a"/>
    <w:link w:val="ad"/>
    <w:uiPriority w:val="99"/>
    <w:unhideWhenUsed/>
    <w:rsid w:val="00D61287"/>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1"/>
    <w:link w:val="ac"/>
    <w:uiPriority w:val="99"/>
    <w:rsid w:val="00D61287"/>
  </w:style>
  <w:style w:type="paragraph" w:styleId="ae">
    <w:name w:val="footer"/>
    <w:basedOn w:val="a"/>
    <w:link w:val="af"/>
    <w:uiPriority w:val="99"/>
    <w:unhideWhenUsed/>
    <w:rsid w:val="00D61287"/>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61287"/>
  </w:style>
  <w:style w:type="table" w:styleId="af0">
    <w:name w:val="Table Grid"/>
    <w:basedOn w:val="a2"/>
    <w:uiPriority w:val="59"/>
    <w:rsid w:val="009E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5C290B"/>
    <w:pPr>
      <w:outlineLvl w:val="9"/>
    </w:pPr>
    <w:rPr>
      <w:lang w:eastAsia="ru-RU"/>
    </w:rPr>
  </w:style>
  <w:style w:type="paragraph" w:styleId="11">
    <w:name w:val="toc 1"/>
    <w:basedOn w:val="a"/>
    <w:next w:val="a"/>
    <w:autoRedefine/>
    <w:uiPriority w:val="39"/>
    <w:unhideWhenUsed/>
    <w:qFormat/>
    <w:rsid w:val="005C290B"/>
    <w:pPr>
      <w:spacing w:after="100"/>
    </w:pPr>
  </w:style>
  <w:style w:type="character" w:styleId="af2">
    <w:name w:val="Hyperlink"/>
    <w:basedOn w:val="a1"/>
    <w:uiPriority w:val="99"/>
    <w:unhideWhenUsed/>
    <w:rsid w:val="005C290B"/>
    <w:rPr>
      <w:color w:val="0563C1" w:themeColor="hyperlink"/>
      <w:u w:val="single"/>
    </w:rPr>
  </w:style>
  <w:style w:type="paragraph" w:styleId="af3">
    <w:name w:val="Balloon Text"/>
    <w:basedOn w:val="a"/>
    <w:link w:val="af4"/>
    <w:uiPriority w:val="99"/>
    <w:unhideWhenUsed/>
    <w:rsid w:val="00AD53B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AD53B1"/>
    <w:rPr>
      <w:rFonts w:ascii="Tahoma" w:hAnsi="Tahoma" w:cs="Tahoma"/>
      <w:sz w:val="16"/>
      <w:szCs w:val="16"/>
    </w:rPr>
  </w:style>
  <w:style w:type="paragraph" w:styleId="af5">
    <w:name w:val="Document Map"/>
    <w:basedOn w:val="a"/>
    <w:link w:val="af6"/>
    <w:uiPriority w:val="99"/>
    <w:semiHidden/>
    <w:unhideWhenUsed/>
    <w:rsid w:val="00AD53B1"/>
    <w:pPr>
      <w:spacing w:after="0" w:line="240" w:lineRule="auto"/>
    </w:pPr>
    <w:rPr>
      <w:rFonts w:ascii="Tahoma" w:hAnsi="Tahoma" w:cs="Tahoma"/>
      <w:sz w:val="16"/>
      <w:szCs w:val="16"/>
    </w:rPr>
  </w:style>
  <w:style w:type="character" w:customStyle="1" w:styleId="af6">
    <w:name w:val="Схема документа Знак"/>
    <w:basedOn w:val="a1"/>
    <w:link w:val="af5"/>
    <w:uiPriority w:val="99"/>
    <w:semiHidden/>
    <w:rsid w:val="00AD53B1"/>
    <w:rPr>
      <w:rFonts w:ascii="Tahoma" w:hAnsi="Tahoma" w:cs="Tahoma"/>
      <w:sz w:val="16"/>
      <w:szCs w:val="16"/>
    </w:rPr>
  </w:style>
  <w:style w:type="character" w:customStyle="1" w:styleId="20">
    <w:name w:val="Заголовок 2 Знак"/>
    <w:basedOn w:val="a1"/>
    <w:link w:val="2"/>
    <w:rsid w:val="001E52A6"/>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E52A6"/>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1E52A6"/>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1E52A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1E52A6"/>
    <w:rPr>
      <w:rFonts w:ascii="Cambria" w:eastAsia="Times New Roman" w:hAnsi="Cambria" w:cs="Times New Roman"/>
      <w:color w:val="243F60"/>
      <w:sz w:val="24"/>
      <w:szCs w:val="24"/>
      <w:lang w:eastAsia="ru-RU"/>
    </w:rPr>
  </w:style>
  <w:style w:type="character" w:customStyle="1" w:styleId="70">
    <w:name w:val="Заголовок 7 Знак"/>
    <w:basedOn w:val="a1"/>
    <w:link w:val="7"/>
    <w:uiPriority w:val="9"/>
    <w:rsid w:val="001E52A6"/>
    <w:rPr>
      <w:rFonts w:ascii="Calibri" w:eastAsia="Times New Roman" w:hAnsi="Calibri" w:cs="Times New Roman"/>
      <w:sz w:val="24"/>
      <w:szCs w:val="24"/>
    </w:rPr>
  </w:style>
  <w:style w:type="paragraph" w:customStyle="1" w:styleId="110">
    <w:name w:val="Заголовок 11"/>
    <w:basedOn w:val="a"/>
    <w:next w:val="a"/>
    <w:qFormat/>
    <w:rsid w:val="001E52A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1E52A6"/>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2">
    <w:name w:val="Нет списка1"/>
    <w:next w:val="a3"/>
    <w:uiPriority w:val="99"/>
    <w:semiHidden/>
    <w:unhideWhenUsed/>
    <w:rsid w:val="001E52A6"/>
  </w:style>
  <w:style w:type="paragraph" w:customStyle="1" w:styleId="a0">
    <w:name w:val="Обычный текст"/>
    <w:basedOn w:val="a"/>
    <w:qFormat/>
    <w:rsid w:val="001E52A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7">
    <w:name w:val="Егор"/>
    <w:basedOn w:val="1"/>
    <w:rsid w:val="001E52A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1E52A6"/>
    <w:pPr>
      <w:spacing w:before="150" w:after="30" w:line="240" w:lineRule="auto"/>
      <w:jc w:val="center"/>
    </w:pPr>
    <w:rPr>
      <w:rFonts w:ascii="Times New Roman" w:eastAsia="Times New Roman" w:hAnsi="Times New Roman" w:cs="Times New Roman"/>
      <w:b/>
      <w:bCs/>
      <w:sz w:val="18"/>
      <w:szCs w:val="18"/>
      <w:lang w:eastAsia="ru-RU"/>
    </w:rPr>
  </w:style>
  <w:style w:type="paragraph" w:styleId="af8">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9"/>
    <w:unhideWhenUsed/>
    <w:rsid w:val="001E52A6"/>
    <w:pPr>
      <w:spacing w:after="0" w:line="240" w:lineRule="auto"/>
      <w:jc w:val="both"/>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8"/>
    <w:rsid w:val="001E52A6"/>
    <w:rPr>
      <w:rFonts w:ascii="Times New Roman" w:eastAsia="Times New Roman" w:hAnsi="Times New Roman" w:cs="Times New Roman"/>
      <w:sz w:val="24"/>
      <w:szCs w:val="24"/>
      <w:lang w:eastAsia="ru-RU"/>
    </w:rPr>
  </w:style>
  <w:style w:type="table" w:customStyle="1" w:styleId="TableGridReport1">
    <w:name w:val="Table Grid Report1"/>
    <w:basedOn w:val="a2"/>
    <w:next w:val="af0"/>
    <w:uiPriority w:val="39"/>
    <w:rsid w:val="001E52A6"/>
    <w:pPr>
      <w:spacing w:before="120" w:after="0" w:line="240" w:lineRule="auto"/>
      <w:ind w:left="221"/>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1"/>
    <w:uiPriority w:val="9"/>
    <w:rsid w:val="001E52A6"/>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qFormat/>
    <w:rsid w:val="001E52A6"/>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1E52A6"/>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3">
    <w:name w:val="Обычный1"/>
    <w:rsid w:val="001E52A6"/>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fa">
    <w:name w:val="Body Text"/>
    <w:basedOn w:val="a"/>
    <w:link w:val="afb"/>
    <w:semiHidden/>
    <w:unhideWhenUsed/>
    <w:rsid w:val="001E52A6"/>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semiHidden/>
    <w:rsid w:val="001E52A6"/>
    <w:rPr>
      <w:rFonts w:ascii="Times New Roman" w:eastAsia="Times New Roman" w:hAnsi="Times New Roman" w:cs="Times New Roman"/>
      <w:sz w:val="24"/>
      <w:szCs w:val="24"/>
      <w:lang w:eastAsia="ru-RU"/>
    </w:rPr>
  </w:style>
  <w:style w:type="paragraph" w:styleId="afc">
    <w:name w:val="Body Text First Indent"/>
    <w:basedOn w:val="a"/>
    <w:link w:val="afd"/>
    <w:semiHidden/>
    <w:unhideWhenUsed/>
    <w:rsid w:val="001E52A6"/>
    <w:pPr>
      <w:spacing w:after="200" w:line="276" w:lineRule="auto"/>
      <w:ind w:firstLine="360"/>
    </w:pPr>
    <w:rPr>
      <w:rFonts w:ascii="Times New Roman" w:eastAsia="Times New Roman" w:hAnsi="Times New Roman" w:cs="Times New Roman"/>
      <w:sz w:val="24"/>
      <w:szCs w:val="24"/>
      <w:lang w:eastAsia="ru-RU"/>
    </w:rPr>
  </w:style>
  <w:style w:type="character" w:customStyle="1" w:styleId="afd">
    <w:name w:val="Красная строка Знак"/>
    <w:basedOn w:val="afb"/>
    <w:link w:val="afc"/>
    <w:semiHidden/>
    <w:rsid w:val="001E52A6"/>
    <w:rPr>
      <w:rFonts w:ascii="Times New Roman" w:eastAsia="Times New Roman" w:hAnsi="Times New Roman" w:cs="Times New Roman"/>
      <w:sz w:val="24"/>
      <w:szCs w:val="24"/>
      <w:lang w:eastAsia="ru-RU"/>
    </w:rPr>
  </w:style>
  <w:style w:type="paragraph" w:customStyle="1" w:styleId="0">
    <w:name w:val="КК0"/>
    <w:basedOn w:val="a"/>
    <w:link w:val="00"/>
    <w:qFormat/>
    <w:rsid w:val="001E52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1"/>
    <w:link w:val="0"/>
    <w:rsid w:val="001E52A6"/>
    <w:rPr>
      <w:rFonts w:ascii="Times New Roman" w:eastAsia="Times New Roman" w:hAnsi="Times New Roman" w:cs="Times New Roman"/>
      <w:sz w:val="26"/>
      <w:szCs w:val="26"/>
      <w:lang w:eastAsia="ru-RU"/>
    </w:rPr>
  </w:style>
  <w:style w:type="character" w:customStyle="1" w:styleId="FontStyle31">
    <w:name w:val="Font Style31"/>
    <w:basedOn w:val="a1"/>
    <w:rsid w:val="001E52A6"/>
    <w:rPr>
      <w:rFonts w:ascii="Times New Roman" w:hAnsi="Times New Roman" w:cs="Times New Roman"/>
      <w:sz w:val="16"/>
      <w:szCs w:val="16"/>
    </w:rPr>
  </w:style>
  <w:style w:type="paragraph" w:customStyle="1" w:styleId="32">
    <w:name w:val="Егор3"/>
    <w:basedOn w:val="af7"/>
    <w:rsid w:val="001E52A6"/>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1E52A6"/>
    <w:pPr>
      <w:spacing w:after="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1E52A6"/>
    <w:rPr>
      <w:rFonts w:ascii="Times New Roman" w:eastAsia="Times New Roman" w:hAnsi="Times New Roman" w:cs="Times New Roman"/>
      <w:sz w:val="24"/>
      <w:szCs w:val="24"/>
      <w:lang w:eastAsia="ru-RU"/>
    </w:rPr>
  </w:style>
  <w:style w:type="paragraph" w:styleId="afe">
    <w:name w:val="Body Text Indent"/>
    <w:aliases w:val="Основной текст 1,Нумерованный список !!,Надин стиль"/>
    <w:basedOn w:val="a"/>
    <w:link w:val="aff"/>
    <w:rsid w:val="001E52A6"/>
    <w:pPr>
      <w:spacing w:after="0" w:line="240" w:lineRule="auto"/>
      <w:ind w:left="283"/>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aliases w:val="Основной текст 1 Знак,Нумерованный список !! Знак,Надин стиль Знак"/>
    <w:basedOn w:val="a1"/>
    <w:link w:val="afe"/>
    <w:rsid w:val="001E52A6"/>
    <w:rPr>
      <w:rFonts w:ascii="Times New Roman" w:eastAsia="Times New Roman" w:hAnsi="Times New Roman" w:cs="Times New Roman"/>
      <w:sz w:val="24"/>
      <w:szCs w:val="24"/>
      <w:lang w:eastAsia="ru-RU"/>
    </w:rPr>
  </w:style>
  <w:style w:type="paragraph" w:styleId="24">
    <w:name w:val="Body Text Indent 2"/>
    <w:basedOn w:val="a"/>
    <w:link w:val="25"/>
    <w:rsid w:val="001E52A6"/>
    <w:pPr>
      <w:spacing w:after="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1E52A6"/>
    <w:rPr>
      <w:rFonts w:ascii="Times New Roman" w:eastAsia="Times New Roman" w:hAnsi="Times New Roman" w:cs="Times New Roman"/>
      <w:sz w:val="24"/>
      <w:szCs w:val="24"/>
      <w:lang w:eastAsia="ru-RU"/>
    </w:rPr>
  </w:style>
  <w:style w:type="paragraph" w:styleId="33">
    <w:name w:val="Body Text 3"/>
    <w:basedOn w:val="a"/>
    <w:link w:val="34"/>
    <w:rsid w:val="001E52A6"/>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1E52A6"/>
    <w:rPr>
      <w:rFonts w:ascii="Times New Roman" w:eastAsia="Times New Roman" w:hAnsi="Times New Roman" w:cs="Times New Roman"/>
      <w:sz w:val="16"/>
      <w:szCs w:val="16"/>
      <w:lang w:eastAsia="ru-RU"/>
    </w:rPr>
  </w:style>
  <w:style w:type="paragraph" w:styleId="aff0">
    <w:name w:val="Plain Text"/>
    <w:aliases w:val="Текст1"/>
    <w:basedOn w:val="a"/>
    <w:link w:val="aff1"/>
    <w:uiPriority w:val="99"/>
    <w:rsid w:val="001E52A6"/>
    <w:pPr>
      <w:spacing w:after="0" w:line="240" w:lineRule="auto"/>
      <w:jc w:val="both"/>
    </w:pPr>
    <w:rPr>
      <w:rFonts w:ascii="Courier New" w:eastAsia="Times New Roman" w:hAnsi="Courier New" w:cs="Times New Roman"/>
      <w:sz w:val="20"/>
      <w:szCs w:val="20"/>
      <w:lang w:eastAsia="ru-RU"/>
    </w:rPr>
  </w:style>
  <w:style w:type="character" w:customStyle="1" w:styleId="aff1">
    <w:name w:val="Текст Знак"/>
    <w:aliases w:val="Текст1 Знак"/>
    <w:basedOn w:val="a1"/>
    <w:link w:val="aff0"/>
    <w:uiPriority w:val="99"/>
    <w:rsid w:val="001E52A6"/>
    <w:rPr>
      <w:rFonts w:ascii="Courier New" w:eastAsia="Times New Roman" w:hAnsi="Courier New" w:cs="Times New Roman"/>
      <w:sz w:val="20"/>
      <w:szCs w:val="20"/>
      <w:lang w:eastAsia="ru-RU"/>
    </w:rPr>
  </w:style>
  <w:style w:type="character" w:customStyle="1" w:styleId="FontStyle15">
    <w:name w:val="Font Style15"/>
    <w:basedOn w:val="a1"/>
    <w:rsid w:val="001E52A6"/>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1E52A6"/>
    <w:pPr>
      <w:spacing w:after="0" w:line="240" w:lineRule="auto"/>
      <w:jc w:val="both"/>
    </w:pPr>
    <w:rPr>
      <w:rFonts w:ascii="Verdana" w:eastAsia="Times New Roman" w:hAnsi="Verdana" w:cs="Verdana"/>
      <w:sz w:val="20"/>
      <w:szCs w:val="20"/>
      <w:lang w:val="en-US"/>
    </w:rPr>
  </w:style>
  <w:style w:type="paragraph" w:styleId="aff2">
    <w:name w:val="caption"/>
    <w:basedOn w:val="a"/>
    <w:next w:val="a"/>
    <w:link w:val="aff3"/>
    <w:qFormat/>
    <w:rsid w:val="001E52A6"/>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1E52A6"/>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1"/>
    <w:link w:val="35"/>
    <w:uiPriority w:val="99"/>
    <w:rsid w:val="001E52A6"/>
    <w:rPr>
      <w:rFonts w:ascii="Calibri" w:eastAsia="Calibri" w:hAnsi="Calibri" w:cs="Times New Roman"/>
      <w:sz w:val="16"/>
      <w:szCs w:val="16"/>
    </w:rPr>
  </w:style>
  <w:style w:type="character" w:customStyle="1" w:styleId="14">
    <w:name w:val="Схема документа Знак1"/>
    <w:basedOn w:val="a1"/>
    <w:uiPriority w:val="99"/>
    <w:semiHidden/>
    <w:rsid w:val="001E52A6"/>
    <w:rPr>
      <w:rFonts w:ascii="Segoe UI" w:hAnsi="Segoe UI" w:cs="Segoe UI"/>
      <w:sz w:val="16"/>
      <w:szCs w:val="16"/>
    </w:rPr>
  </w:style>
  <w:style w:type="paragraph" w:customStyle="1" w:styleId="aff4">
    <w:name w:val="заголовок таблицы"/>
    <w:basedOn w:val="a"/>
    <w:link w:val="aff5"/>
    <w:rsid w:val="001E52A6"/>
    <w:pPr>
      <w:spacing w:after="0" w:line="312" w:lineRule="auto"/>
      <w:jc w:val="center"/>
    </w:pPr>
    <w:rPr>
      <w:rFonts w:ascii="Times New Roman" w:eastAsia="Times New Roman" w:hAnsi="Times New Roman" w:cs="Times New Roman"/>
      <w:b/>
      <w:sz w:val="26"/>
      <w:szCs w:val="24"/>
      <w:lang w:eastAsia="ru-RU"/>
    </w:rPr>
  </w:style>
  <w:style w:type="character" w:customStyle="1" w:styleId="aff5">
    <w:name w:val="заголовок таблицы Знак"/>
    <w:link w:val="aff4"/>
    <w:rsid w:val="001E52A6"/>
    <w:rPr>
      <w:rFonts w:ascii="Times New Roman" w:eastAsia="Times New Roman" w:hAnsi="Times New Roman" w:cs="Times New Roman"/>
      <w:b/>
      <w:sz w:val="26"/>
      <w:szCs w:val="24"/>
      <w:lang w:eastAsia="ru-RU"/>
    </w:rPr>
  </w:style>
  <w:style w:type="paragraph" w:customStyle="1" w:styleId="aff6">
    <w:name w:val="Основной"/>
    <w:basedOn w:val="a"/>
    <w:link w:val="aff7"/>
    <w:rsid w:val="001E52A6"/>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7">
    <w:name w:val="Основной Знак"/>
    <w:link w:val="aff6"/>
    <w:rsid w:val="001E52A6"/>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1E52A6"/>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1"/>
    <w:link w:val="27"/>
    <w:uiPriority w:val="29"/>
    <w:rsid w:val="001E52A6"/>
    <w:rPr>
      <w:rFonts w:ascii="Calibri" w:eastAsia="Calibri" w:hAnsi="Calibri" w:cs="Times New Roman"/>
      <w:i/>
      <w:iCs/>
      <w:color w:val="000000"/>
      <w:sz w:val="24"/>
      <w:szCs w:val="24"/>
    </w:rPr>
  </w:style>
  <w:style w:type="paragraph" w:customStyle="1" w:styleId="aff8">
    <w:name w:val="ПодзаголовокКАТЯ"/>
    <w:basedOn w:val="a9"/>
    <w:qFormat/>
    <w:rsid w:val="001E52A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iPriority w:val="39"/>
    <w:unhideWhenUsed/>
    <w:rsid w:val="001E52A6"/>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1E52A6"/>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1E52A6"/>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1E52A6"/>
    <w:pPr>
      <w:spacing w:after="0" w:line="240" w:lineRule="auto"/>
      <w:ind w:left="1320"/>
      <w:jc w:val="both"/>
    </w:pPr>
    <w:rPr>
      <w:rFonts w:ascii="Calibri" w:eastAsia="Calibri" w:hAnsi="Calibri" w:cs="Times New Roman"/>
      <w:sz w:val="20"/>
      <w:szCs w:val="20"/>
    </w:rPr>
  </w:style>
  <w:style w:type="paragraph" w:styleId="8">
    <w:name w:val="toc 8"/>
    <w:basedOn w:val="a"/>
    <w:next w:val="a"/>
    <w:autoRedefine/>
    <w:uiPriority w:val="39"/>
    <w:unhideWhenUsed/>
    <w:rsid w:val="001E52A6"/>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1E52A6"/>
    <w:pPr>
      <w:spacing w:after="0" w:line="240" w:lineRule="auto"/>
      <w:ind w:left="1760"/>
      <w:jc w:val="both"/>
    </w:pPr>
    <w:rPr>
      <w:rFonts w:ascii="Calibri" w:eastAsia="Calibri" w:hAnsi="Calibri" w:cs="Times New Roman"/>
      <w:sz w:val="20"/>
      <w:szCs w:val="20"/>
    </w:rPr>
  </w:style>
  <w:style w:type="character" w:styleId="aff9">
    <w:name w:val="page number"/>
    <w:basedOn w:val="a1"/>
    <w:rsid w:val="001E52A6"/>
  </w:style>
  <w:style w:type="character" w:customStyle="1" w:styleId="affa">
    <w:name w:val="Текст концевой сноски Знак"/>
    <w:link w:val="affb"/>
    <w:uiPriority w:val="99"/>
    <w:semiHidden/>
    <w:rsid w:val="001E52A6"/>
    <w:rPr>
      <w:rFonts w:ascii="Calibri" w:eastAsia="Calibri" w:hAnsi="Calibri" w:cs="Times New Roman"/>
      <w:sz w:val="20"/>
      <w:szCs w:val="20"/>
    </w:rPr>
  </w:style>
  <w:style w:type="paragraph" w:styleId="affb">
    <w:name w:val="endnote text"/>
    <w:basedOn w:val="a"/>
    <w:link w:val="affa"/>
    <w:uiPriority w:val="99"/>
    <w:semiHidden/>
    <w:unhideWhenUsed/>
    <w:rsid w:val="001E52A6"/>
    <w:pPr>
      <w:spacing w:after="0" w:line="240" w:lineRule="auto"/>
      <w:jc w:val="both"/>
    </w:pPr>
    <w:rPr>
      <w:rFonts w:ascii="Calibri" w:eastAsia="Calibri" w:hAnsi="Calibri" w:cs="Times New Roman"/>
      <w:sz w:val="20"/>
      <w:szCs w:val="20"/>
    </w:rPr>
  </w:style>
  <w:style w:type="character" w:customStyle="1" w:styleId="15">
    <w:name w:val="Текст концевой сноски Знак1"/>
    <w:basedOn w:val="a1"/>
    <w:uiPriority w:val="99"/>
    <w:semiHidden/>
    <w:rsid w:val="001E52A6"/>
    <w:rPr>
      <w:sz w:val="20"/>
      <w:szCs w:val="20"/>
    </w:rPr>
  </w:style>
  <w:style w:type="paragraph" w:styleId="affc">
    <w:name w:val="footnote text"/>
    <w:basedOn w:val="a"/>
    <w:link w:val="affd"/>
    <w:uiPriority w:val="99"/>
    <w:unhideWhenUsed/>
    <w:rsid w:val="001E52A6"/>
    <w:pPr>
      <w:spacing w:after="0" w:line="240" w:lineRule="auto"/>
      <w:jc w:val="both"/>
    </w:pPr>
    <w:rPr>
      <w:rFonts w:ascii="Calibri" w:eastAsia="Calibri" w:hAnsi="Calibri" w:cs="Times New Roman"/>
      <w:sz w:val="20"/>
      <w:szCs w:val="20"/>
    </w:rPr>
  </w:style>
  <w:style w:type="character" w:customStyle="1" w:styleId="affd">
    <w:name w:val="Текст сноски Знак"/>
    <w:basedOn w:val="a1"/>
    <w:link w:val="affc"/>
    <w:uiPriority w:val="99"/>
    <w:rsid w:val="001E52A6"/>
    <w:rPr>
      <w:rFonts w:ascii="Calibri" w:eastAsia="Calibri" w:hAnsi="Calibri" w:cs="Times New Roman"/>
      <w:sz w:val="20"/>
      <w:szCs w:val="20"/>
    </w:rPr>
  </w:style>
  <w:style w:type="paragraph" w:customStyle="1" w:styleId="affe">
    <w:name w:val="Новый абзац"/>
    <w:basedOn w:val="a"/>
    <w:link w:val="29"/>
    <w:rsid w:val="001E52A6"/>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e"/>
    <w:rsid w:val="001E52A6"/>
    <w:rPr>
      <w:rFonts w:ascii="Arial" w:eastAsia="Times New Roman" w:hAnsi="Arial" w:cs="Times New Roman"/>
      <w:sz w:val="24"/>
      <w:szCs w:val="20"/>
      <w:lang w:eastAsia="ru-RU"/>
    </w:rPr>
  </w:style>
  <w:style w:type="paragraph" w:customStyle="1" w:styleId="16">
    <w:name w:val="Подзаголовок1катя"/>
    <w:basedOn w:val="a9"/>
    <w:qFormat/>
    <w:rsid w:val="001E52A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a">
    <w:name w:val="Егор2"/>
    <w:basedOn w:val="3"/>
    <w:link w:val="2b"/>
    <w:rsid w:val="001E52A6"/>
    <w:pPr>
      <w:keepLines/>
      <w:spacing w:before="120" w:after="120"/>
      <w:ind w:left="1429" w:hanging="720"/>
      <w:outlineLvl w:val="9"/>
    </w:pPr>
    <w:rPr>
      <w:rFonts w:cs="Times New Roman"/>
      <w:lang w:eastAsia="en-US"/>
    </w:rPr>
  </w:style>
  <w:style w:type="character" w:customStyle="1" w:styleId="2b">
    <w:name w:val="Егор2 Знак"/>
    <w:link w:val="2a"/>
    <w:rsid w:val="001E52A6"/>
    <w:rPr>
      <w:rFonts w:ascii="Times New Roman" w:eastAsia="Times New Roman" w:hAnsi="Times New Roman" w:cs="Times New Roman"/>
      <w:bCs/>
      <w:i/>
      <w:sz w:val="24"/>
      <w:szCs w:val="26"/>
    </w:rPr>
  </w:style>
  <w:style w:type="paragraph" w:styleId="afff">
    <w:name w:val="Title"/>
    <w:basedOn w:val="a"/>
    <w:next w:val="a"/>
    <w:link w:val="afff0"/>
    <w:uiPriority w:val="99"/>
    <w:qFormat/>
    <w:rsid w:val="001E52A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Название Знак"/>
    <w:basedOn w:val="a1"/>
    <w:link w:val="afff"/>
    <w:uiPriority w:val="99"/>
    <w:rsid w:val="001E52A6"/>
    <w:rPr>
      <w:rFonts w:ascii="Cambria" w:eastAsia="Times New Roman" w:hAnsi="Cambria" w:cs="Times New Roman"/>
      <w:b/>
      <w:bCs/>
      <w:kern w:val="28"/>
      <w:sz w:val="32"/>
      <w:szCs w:val="32"/>
    </w:rPr>
  </w:style>
  <w:style w:type="paragraph" w:customStyle="1" w:styleId="S">
    <w:name w:val="S_Маркированный"/>
    <w:basedOn w:val="afff1"/>
    <w:link w:val="S0"/>
    <w:autoRedefine/>
    <w:rsid w:val="001E52A6"/>
    <w:pPr>
      <w:contextualSpacing w:val="0"/>
    </w:pPr>
    <w:rPr>
      <w:rFonts w:eastAsia="Calibri"/>
      <w:color w:val="FF0000"/>
      <w:sz w:val="26"/>
      <w:szCs w:val="26"/>
    </w:rPr>
  </w:style>
  <w:style w:type="paragraph" w:styleId="afff1">
    <w:name w:val="List Bullet"/>
    <w:basedOn w:val="a"/>
    <w:uiPriority w:val="99"/>
    <w:semiHidden/>
    <w:unhideWhenUsed/>
    <w:rsid w:val="001E52A6"/>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0">
    <w:name w:val="S_Маркированный Знак"/>
    <w:basedOn w:val="a1"/>
    <w:link w:val="S"/>
    <w:rsid w:val="001E52A6"/>
    <w:rPr>
      <w:rFonts w:ascii="Times New Roman" w:eastAsia="Calibri" w:hAnsi="Times New Roman" w:cs="Times New Roman"/>
      <w:color w:val="FF0000"/>
      <w:sz w:val="26"/>
      <w:szCs w:val="26"/>
      <w:lang w:eastAsia="ru-RU"/>
    </w:rPr>
  </w:style>
  <w:style w:type="paragraph" w:customStyle="1" w:styleId="ConsNormal">
    <w:name w:val="ConsNormal"/>
    <w:rsid w:val="001E52A6"/>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7">
    <w:name w:val="Абзац списка1"/>
    <w:basedOn w:val="a"/>
    <w:qFormat/>
    <w:rsid w:val="001E52A6"/>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1E52A6"/>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1E52A6"/>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1E52A6"/>
    <w:rPr>
      <w:rFonts w:ascii="Trebuchet MS" w:eastAsia="Times New Roman" w:hAnsi="Trebuchet MS" w:cs="Times New Roman"/>
      <w:i/>
      <w:w w:val="103"/>
      <w:sz w:val="24"/>
      <w:szCs w:val="24"/>
    </w:rPr>
  </w:style>
  <w:style w:type="character" w:customStyle="1" w:styleId="FontStyle80">
    <w:name w:val="Font Style80"/>
    <w:rsid w:val="001E52A6"/>
    <w:rPr>
      <w:rFonts w:ascii="Times New Roman" w:hAnsi="Times New Roman" w:cs="Times New Roman"/>
      <w:b/>
      <w:bCs/>
      <w:sz w:val="26"/>
      <w:szCs w:val="26"/>
    </w:rPr>
  </w:style>
  <w:style w:type="paragraph" w:customStyle="1" w:styleId="42">
    <w:name w:val="Егор4"/>
    <w:basedOn w:val="a"/>
    <w:qFormat/>
    <w:rsid w:val="001E52A6"/>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E52A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2"/>
    <w:next w:val="-3"/>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2"/>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1E52A6"/>
    <w:pPr>
      <w:tabs>
        <w:tab w:val="decimal" w:pos="360"/>
      </w:tabs>
      <w:spacing w:after="0" w:line="240" w:lineRule="auto"/>
      <w:jc w:val="both"/>
    </w:pPr>
    <w:rPr>
      <w:rFonts w:ascii="Times New Roman" w:hAnsi="Times New Roman" w:cs="Times New Roman"/>
      <w:sz w:val="24"/>
      <w:szCs w:val="24"/>
      <w:lang w:eastAsia="ru-RU"/>
    </w:rPr>
  </w:style>
  <w:style w:type="character" w:customStyle="1" w:styleId="18">
    <w:name w:val="Слабое выделение1"/>
    <w:basedOn w:val="a1"/>
    <w:uiPriority w:val="19"/>
    <w:qFormat/>
    <w:rsid w:val="001E52A6"/>
    <w:rPr>
      <w:i/>
      <w:iCs/>
      <w:color w:val="000000"/>
    </w:rPr>
  </w:style>
  <w:style w:type="table" w:customStyle="1" w:styleId="-110">
    <w:name w:val="Светлая заливка - Акцент 11"/>
    <w:basedOn w:val="a2"/>
    <w:uiPriority w:val="60"/>
    <w:rsid w:val="001E52A6"/>
    <w:pPr>
      <w:spacing w:before="120" w:after="0" w:line="240" w:lineRule="auto"/>
      <w:ind w:left="221"/>
      <w:jc w:val="both"/>
    </w:pPr>
    <w:rPr>
      <w:rFonts w:eastAsia="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1E52A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1E52A6"/>
    <w:pPr>
      <w:spacing w:after="0" w:line="240" w:lineRule="auto"/>
      <w:jc w:val="both"/>
    </w:pPr>
    <w:rPr>
      <w:rFonts w:ascii="Courier New" w:eastAsia="Times New Roman" w:hAnsi="Courier New" w:cs="Times New Roman"/>
      <w:sz w:val="20"/>
      <w:szCs w:val="20"/>
      <w:lang w:eastAsia="ru-RU"/>
    </w:rPr>
  </w:style>
  <w:style w:type="paragraph" w:customStyle="1" w:styleId="S1">
    <w:name w:val="S_Таблица"/>
    <w:basedOn w:val="a"/>
    <w:rsid w:val="001E52A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1"/>
    <w:rsid w:val="001E52A6"/>
  </w:style>
  <w:style w:type="paragraph" w:customStyle="1" w:styleId="19">
    <w:name w:val="Маркированный список1"/>
    <w:basedOn w:val="a"/>
    <w:rsid w:val="001E52A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1E52A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1"/>
    <w:link w:val="Main"/>
    <w:rsid w:val="001E52A6"/>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1E52A6"/>
    <w:pPr>
      <w:spacing w:after="0" w:line="240" w:lineRule="auto"/>
      <w:ind w:firstLine="360"/>
      <w:jc w:val="both"/>
    </w:pPr>
    <w:rPr>
      <w:rFonts w:ascii="Arial" w:eastAsia="Times New Roman" w:hAnsi="Arial" w:cs="Times New Roman"/>
      <w:sz w:val="24"/>
      <w:szCs w:val="20"/>
      <w:lang w:eastAsia="ru-RU"/>
    </w:rPr>
  </w:style>
  <w:style w:type="paragraph" w:customStyle="1" w:styleId="afff3">
    <w:name w:val="Содержимое таблицы"/>
    <w:basedOn w:val="a"/>
    <w:rsid w:val="001E52A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1"/>
    <w:uiPriority w:val="20"/>
    <w:qFormat/>
    <w:rsid w:val="001E52A6"/>
    <w:rPr>
      <w:i/>
      <w:iCs/>
    </w:rPr>
  </w:style>
  <w:style w:type="paragraph" w:customStyle="1" w:styleId="210">
    <w:name w:val="Основной текст с отступом 21"/>
    <w:basedOn w:val="a"/>
    <w:rsid w:val="001E52A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1E52A6"/>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1"/>
    <w:rsid w:val="001E52A6"/>
  </w:style>
  <w:style w:type="paragraph" w:customStyle="1" w:styleId="font10">
    <w:name w:val="font10"/>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5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Strong"/>
    <w:basedOn w:val="a1"/>
    <w:uiPriority w:val="22"/>
    <w:qFormat/>
    <w:rsid w:val="001E52A6"/>
    <w:rPr>
      <w:b/>
      <w:bCs/>
    </w:rPr>
  </w:style>
  <w:style w:type="paragraph" w:customStyle="1" w:styleId="u">
    <w:name w:val="u"/>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1E52A6"/>
    <w:rPr>
      <w:rFonts w:ascii="Courier New" w:hAnsi="Courier New" w:cs="Courier New"/>
    </w:rPr>
  </w:style>
  <w:style w:type="paragraph" w:customStyle="1" w:styleId="S2">
    <w:name w:val="S_Обычный"/>
    <w:basedOn w:val="a"/>
    <w:link w:val="S3"/>
    <w:qFormat/>
    <w:rsid w:val="001E52A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1E52A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uiPriority w:val="99"/>
    <w:rsid w:val="001E52A6"/>
    <w:rPr>
      <w:rFonts w:ascii="Courier New" w:eastAsia="Times New Roman" w:hAnsi="Courier New" w:cs="Courier New"/>
      <w:sz w:val="20"/>
      <w:szCs w:val="20"/>
      <w:lang w:eastAsia="ar-SA"/>
    </w:rPr>
  </w:style>
  <w:style w:type="character" w:customStyle="1" w:styleId="FontStyle38">
    <w:name w:val="Font Style38"/>
    <w:uiPriority w:val="99"/>
    <w:rsid w:val="001E52A6"/>
    <w:rPr>
      <w:rFonts w:ascii="Arial" w:hAnsi="Arial" w:cs="Arial"/>
      <w:sz w:val="22"/>
      <w:szCs w:val="22"/>
    </w:rPr>
  </w:style>
  <w:style w:type="paragraph" w:customStyle="1" w:styleId="uni">
    <w:name w:val="uni"/>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таблица)"/>
    <w:basedOn w:val="a"/>
    <w:next w:val="a"/>
    <w:uiPriority w:val="99"/>
    <w:rsid w:val="001E52A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7">
    <w:name w:val="Прижатый влево"/>
    <w:basedOn w:val="a"/>
    <w:next w:val="a"/>
    <w:uiPriority w:val="99"/>
    <w:rsid w:val="001E52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8">
    <w:name w:val="Основной стиль записки"/>
    <w:basedOn w:val="a"/>
    <w:qFormat/>
    <w:rsid w:val="001E52A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1E52A6"/>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1"/>
    <w:link w:val="120"/>
    <w:rsid w:val="001E52A6"/>
    <w:rPr>
      <w:rFonts w:ascii="Arial" w:eastAsia="Times New Roman" w:hAnsi="Arial" w:cs="Times New Roman"/>
      <w:sz w:val="24"/>
      <w:szCs w:val="20"/>
      <w:lang w:eastAsia="ru-RU"/>
    </w:rPr>
  </w:style>
  <w:style w:type="character" w:styleId="afff9">
    <w:name w:val="footnote reference"/>
    <w:basedOn w:val="a1"/>
    <w:uiPriority w:val="99"/>
    <w:semiHidden/>
    <w:unhideWhenUsed/>
    <w:rsid w:val="001E52A6"/>
    <w:rPr>
      <w:vertAlign w:val="superscript"/>
    </w:rPr>
  </w:style>
  <w:style w:type="table" w:customStyle="1" w:styleId="1a">
    <w:name w:val="Сетка таблицы1"/>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1"/>
    <w:rsid w:val="001E52A6"/>
  </w:style>
  <w:style w:type="paragraph" w:customStyle="1" w:styleId="headertext">
    <w:name w:val="header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2"/>
    <w:next w:val="af0"/>
    <w:rsid w:val="001E52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1"/>
    <w:rsid w:val="001E52A6"/>
  </w:style>
  <w:style w:type="table" w:customStyle="1" w:styleId="3-61">
    <w:name w:val="Средняя сетка 3 - Акцент 61"/>
    <w:basedOn w:val="a2"/>
    <w:next w:val="3-6"/>
    <w:uiPriority w:val="69"/>
    <w:rsid w:val="001E52A6"/>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1E52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1E52A6"/>
  </w:style>
  <w:style w:type="paragraph" w:customStyle="1" w:styleId="320">
    <w:name w:val="Основной текст с отступом 32"/>
    <w:basedOn w:val="a"/>
    <w:rsid w:val="001E52A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1E52A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1E52A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Красная строка1"/>
    <w:basedOn w:val="a"/>
    <w:rsid w:val="001E52A6"/>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c">
    <w:name w:val="Table Classic 1"/>
    <w:basedOn w:val="a2"/>
    <w:semiHidden/>
    <w:rsid w:val="001E52A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1"/>
    <w:uiPriority w:val="9"/>
    <w:semiHidden/>
    <w:rsid w:val="001E52A6"/>
    <w:rPr>
      <w:rFonts w:asciiTheme="majorHAnsi" w:eastAsiaTheme="majorEastAsia" w:hAnsiTheme="majorHAnsi" w:cstheme="majorBidi"/>
      <w:color w:val="1F4D78" w:themeColor="accent1" w:themeShade="7F"/>
    </w:rPr>
  </w:style>
  <w:style w:type="table" w:styleId="-3">
    <w:name w:val="Light List Accent 3"/>
    <w:basedOn w:val="a2"/>
    <w:uiPriority w:val="61"/>
    <w:unhideWhenUsed/>
    <w:rsid w:val="001E52A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2"/>
    <w:uiPriority w:val="69"/>
    <w:unhideWhenUsed/>
    <w:rsid w:val="001E52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3">
    <w:name w:val="S_Обычный Знак"/>
    <w:link w:val="S2"/>
    <w:rsid w:val="001E52A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E52A6"/>
    <w:rPr>
      <w:rFonts w:ascii="Arial" w:eastAsia="Times New Roman" w:hAnsi="Arial" w:cs="Arial"/>
      <w:sz w:val="20"/>
      <w:szCs w:val="20"/>
      <w:lang w:eastAsia="ru-RU"/>
    </w:rPr>
  </w:style>
  <w:style w:type="character" w:customStyle="1" w:styleId="a7">
    <w:name w:val="Абзац списка Знак"/>
    <w:link w:val="a6"/>
    <w:uiPriority w:val="34"/>
    <w:locked/>
    <w:rsid w:val="001E52A6"/>
  </w:style>
  <w:style w:type="character" w:customStyle="1" w:styleId="s30">
    <w:name w:val="s3"/>
    <w:basedOn w:val="a1"/>
    <w:rsid w:val="005325EF"/>
  </w:style>
  <w:style w:type="paragraph" w:customStyle="1" w:styleId="afffb">
    <w:name w:val="таблица"/>
    <w:basedOn w:val="a"/>
    <w:qFormat/>
    <w:rsid w:val="009C507C"/>
    <w:pPr>
      <w:keepNext/>
      <w:keepLines/>
      <w:spacing w:after="0" w:line="240" w:lineRule="auto"/>
      <w:jc w:val="center"/>
    </w:pPr>
    <w:rPr>
      <w:rFonts w:ascii="Times New Roman" w:eastAsia="Calibri" w:hAnsi="Times New Roman" w:cs="Times New Roman"/>
      <w:color w:val="000000"/>
      <w:sz w:val="24"/>
      <w:szCs w:val="24"/>
    </w:rPr>
  </w:style>
  <w:style w:type="paragraph" w:customStyle="1" w:styleId="2e">
    <w:name w:val="Абзац списка2"/>
    <w:basedOn w:val="a"/>
    <w:rsid w:val="00D509EC"/>
    <w:pPr>
      <w:spacing w:after="200" w:line="276" w:lineRule="auto"/>
      <w:ind w:left="720"/>
    </w:pPr>
    <w:rPr>
      <w:rFonts w:ascii="Calibri" w:eastAsia="Times New Roman" w:hAnsi="Calibri" w:cs="Calibri"/>
    </w:rPr>
  </w:style>
  <w:style w:type="character" w:customStyle="1" w:styleId="r">
    <w:name w:val="r"/>
    <w:rsid w:val="00D509EC"/>
  </w:style>
  <w:style w:type="character" w:customStyle="1" w:styleId="FontStyle22">
    <w:name w:val="Font Style22"/>
    <w:rsid w:val="0099500A"/>
    <w:rPr>
      <w:rFonts w:ascii="Trebuchet MS" w:hAnsi="Trebuchet MS" w:cs="Trebuchet MS"/>
      <w:b/>
      <w:bCs/>
      <w:sz w:val="22"/>
      <w:szCs w:val="22"/>
    </w:rPr>
  </w:style>
  <w:style w:type="character" w:customStyle="1" w:styleId="FontStyle37">
    <w:name w:val="Font Style37"/>
    <w:uiPriority w:val="99"/>
    <w:rsid w:val="003D55E7"/>
    <w:rPr>
      <w:rFonts w:ascii="Trebuchet MS" w:hAnsi="Trebuchet MS" w:cs="Trebuchet MS"/>
      <w:b/>
      <w:bCs/>
      <w:i/>
      <w:iCs/>
      <w:sz w:val="20"/>
      <w:szCs w:val="20"/>
    </w:rPr>
  </w:style>
  <w:style w:type="paragraph" w:customStyle="1" w:styleId="Style32">
    <w:name w:val="Style32"/>
    <w:basedOn w:val="a"/>
    <w:uiPriority w:val="99"/>
    <w:rsid w:val="003D55E7"/>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afffc">
    <w:name w:val="Мария"/>
    <w:basedOn w:val="a"/>
    <w:uiPriority w:val="99"/>
    <w:rsid w:val="00957EB0"/>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Title">
    <w:name w:val="ConsTitle"/>
    <w:rsid w:val="00957EB0"/>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uiPriority w:val="99"/>
    <w:rsid w:val="00957EB0"/>
    <w:rPr>
      <w:rFonts w:ascii="Arial" w:hAnsi="Arial" w:cs="Arial"/>
      <w:sz w:val="24"/>
      <w:szCs w:val="24"/>
    </w:rPr>
  </w:style>
  <w:style w:type="paragraph" w:customStyle="1" w:styleId="Style25">
    <w:name w:val="Style25"/>
    <w:basedOn w:val="a"/>
    <w:uiPriority w:val="99"/>
    <w:rsid w:val="00957EB0"/>
    <w:pPr>
      <w:widowControl w:val="0"/>
      <w:autoSpaceDE w:val="0"/>
      <w:autoSpaceDN w:val="0"/>
      <w:adjustRightInd w:val="0"/>
      <w:spacing w:after="0" w:line="254" w:lineRule="exact"/>
      <w:ind w:firstLine="677"/>
    </w:pPr>
    <w:rPr>
      <w:rFonts w:ascii="Verdana" w:eastAsia="Times New Roman" w:hAnsi="Verdana" w:cs="Times New Roman"/>
      <w:sz w:val="24"/>
      <w:szCs w:val="24"/>
      <w:lang w:eastAsia="ru-RU"/>
    </w:rPr>
  </w:style>
  <w:style w:type="paragraph" w:customStyle="1" w:styleId="afffd">
    <w:name w:val="обыкновенный"/>
    <w:basedOn w:val="a"/>
    <w:rsid w:val="00BD669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C97401"/>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lang w:eastAsia="ru-RU"/>
    </w:rPr>
  </w:style>
  <w:style w:type="character" w:customStyle="1" w:styleId="FontStyle20">
    <w:name w:val="Font Style20"/>
    <w:uiPriority w:val="99"/>
    <w:rsid w:val="00C97401"/>
    <w:rPr>
      <w:rFonts w:ascii="Century Schoolbook" w:hAnsi="Century Schoolbook" w:cs="Century Schoolbook"/>
      <w:sz w:val="20"/>
      <w:szCs w:val="20"/>
    </w:rPr>
  </w:style>
  <w:style w:type="character" w:customStyle="1" w:styleId="content">
    <w:name w:val="content"/>
    <w:basedOn w:val="a1"/>
    <w:rsid w:val="005C0711"/>
  </w:style>
  <w:style w:type="character" w:customStyle="1" w:styleId="2f">
    <w:name w:val="Подпись к таблице (2)_"/>
    <w:link w:val="2f0"/>
    <w:locked/>
    <w:rsid w:val="00A515A6"/>
    <w:rPr>
      <w:rFonts w:cs="Times New Roman"/>
      <w:sz w:val="23"/>
      <w:szCs w:val="23"/>
      <w:shd w:val="clear" w:color="auto" w:fill="FFFFFF"/>
    </w:rPr>
  </w:style>
  <w:style w:type="paragraph" w:customStyle="1" w:styleId="2f0">
    <w:name w:val="Подпись к таблице (2)"/>
    <w:basedOn w:val="a"/>
    <w:link w:val="2f"/>
    <w:rsid w:val="00A515A6"/>
    <w:pPr>
      <w:shd w:val="clear" w:color="auto" w:fill="FFFFFF"/>
      <w:spacing w:after="0" w:line="240" w:lineRule="atLeast"/>
    </w:pPr>
    <w:rPr>
      <w:rFonts w:cs="Times New Roman"/>
      <w:sz w:val="23"/>
      <w:szCs w:val="23"/>
      <w:shd w:val="clear" w:color="auto" w:fill="FFFFFF"/>
    </w:rPr>
  </w:style>
  <w:style w:type="character" w:customStyle="1" w:styleId="S10">
    <w:name w:val="S_Маркированный Знак1"/>
    <w:locked/>
    <w:rsid w:val="004C54AA"/>
    <w:rPr>
      <w:rFonts w:ascii="Times New Roman" w:hAnsi="Times New Roman" w:cs="Times New Roman"/>
      <w:sz w:val="24"/>
      <w:szCs w:val="24"/>
    </w:rPr>
  </w:style>
  <w:style w:type="paragraph" w:customStyle="1" w:styleId="ConsPlusCell">
    <w:name w:val="ConsPlusCell"/>
    <w:rsid w:val="007D11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1">
    <w:name w:val="Обычный2"/>
    <w:rsid w:val="007D1192"/>
    <w:pPr>
      <w:snapToGrid w:val="0"/>
      <w:spacing w:after="0" w:line="240" w:lineRule="auto"/>
    </w:pPr>
    <w:rPr>
      <w:rFonts w:ascii="Times New Roman" w:eastAsia="Times New Roman" w:hAnsi="Times New Roman" w:cs="Times New Roman"/>
      <w:szCs w:val="20"/>
      <w:lang w:eastAsia="ru-RU"/>
    </w:rPr>
  </w:style>
  <w:style w:type="character" w:customStyle="1" w:styleId="TimesNewRoman">
    <w:name w:val="Основной текст + Times New Roman"/>
    <w:aliases w:val="12 pt"/>
    <w:rsid w:val="007D1192"/>
    <w:rPr>
      <w:rFonts w:ascii="Times New Roman" w:eastAsia="Times New Roman" w:hAnsi="Times New Roman" w:cs="Times New Roman"/>
      <w:color w:val="000000"/>
      <w:spacing w:val="0"/>
      <w:w w:val="100"/>
      <w:kern w:val="3"/>
      <w:position w:val="0"/>
      <w:sz w:val="8"/>
      <w:szCs w:val="8"/>
      <w:shd w:val="clear" w:color="auto" w:fill="FFFFFF"/>
      <w:lang w:val="ru-RU" w:eastAsia="zh-CN" w:bidi="hi-IN"/>
    </w:rPr>
  </w:style>
  <w:style w:type="paragraph" w:customStyle="1" w:styleId="Standard">
    <w:name w:val="Standard"/>
    <w:rsid w:val="00944E3E"/>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p3">
    <w:name w:val="p3"/>
    <w:basedOn w:val="a"/>
    <w:rsid w:val="00AA3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Второй уровень"/>
    <w:basedOn w:val="a6"/>
    <w:qFormat/>
    <w:rsid w:val="00647F7A"/>
    <w:pPr>
      <w:spacing w:before="120" w:after="120" w:line="312" w:lineRule="auto"/>
      <w:ind w:left="792" w:hanging="432"/>
      <w:contextualSpacing w:val="0"/>
      <w:jc w:val="center"/>
    </w:pPr>
    <w:rPr>
      <w:rFonts w:ascii="Times New Roman" w:eastAsia="Times New Roman" w:hAnsi="Times New Roman" w:cs="Times New Roman"/>
      <w:b/>
      <w:sz w:val="24"/>
    </w:rPr>
  </w:style>
  <w:style w:type="character" w:customStyle="1" w:styleId="aff3">
    <w:name w:val="Название объекта Знак"/>
    <w:basedOn w:val="a1"/>
    <w:link w:val="aff2"/>
    <w:rsid w:val="00995627"/>
    <w:rPr>
      <w:rFonts w:ascii="Calibri" w:eastAsia="Calibri" w:hAnsi="Calibri" w:cs="Times New Roman"/>
      <w:b/>
      <w:bCs/>
      <w:sz w:val="20"/>
      <w:szCs w:val="20"/>
    </w:rPr>
  </w:style>
  <w:style w:type="character" w:customStyle="1" w:styleId="citation">
    <w:name w:val="citation"/>
    <w:basedOn w:val="a1"/>
    <w:rsid w:val="002F070E"/>
  </w:style>
  <w:style w:type="paragraph" w:customStyle="1" w:styleId="113">
    <w:name w:val="Табличный_боковик_11"/>
    <w:link w:val="114"/>
    <w:qFormat/>
    <w:rsid w:val="00B22D88"/>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B22D88"/>
    <w:rPr>
      <w:rFonts w:ascii="Times New Roman" w:eastAsia="Times New Roman" w:hAnsi="Times New Roman" w:cs="Times New Roman"/>
      <w:szCs w:val="24"/>
      <w:lang w:eastAsia="ru-RU"/>
    </w:rPr>
  </w:style>
  <w:style w:type="paragraph" w:customStyle="1" w:styleId="ConsPlusNonformat">
    <w:name w:val="ConsPlusNonformat"/>
    <w:rsid w:val="006666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21z0">
    <w:name w:val="WW8Num21z0"/>
    <w:rsid w:val="0045235E"/>
    <w:rPr>
      <w:rFonts w:ascii="Symbol" w:hAnsi="Symbol"/>
      <w:color w:val="auto"/>
    </w:rPr>
  </w:style>
  <w:style w:type="character" w:customStyle="1" w:styleId="grame">
    <w:name w:val="grame"/>
    <w:basedOn w:val="a1"/>
    <w:rsid w:val="00E9441C"/>
  </w:style>
  <w:style w:type="paragraph" w:customStyle="1" w:styleId="TableParagraph">
    <w:name w:val="Table Paragraph"/>
    <w:basedOn w:val="a"/>
    <w:uiPriority w:val="1"/>
    <w:qFormat/>
    <w:rsid w:val="00DA5319"/>
    <w:pPr>
      <w:widowControl w:val="0"/>
      <w:autoSpaceDE w:val="0"/>
      <w:autoSpaceDN w:val="0"/>
      <w:spacing w:after="0" w:line="240" w:lineRule="auto"/>
    </w:pPr>
    <w:rPr>
      <w:rFonts w:ascii="Times New Roman" w:eastAsia="Times New Roman" w:hAnsi="Times New Roman" w:cs="Times New Roman"/>
    </w:rPr>
  </w:style>
  <w:style w:type="character" w:customStyle="1" w:styleId="WW8Num22z0">
    <w:name w:val="WW8Num22z0"/>
    <w:rsid w:val="007E24C1"/>
    <w:rPr>
      <w:rFonts w:ascii="Symbol" w:hAnsi="Symbol"/>
    </w:rPr>
  </w:style>
  <w:style w:type="paragraph" w:customStyle="1" w:styleId="p6">
    <w:name w:val="p6"/>
    <w:basedOn w:val="a"/>
    <w:rsid w:val="00582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1"/>
    <w:rsid w:val="00582C25"/>
  </w:style>
  <w:style w:type="paragraph" w:customStyle="1" w:styleId="p7">
    <w:name w:val="p7"/>
    <w:basedOn w:val="a"/>
    <w:rsid w:val="00582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582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2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0z3">
    <w:name w:val="WW8Num30z3"/>
    <w:rsid w:val="00C3003B"/>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DD"/>
  </w:style>
  <w:style w:type="paragraph" w:styleId="1">
    <w:name w:val="heading 1"/>
    <w:basedOn w:val="a"/>
    <w:next w:val="a"/>
    <w:link w:val="10"/>
    <w:uiPriority w:val="9"/>
    <w:qFormat/>
    <w:rsid w:val="000F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qFormat/>
    <w:rsid w:val="001E52A6"/>
    <w:pPr>
      <w:keepNext/>
      <w:spacing w:before="240" w:after="240" w:line="240" w:lineRule="auto"/>
      <w:jc w:val="center"/>
      <w:outlineLvl w:val="1"/>
    </w:pPr>
    <w:rPr>
      <w:rFonts w:ascii="Times New Roman" w:eastAsia="Times New Roman" w:hAnsi="Times New Roman" w:cs="Arial"/>
      <w:b/>
      <w:bCs/>
      <w:i/>
      <w:iCs/>
      <w:sz w:val="24"/>
      <w:szCs w:val="28"/>
      <w:lang w:eastAsia="ru-RU"/>
    </w:rPr>
  </w:style>
  <w:style w:type="paragraph" w:styleId="3">
    <w:name w:val="heading 3"/>
    <w:aliases w:val="OG Heading 3"/>
    <w:basedOn w:val="a"/>
    <w:next w:val="a"/>
    <w:link w:val="30"/>
    <w:qFormat/>
    <w:rsid w:val="001E52A6"/>
    <w:pPr>
      <w:keepNext/>
      <w:suppressAutoHyphens/>
      <w:spacing w:before="240" w:after="240" w:line="240" w:lineRule="auto"/>
      <w:jc w:val="center"/>
      <w:outlineLvl w:val="2"/>
    </w:pPr>
    <w:rPr>
      <w:rFonts w:ascii="Times New Roman" w:eastAsia="Times New Roman" w:hAnsi="Times New Roman" w:cs="Arial"/>
      <w:bCs/>
      <w:i/>
      <w:sz w:val="24"/>
      <w:szCs w:val="26"/>
      <w:lang w:eastAsia="ru-RU"/>
    </w:rPr>
  </w:style>
  <w:style w:type="paragraph" w:styleId="4">
    <w:name w:val="heading 4"/>
    <w:basedOn w:val="a"/>
    <w:next w:val="a"/>
    <w:link w:val="40"/>
    <w:unhideWhenUsed/>
    <w:qFormat/>
    <w:rsid w:val="001E52A6"/>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uiPriority w:val="9"/>
    <w:qFormat/>
    <w:rsid w:val="001E52A6"/>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1E52A6"/>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uiPriority w:val="9"/>
    <w:qFormat/>
    <w:rsid w:val="001E52A6"/>
    <w:pPr>
      <w:spacing w:before="240" w:after="60" w:line="240" w:lineRule="auto"/>
      <w:jc w:val="both"/>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244938"/>
    <w:pPr>
      <w:spacing w:after="0" w:line="240" w:lineRule="auto"/>
    </w:pPr>
    <w:rPr>
      <w:rFonts w:eastAsiaTheme="minorEastAsia"/>
      <w:lang w:eastAsia="ru-RU"/>
    </w:rPr>
  </w:style>
  <w:style w:type="character" w:customStyle="1" w:styleId="a5">
    <w:name w:val="Без интервала Знак"/>
    <w:basedOn w:val="a1"/>
    <w:link w:val="a4"/>
    <w:uiPriority w:val="1"/>
    <w:rsid w:val="00244938"/>
    <w:rPr>
      <w:rFonts w:eastAsiaTheme="minorEastAsia"/>
      <w:lang w:eastAsia="ru-RU"/>
    </w:rPr>
  </w:style>
  <w:style w:type="paragraph" w:styleId="a6">
    <w:name w:val="List Paragraph"/>
    <w:basedOn w:val="a"/>
    <w:link w:val="a7"/>
    <w:qFormat/>
    <w:rsid w:val="000F5112"/>
    <w:pPr>
      <w:ind w:left="720"/>
      <w:contextualSpacing/>
    </w:pPr>
  </w:style>
  <w:style w:type="character" w:customStyle="1" w:styleId="10">
    <w:name w:val="Заголовок 1 Знак"/>
    <w:basedOn w:val="a1"/>
    <w:link w:val="1"/>
    <w:rsid w:val="000F5112"/>
    <w:rPr>
      <w:rFonts w:asciiTheme="majorHAnsi" w:eastAsiaTheme="majorEastAsia" w:hAnsiTheme="majorHAnsi" w:cstheme="majorBidi"/>
      <w:color w:val="2E74B5" w:themeColor="accent1" w:themeShade="BF"/>
      <w:sz w:val="32"/>
      <w:szCs w:val="32"/>
    </w:rPr>
  </w:style>
  <w:style w:type="character" w:styleId="a8">
    <w:name w:val="Subtle Emphasis"/>
    <w:basedOn w:val="a1"/>
    <w:uiPriority w:val="19"/>
    <w:qFormat/>
    <w:rsid w:val="00784827"/>
    <w:rPr>
      <w:i/>
      <w:iCs/>
      <w:color w:val="404040" w:themeColor="text1" w:themeTint="BF"/>
    </w:rPr>
  </w:style>
  <w:style w:type="paragraph" w:styleId="a9">
    <w:name w:val="Subtitle"/>
    <w:basedOn w:val="a"/>
    <w:next w:val="a"/>
    <w:link w:val="aa"/>
    <w:qFormat/>
    <w:rsid w:val="00784827"/>
    <w:pPr>
      <w:numPr>
        <w:ilvl w:val="1"/>
      </w:numPr>
    </w:pPr>
    <w:rPr>
      <w:rFonts w:eastAsiaTheme="minorEastAsia"/>
      <w:color w:val="5A5A5A" w:themeColor="text1" w:themeTint="A5"/>
      <w:spacing w:val="15"/>
    </w:rPr>
  </w:style>
  <w:style w:type="character" w:customStyle="1" w:styleId="aa">
    <w:name w:val="Подзаголовок Знак"/>
    <w:basedOn w:val="a1"/>
    <w:link w:val="a9"/>
    <w:rsid w:val="00784827"/>
    <w:rPr>
      <w:rFonts w:eastAsiaTheme="minorEastAsia"/>
      <w:color w:val="5A5A5A" w:themeColor="text1" w:themeTint="A5"/>
      <w:spacing w:val="15"/>
    </w:rPr>
  </w:style>
  <w:style w:type="character" w:styleId="ab">
    <w:name w:val="Intense Emphasis"/>
    <w:basedOn w:val="a1"/>
    <w:uiPriority w:val="21"/>
    <w:qFormat/>
    <w:rsid w:val="00784827"/>
    <w:rPr>
      <w:i/>
      <w:iCs/>
      <w:color w:val="5B9BD5" w:themeColor="accent1"/>
    </w:rPr>
  </w:style>
  <w:style w:type="paragraph" w:styleId="ac">
    <w:name w:val="header"/>
    <w:aliases w:val="ВерхКолонтитул"/>
    <w:basedOn w:val="a"/>
    <w:link w:val="ad"/>
    <w:uiPriority w:val="99"/>
    <w:unhideWhenUsed/>
    <w:rsid w:val="00D61287"/>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1"/>
    <w:link w:val="ac"/>
    <w:uiPriority w:val="99"/>
    <w:rsid w:val="00D61287"/>
  </w:style>
  <w:style w:type="paragraph" w:styleId="ae">
    <w:name w:val="footer"/>
    <w:basedOn w:val="a"/>
    <w:link w:val="af"/>
    <w:uiPriority w:val="99"/>
    <w:unhideWhenUsed/>
    <w:rsid w:val="00D61287"/>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61287"/>
  </w:style>
  <w:style w:type="table" w:styleId="af0">
    <w:name w:val="Table Grid"/>
    <w:basedOn w:val="a2"/>
    <w:uiPriority w:val="59"/>
    <w:rsid w:val="009E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5C290B"/>
    <w:pPr>
      <w:outlineLvl w:val="9"/>
    </w:pPr>
    <w:rPr>
      <w:lang w:eastAsia="ru-RU"/>
    </w:rPr>
  </w:style>
  <w:style w:type="paragraph" w:styleId="11">
    <w:name w:val="toc 1"/>
    <w:basedOn w:val="a"/>
    <w:next w:val="a"/>
    <w:autoRedefine/>
    <w:uiPriority w:val="39"/>
    <w:unhideWhenUsed/>
    <w:qFormat/>
    <w:rsid w:val="005C290B"/>
    <w:pPr>
      <w:spacing w:after="100"/>
    </w:pPr>
  </w:style>
  <w:style w:type="character" w:styleId="af2">
    <w:name w:val="Hyperlink"/>
    <w:basedOn w:val="a1"/>
    <w:uiPriority w:val="99"/>
    <w:unhideWhenUsed/>
    <w:rsid w:val="005C290B"/>
    <w:rPr>
      <w:color w:val="0563C1" w:themeColor="hyperlink"/>
      <w:u w:val="single"/>
    </w:rPr>
  </w:style>
  <w:style w:type="paragraph" w:styleId="af3">
    <w:name w:val="Balloon Text"/>
    <w:basedOn w:val="a"/>
    <w:link w:val="af4"/>
    <w:uiPriority w:val="99"/>
    <w:unhideWhenUsed/>
    <w:rsid w:val="00AD53B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AD53B1"/>
    <w:rPr>
      <w:rFonts w:ascii="Tahoma" w:hAnsi="Tahoma" w:cs="Tahoma"/>
      <w:sz w:val="16"/>
      <w:szCs w:val="16"/>
    </w:rPr>
  </w:style>
  <w:style w:type="paragraph" w:styleId="af5">
    <w:name w:val="Document Map"/>
    <w:basedOn w:val="a"/>
    <w:link w:val="af6"/>
    <w:uiPriority w:val="99"/>
    <w:semiHidden/>
    <w:unhideWhenUsed/>
    <w:rsid w:val="00AD53B1"/>
    <w:pPr>
      <w:spacing w:after="0" w:line="240" w:lineRule="auto"/>
    </w:pPr>
    <w:rPr>
      <w:rFonts w:ascii="Tahoma" w:hAnsi="Tahoma" w:cs="Tahoma"/>
      <w:sz w:val="16"/>
      <w:szCs w:val="16"/>
    </w:rPr>
  </w:style>
  <w:style w:type="character" w:customStyle="1" w:styleId="af6">
    <w:name w:val="Схема документа Знак"/>
    <w:basedOn w:val="a1"/>
    <w:link w:val="af5"/>
    <w:uiPriority w:val="99"/>
    <w:semiHidden/>
    <w:rsid w:val="00AD53B1"/>
    <w:rPr>
      <w:rFonts w:ascii="Tahoma" w:hAnsi="Tahoma" w:cs="Tahoma"/>
      <w:sz w:val="16"/>
      <w:szCs w:val="16"/>
    </w:rPr>
  </w:style>
  <w:style w:type="character" w:customStyle="1" w:styleId="20">
    <w:name w:val="Заголовок 2 Знак"/>
    <w:basedOn w:val="a1"/>
    <w:link w:val="2"/>
    <w:rsid w:val="001E52A6"/>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E52A6"/>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1E52A6"/>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1E52A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1E52A6"/>
    <w:rPr>
      <w:rFonts w:ascii="Cambria" w:eastAsia="Times New Roman" w:hAnsi="Cambria" w:cs="Times New Roman"/>
      <w:color w:val="243F60"/>
      <w:sz w:val="24"/>
      <w:szCs w:val="24"/>
      <w:lang w:eastAsia="ru-RU"/>
    </w:rPr>
  </w:style>
  <w:style w:type="character" w:customStyle="1" w:styleId="70">
    <w:name w:val="Заголовок 7 Знак"/>
    <w:basedOn w:val="a1"/>
    <w:link w:val="7"/>
    <w:uiPriority w:val="9"/>
    <w:rsid w:val="001E52A6"/>
    <w:rPr>
      <w:rFonts w:ascii="Calibri" w:eastAsia="Times New Roman" w:hAnsi="Calibri" w:cs="Times New Roman"/>
      <w:sz w:val="24"/>
      <w:szCs w:val="24"/>
    </w:rPr>
  </w:style>
  <w:style w:type="paragraph" w:customStyle="1" w:styleId="110">
    <w:name w:val="Заголовок 11"/>
    <w:basedOn w:val="a"/>
    <w:next w:val="a"/>
    <w:qFormat/>
    <w:rsid w:val="001E52A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1E52A6"/>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2">
    <w:name w:val="Нет списка1"/>
    <w:next w:val="a3"/>
    <w:uiPriority w:val="99"/>
    <w:semiHidden/>
    <w:unhideWhenUsed/>
    <w:rsid w:val="001E52A6"/>
  </w:style>
  <w:style w:type="paragraph" w:customStyle="1" w:styleId="a0">
    <w:name w:val="Обычный текст"/>
    <w:basedOn w:val="a"/>
    <w:qFormat/>
    <w:rsid w:val="001E52A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7">
    <w:name w:val="Егор"/>
    <w:basedOn w:val="1"/>
    <w:rsid w:val="001E52A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1E52A6"/>
    <w:pPr>
      <w:spacing w:before="150" w:after="30" w:line="240" w:lineRule="auto"/>
      <w:jc w:val="center"/>
    </w:pPr>
    <w:rPr>
      <w:rFonts w:ascii="Times New Roman" w:eastAsia="Times New Roman" w:hAnsi="Times New Roman" w:cs="Times New Roman"/>
      <w:b/>
      <w:bCs/>
      <w:sz w:val="18"/>
      <w:szCs w:val="18"/>
      <w:lang w:eastAsia="ru-RU"/>
    </w:rPr>
  </w:style>
  <w:style w:type="paragraph" w:styleId="af8">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9"/>
    <w:uiPriority w:val="99"/>
    <w:unhideWhenUsed/>
    <w:rsid w:val="001E52A6"/>
    <w:pPr>
      <w:spacing w:after="0" w:line="240" w:lineRule="auto"/>
      <w:jc w:val="both"/>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8"/>
    <w:rsid w:val="001E52A6"/>
    <w:rPr>
      <w:rFonts w:ascii="Times New Roman" w:eastAsia="Times New Roman" w:hAnsi="Times New Roman" w:cs="Times New Roman"/>
      <w:sz w:val="24"/>
      <w:szCs w:val="24"/>
      <w:lang w:eastAsia="ru-RU"/>
    </w:rPr>
  </w:style>
  <w:style w:type="table" w:customStyle="1" w:styleId="TableGridReport1">
    <w:name w:val="Table Grid Report1"/>
    <w:basedOn w:val="a2"/>
    <w:next w:val="af0"/>
    <w:uiPriority w:val="39"/>
    <w:rsid w:val="001E52A6"/>
    <w:pPr>
      <w:spacing w:before="120" w:after="0" w:line="240" w:lineRule="auto"/>
      <w:ind w:left="221"/>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1"/>
    <w:uiPriority w:val="9"/>
    <w:rsid w:val="001E52A6"/>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qFormat/>
    <w:rsid w:val="001E52A6"/>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1E52A6"/>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3">
    <w:name w:val="Обычный1"/>
    <w:rsid w:val="001E52A6"/>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fa">
    <w:name w:val="Body Text"/>
    <w:basedOn w:val="a"/>
    <w:link w:val="afb"/>
    <w:semiHidden/>
    <w:unhideWhenUsed/>
    <w:rsid w:val="001E52A6"/>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semiHidden/>
    <w:rsid w:val="001E52A6"/>
    <w:rPr>
      <w:rFonts w:ascii="Times New Roman" w:eastAsia="Times New Roman" w:hAnsi="Times New Roman" w:cs="Times New Roman"/>
      <w:sz w:val="24"/>
      <w:szCs w:val="24"/>
      <w:lang w:eastAsia="ru-RU"/>
    </w:rPr>
  </w:style>
  <w:style w:type="paragraph" w:styleId="afc">
    <w:name w:val="Body Text First Indent"/>
    <w:basedOn w:val="a"/>
    <w:link w:val="afd"/>
    <w:semiHidden/>
    <w:unhideWhenUsed/>
    <w:rsid w:val="001E52A6"/>
    <w:pPr>
      <w:spacing w:after="200" w:line="276" w:lineRule="auto"/>
      <w:ind w:firstLine="360"/>
    </w:pPr>
    <w:rPr>
      <w:rFonts w:ascii="Times New Roman" w:eastAsia="Times New Roman" w:hAnsi="Times New Roman" w:cs="Times New Roman"/>
      <w:sz w:val="24"/>
      <w:szCs w:val="24"/>
      <w:lang w:eastAsia="ru-RU"/>
    </w:rPr>
  </w:style>
  <w:style w:type="character" w:customStyle="1" w:styleId="afd">
    <w:name w:val="Красная строка Знак"/>
    <w:basedOn w:val="afb"/>
    <w:link w:val="afc"/>
    <w:semiHidden/>
    <w:rsid w:val="001E52A6"/>
    <w:rPr>
      <w:rFonts w:ascii="Times New Roman" w:eastAsia="Times New Roman" w:hAnsi="Times New Roman" w:cs="Times New Roman"/>
      <w:sz w:val="24"/>
      <w:szCs w:val="24"/>
      <w:lang w:eastAsia="ru-RU"/>
    </w:rPr>
  </w:style>
  <w:style w:type="paragraph" w:customStyle="1" w:styleId="0">
    <w:name w:val="КК0"/>
    <w:basedOn w:val="a"/>
    <w:link w:val="00"/>
    <w:qFormat/>
    <w:rsid w:val="001E52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1"/>
    <w:link w:val="0"/>
    <w:rsid w:val="001E52A6"/>
    <w:rPr>
      <w:rFonts w:ascii="Times New Roman" w:eastAsia="Times New Roman" w:hAnsi="Times New Roman" w:cs="Times New Roman"/>
      <w:sz w:val="26"/>
      <w:szCs w:val="26"/>
      <w:lang w:eastAsia="ru-RU"/>
    </w:rPr>
  </w:style>
  <w:style w:type="character" w:customStyle="1" w:styleId="FontStyle31">
    <w:name w:val="Font Style31"/>
    <w:basedOn w:val="a1"/>
    <w:rsid w:val="001E52A6"/>
    <w:rPr>
      <w:rFonts w:ascii="Times New Roman" w:hAnsi="Times New Roman" w:cs="Times New Roman"/>
      <w:sz w:val="16"/>
      <w:szCs w:val="16"/>
    </w:rPr>
  </w:style>
  <w:style w:type="paragraph" w:customStyle="1" w:styleId="32">
    <w:name w:val="Егор3"/>
    <w:basedOn w:val="af7"/>
    <w:rsid w:val="001E52A6"/>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1E52A6"/>
    <w:pPr>
      <w:spacing w:after="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1E52A6"/>
    <w:rPr>
      <w:rFonts w:ascii="Times New Roman" w:eastAsia="Times New Roman" w:hAnsi="Times New Roman" w:cs="Times New Roman"/>
      <w:sz w:val="24"/>
      <w:szCs w:val="24"/>
      <w:lang w:eastAsia="ru-RU"/>
    </w:rPr>
  </w:style>
  <w:style w:type="paragraph" w:styleId="afe">
    <w:name w:val="Body Text Indent"/>
    <w:aliases w:val="Основной текст 1,Нумерованный список !!,Надин стиль"/>
    <w:basedOn w:val="a"/>
    <w:link w:val="aff"/>
    <w:rsid w:val="001E52A6"/>
    <w:pPr>
      <w:spacing w:after="0" w:line="240" w:lineRule="auto"/>
      <w:ind w:left="283"/>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aliases w:val="Основной текст 1 Знак,Нумерованный список !! Знак,Надин стиль Знак"/>
    <w:basedOn w:val="a1"/>
    <w:link w:val="afe"/>
    <w:rsid w:val="001E52A6"/>
    <w:rPr>
      <w:rFonts w:ascii="Times New Roman" w:eastAsia="Times New Roman" w:hAnsi="Times New Roman" w:cs="Times New Roman"/>
      <w:sz w:val="24"/>
      <w:szCs w:val="24"/>
      <w:lang w:eastAsia="ru-RU"/>
    </w:rPr>
  </w:style>
  <w:style w:type="paragraph" w:styleId="24">
    <w:name w:val="Body Text Indent 2"/>
    <w:basedOn w:val="a"/>
    <w:link w:val="25"/>
    <w:rsid w:val="001E52A6"/>
    <w:pPr>
      <w:spacing w:after="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1E52A6"/>
    <w:rPr>
      <w:rFonts w:ascii="Times New Roman" w:eastAsia="Times New Roman" w:hAnsi="Times New Roman" w:cs="Times New Roman"/>
      <w:sz w:val="24"/>
      <w:szCs w:val="24"/>
      <w:lang w:eastAsia="ru-RU"/>
    </w:rPr>
  </w:style>
  <w:style w:type="paragraph" w:styleId="33">
    <w:name w:val="Body Text 3"/>
    <w:basedOn w:val="a"/>
    <w:link w:val="34"/>
    <w:rsid w:val="001E52A6"/>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1E52A6"/>
    <w:rPr>
      <w:rFonts w:ascii="Times New Roman" w:eastAsia="Times New Roman" w:hAnsi="Times New Roman" w:cs="Times New Roman"/>
      <w:sz w:val="16"/>
      <w:szCs w:val="16"/>
      <w:lang w:eastAsia="ru-RU"/>
    </w:rPr>
  </w:style>
  <w:style w:type="paragraph" w:styleId="aff0">
    <w:name w:val="Plain Text"/>
    <w:aliases w:val="Текст1"/>
    <w:basedOn w:val="a"/>
    <w:link w:val="aff1"/>
    <w:uiPriority w:val="99"/>
    <w:rsid w:val="001E52A6"/>
    <w:pPr>
      <w:spacing w:after="0" w:line="240" w:lineRule="auto"/>
      <w:jc w:val="both"/>
    </w:pPr>
    <w:rPr>
      <w:rFonts w:ascii="Courier New" w:eastAsia="Times New Roman" w:hAnsi="Courier New" w:cs="Times New Roman"/>
      <w:sz w:val="20"/>
      <w:szCs w:val="20"/>
      <w:lang w:eastAsia="ru-RU"/>
    </w:rPr>
  </w:style>
  <w:style w:type="character" w:customStyle="1" w:styleId="aff1">
    <w:name w:val="Текст Знак"/>
    <w:aliases w:val="Текст1 Знак"/>
    <w:basedOn w:val="a1"/>
    <w:link w:val="aff0"/>
    <w:uiPriority w:val="99"/>
    <w:rsid w:val="001E52A6"/>
    <w:rPr>
      <w:rFonts w:ascii="Courier New" w:eastAsia="Times New Roman" w:hAnsi="Courier New" w:cs="Times New Roman"/>
      <w:sz w:val="20"/>
      <w:szCs w:val="20"/>
      <w:lang w:eastAsia="ru-RU"/>
    </w:rPr>
  </w:style>
  <w:style w:type="character" w:customStyle="1" w:styleId="FontStyle15">
    <w:name w:val="Font Style15"/>
    <w:basedOn w:val="a1"/>
    <w:rsid w:val="001E52A6"/>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1E52A6"/>
    <w:pPr>
      <w:spacing w:after="0" w:line="240" w:lineRule="auto"/>
      <w:jc w:val="both"/>
    </w:pPr>
    <w:rPr>
      <w:rFonts w:ascii="Verdana" w:eastAsia="Times New Roman" w:hAnsi="Verdana" w:cs="Verdana"/>
      <w:sz w:val="20"/>
      <w:szCs w:val="20"/>
      <w:lang w:val="en-US"/>
    </w:rPr>
  </w:style>
  <w:style w:type="paragraph" w:styleId="aff2">
    <w:name w:val="caption"/>
    <w:basedOn w:val="a"/>
    <w:next w:val="a"/>
    <w:link w:val="aff3"/>
    <w:qFormat/>
    <w:rsid w:val="001E52A6"/>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1E52A6"/>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1"/>
    <w:link w:val="35"/>
    <w:uiPriority w:val="99"/>
    <w:rsid w:val="001E52A6"/>
    <w:rPr>
      <w:rFonts w:ascii="Calibri" w:eastAsia="Calibri" w:hAnsi="Calibri" w:cs="Times New Roman"/>
      <w:sz w:val="16"/>
      <w:szCs w:val="16"/>
    </w:rPr>
  </w:style>
  <w:style w:type="character" w:customStyle="1" w:styleId="14">
    <w:name w:val="Схема документа Знак1"/>
    <w:basedOn w:val="a1"/>
    <w:uiPriority w:val="99"/>
    <w:semiHidden/>
    <w:rsid w:val="001E52A6"/>
    <w:rPr>
      <w:rFonts w:ascii="Segoe UI" w:hAnsi="Segoe UI" w:cs="Segoe UI"/>
      <w:sz w:val="16"/>
      <w:szCs w:val="16"/>
    </w:rPr>
  </w:style>
  <w:style w:type="paragraph" w:customStyle="1" w:styleId="aff4">
    <w:name w:val="заголовок таблицы"/>
    <w:basedOn w:val="a"/>
    <w:link w:val="aff5"/>
    <w:rsid w:val="001E52A6"/>
    <w:pPr>
      <w:spacing w:after="0" w:line="312" w:lineRule="auto"/>
      <w:jc w:val="center"/>
    </w:pPr>
    <w:rPr>
      <w:rFonts w:ascii="Times New Roman" w:eastAsia="Times New Roman" w:hAnsi="Times New Roman" w:cs="Times New Roman"/>
      <w:b/>
      <w:sz w:val="26"/>
      <w:szCs w:val="24"/>
      <w:lang w:eastAsia="ru-RU"/>
    </w:rPr>
  </w:style>
  <w:style w:type="character" w:customStyle="1" w:styleId="aff5">
    <w:name w:val="заголовок таблицы Знак"/>
    <w:link w:val="aff4"/>
    <w:rsid w:val="001E52A6"/>
    <w:rPr>
      <w:rFonts w:ascii="Times New Roman" w:eastAsia="Times New Roman" w:hAnsi="Times New Roman" w:cs="Times New Roman"/>
      <w:b/>
      <w:sz w:val="26"/>
      <w:szCs w:val="24"/>
      <w:lang w:eastAsia="ru-RU"/>
    </w:rPr>
  </w:style>
  <w:style w:type="paragraph" w:customStyle="1" w:styleId="aff6">
    <w:name w:val="Основной"/>
    <w:basedOn w:val="a"/>
    <w:link w:val="aff7"/>
    <w:rsid w:val="001E52A6"/>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7">
    <w:name w:val="Основной Знак"/>
    <w:link w:val="aff6"/>
    <w:rsid w:val="001E52A6"/>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1E52A6"/>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1"/>
    <w:link w:val="27"/>
    <w:uiPriority w:val="29"/>
    <w:rsid w:val="001E52A6"/>
    <w:rPr>
      <w:rFonts w:ascii="Calibri" w:eastAsia="Calibri" w:hAnsi="Calibri" w:cs="Times New Roman"/>
      <w:i/>
      <w:iCs/>
      <w:color w:val="000000"/>
      <w:sz w:val="24"/>
      <w:szCs w:val="24"/>
    </w:rPr>
  </w:style>
  <w:style w:type="paragraph" w:customStyle="1" w:styleId="aff8">
    <w:name w:val="ПодзаголовокКАТЯ"/>
    <w:basedOn w:val="a9"/>
    <w:qFormat/>
    <w:rsid w:val="001E52A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iPriority w:val="39"/>
    <w:unhideWhenUsed/>
    <w:rsid w:val="001E52A6"/>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1E52A6"/>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1E52A6"/>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1E52A6"/>
    <w:pPr>
      <w:spacing w:after="0" w:line="240" w:lineRule="auto"/>
      <w:ind w:left="1320"/>
      <w:jc w:val="both"/>
    </w:pPr>
    <w:rPr>
      <w:rFonts w:ascii="Calibri" w:eastAsia="Calibri" w:hAnsi="Calibri" w:cs="Times New Roman"/>
      <w:sz w:val="20"/>
      <w:szCs w:val="20"/>
    </w:rPr>
  </w:style>
  <w:style w:type="paragraph" w:styleId="8">
    <w:name w:val="toc 8"/>
    <w:basedOn w:val="a"/>
    <w:next w:val="a"/>
    <w:autoRedefine/>
    <w:uiPriority w:val="39"/>
    <w:unhideWhenUsed/>
    <w:rsid w:val="001E52A6"/>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1E52A6"/>
    <w:pPr>
      <w:spacing w:after="0" w:line="240" w:lineRule="auto"/>
      <w:ind w:left="1760"/>
      <w:jc w:val="both"/>
    </w:pPr>
    <w:rPr>
      <w:rFonts w:ascii="Calibri" w:eastAsia="Calibri" w:hAnsi="Calibri" w:cs="Times New Roman"/>
      <w:sz w:val="20"/>
      <w:szCs w:val="20"/>
    </w:rPr>
  </w:style>
  <w:style w:type="character" w:styleId="aff9">
    <w:name w:val="page number"/>
    <w:basedOn w:val="a1"/>
    <w:rsid w:val="001E52A6"/>
  </w:style>
  <w:style w:type="character" w:customStyle="1" w:styleId="affa">
    <w:name w:val="Текст концевой сноски Знак"/>
    <w:link w:val="affb"/>
    <w:uiPriority w:val="99"/>
    <w:semiHidden/>
    <w:rsid w:val="001E52A6"/>
    <w:rPr>
      <w:rFonts w:ascii="Calibri" w:eastAsia="Calibri" w:hAnsi="Calibri" w:cs="Times New Roman"/>
      <w:sz w:val="20"/>
      <w:szCs w:val="20"/>
    </w:rPr>
  </w:style>
  <w:style w:type="paragraph" w:styleId="affb">
    <w:name w:val="endnote text"/>
    <w:basedOn w:val="a"/>
    <w:link w:val="affa"/>
    <w:uiPriority w:val="99"/>
    <w:semiHidden/>
    <w:unhideWhenUsed/>
    <w:rsid w:val="001E52A6"/>
    <w:pPr>
      <w:spacing w:after="0" w:line="240" w:lineRule="auto"/>
      <w:jc w:val="both"/>
    </w:pPr>
    <w:rPr>
      <w:rFonts w:ascii="Calibri" w:eastAsia="Calibri" w:hAnsi="Calibri" w:cs="Times New Roman"/>
      <w:sz w:val="20"/>
      <w:szCs w:val="20"/>
    </w:rPr>
  </w:style>
  <w:style w:type="character" w:customStyle="1" w:styleId="15">
    <w:name w:val="Текст концевой сноски Знак1"/>
    <w:basedOn w:val="a1"/>
    <w:uiPriority w:val="99"/>
    <w:semiHidden/>
    <w:rsid w:val="001E52A6"/>
    <w:rPr>
      <w:sz w:val="20"/>
      <w:szCs w:val="20"/>
    </w:rPr>
  </w:style>
  <w:style w:type="paragraph" w:styleId="affc">
    <w:name w:val="footnote text"/>
    <w:basedOn w:val="a"/>
    <w:link w:val="affd"/>
    <w:uiPriority w:val="99"/>
    <w:unhideWhenUsed/>
    <w:rsid w:val="001E52A6"/>
    <w:pPr>
      <w:spacing w:after="0" w:line="240" w:lineRule="auto"/>
      <w:jc w:val="both"/>
    </w:pPr>
    <w:rPr>
      <w:rFonts w:ascii="Calibri" w:eastAsia="Calibri" w:hAnsi="Calibri" w:cs="Times New Roman"/>
      <w:sz w:val="20"/>
      <w:szCs w:val="20"/>
    </w:rPr>
  </w:style>
  <w:style w:type="character" w:customStyle="1" w:styleId="affd">
    <w:name w:val="Текст сноски Знак"/>
    <w:basedOn w:val="a1"/>
    <w:link w:val="affc"/>
    <w:uiPriority w:val="99"/>
    <w:rsid w:val="001E52A6"/>
    <w:rPr>
      <w:rFonts w:ascii="Calibri" w:eastAsia="Calibri" w:hAnsi="Calibri" w:cs="Times New Roman"/>
      <w:sz w:val="20"/>
      <w:szCs w:val="20"/>
    </w:rPr>
  </w:style>
  <w:style w:type="paragraph" w:customStyle="1" w:styleId="affe">
    <w:name w:val="Новый абзац"/>
    <w:basedOn w:val="a"/>
    <w:link w:val="29"/>
    <w:rsid w:val="001E52A6"/>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e"/>
    <w:rsid w:val="001E52A6"/>
    <w:rPr>
      <w:rFonts w:ascii="Arial" w:eastAsia="Times New Roman" w:hAnsi="Arial" w:cs="Times New Roman"/>
      <w:sz w:val="24"/>
      <w:szCs w:val="20"/>
      <w:lang w:eastAsia="ru-RU"/>
    </w:rPr>
  </w:style>
  <w:style w:type="paragraph" w:customStyle="1" w:styleId="16">
    <w:name w:val="Подзаголовок1катя"/>
    <w:basedOn w:val="a9"/>
    <w:qFormat/>
    <w:rsid w:val="001E52A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a">
    <w:name w:val="Егор2"/>
    <w:basedOn w:val="3"/>
    <w:link w:val="2b"/>
    <w:rsid w:val="001E52A6"/>
    <w:pPr>
      <w:keepLines/>
      <w:spacing w:before="120" w:after="120"/>
      <w:ind w:left="1429" w:hanging="720"/>
      <w:outlineLvl w:val="9"/>
    </w:pPr>
    <w:rPr>
      <w:rFonts w:cs="Times New Roman"/>
      <w:lang w:eastAsia="en-US"/>
    </w:rPr>
  </w:style>
  <w:style w:type="character" w:customStyle="1" w:styleId="2b">
    <w:name w:val="Егор2 Знак"/>
    <w:link w:val="2a"/>
    <w:rsid w:val="001E52A6"/>
    <w:rPr>
      <w:rFonts w:ascii="Times New Roman" w:eastAsia="Times New Roman" w:hAnsi="Times New Roman" w:cs="Times New Roman"/>
      <w:bCs/>
      <w:i/>
      <w:sz w:val="24"/>
      <w:szCs w:val="26"/>
    </w:rPr>
  </w:style>
  <w:style w:type="paragraph" w:styleId="afff">
    <w:name w:val="Title"/>
    <w:basedOn w:val="a"/>
    <w:next w:val="a"/>
    <w:link w:val="afff0"/>
    <w:uiPriority w:val="99"/>
    <w:qFormat/>
    <w:rsid w:val="001E52A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Название Знак"/>
    <w:basedOn w:val="a1"/>
    <w:link w:val="afff"/>
    <w:uiPriority w:val="99"/>
    <w:rsid w:val="001E52A6"/>
    <w:rPr>
      <w:rFonts w:ascii="Cambria" w:eastAsia="Times New Roman" w:hAnsi="Cambria" w:cs="Times New Roman"/>
      <w:b/>
      <w:bCs/>
      <w:kern w:val="28"/>
      <w:sz w:val="32"/>
      <w:szCs w:val="32"/>
    </w:rPr>
  </w:style>
  <w:style w:type="paragraph" w:customStyle="1" w:styleId="S">
    <w:name w:val="S_Маркированный"/>
    <w:basedOn w:val="afff1"/>
    <w:link w:val="S0"/>
    <w:autoRedefine/>
    <w:rsid w:val="001E52A6"/>
    <w:pPr>
      <w:contextualSpacing w:val="0"/>
    </w:pPr>
    <w:rPr>
      <w:rFonts w:eastAsia="Calibri"/>
      <w:color w:val="FF0000"/>
      <w:sz w:val="26"/>
      <w:szCs w:val="26"/>
    </w:rPr>
  </w:style>
  <w:style w:type="paragraph" w:styleId="afff1">
    <w:name w:val="List Bullet"/>
    <w:basedOn w:val="a"/>
    <w:uiPriority w:val="99"/>
    <w:semiHidden/>
    <w:unhideWhenUsed/>
    <w:rsid w:val="001E52A6"/>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0">
    <w:name w:val="S_Маркированный Знак"/>
    <w:basedOn w:val="a1"/>
    <w:link w:val="S"/>
    <w:rsid w:val="001E52A6"/>
    <w:rPr>
      <w:rFonts w:ascii="Times New Roman" w:eastAsia="Calibri" w:hAnsi="Times New Roman" w:cs="Times New Roman"/>
      <w:color w:val="FF0000"/>
      <w:sz w:val="26"/>
      <w:szCs w:val="26"/>
      <w:lang w:eastAsia="ru-RU"/>
    </w:rPr>
  </w:style>
  <w:style w:type="paragraph" w:customStyle="1" w:styleId="ConsNormal">
    <w:name w:val="ConsNormal"/>
    <w:rsid w:val="001E52A6"/>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7">
    <w:name w:val="Абзац списка1"/>
    <w:basedOn w:val="a"/>
    <w:qFormat/>
    <w:rsid w:val="001E52A6"/>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1E52A6"/>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1E52A6"/>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1E52A6"/>
    <w:rPr>
      <w:rFonts w:ascii="Trebuchet MS" w:eastAsia="Times New Roman" w:hAnsi="Trebuchet MS" w:cs="Times New Roman"/>
      <w:i/>
      <w:w w:val="103"/>
      <w:sz w:val="24"/>
      <w:szCs w:val="24"/>
    </w:rPr>
  </w:style>
  <w:style w:type="character" w:customStyle="1" w:styleId="FontStyle80">
    <w:name w:val="Font Style80"/>
    <w:rsid w:val="001E52A6"/>
    <w:rPr>
      <w:rFonts w:ascii="Times New Roman" w:hAnsi="Times New Roman" w:cs="Times New Roman"/>
      <w:b/>
      <w:bCs/>
      <w:sz w:val="26"/>
      <w:szCs w:val="26"/>
    </w:rPr>
  </w:style>
  <w:style w:type="paragraph" w:customStyle="1" w:styleId="42">
    <w:name w:val="Егор4"/>
    <w:basedOn w:val="a"/>
    <w:qFormat/>
    <w:rsid w:val="001E52A6"/>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E52A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2"/>
    <w:next w:val="-3"/>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2"/>
    <w:uiPriority w:val="61"/>
    <w:rsid w:val="001E52A6"/>
    <w:pPr>
      <w:spacing w:before="120" w:after="0" w:line="240" w:lineRule="auto"/>
      <w:ind w:left="221"/>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1E52A6"/>
    <w:pPr>
      <w:tabs>
        <w:tab w:val="decimal" w:pos="360"/>
      </w:tabs>
      <w:spacing w:after="0" w:line="240" w:lineRule="auto"/>
      <w:jc w:val="both"/>
    </w:pPr>
    <w:rPr>
      <w:rFonts w:ascii="Times New Roman" w:hAnsi="Times New Roman" w:cs="Times New Roman"/>
      <w:sz w:val="24"/>
      <w:szCs w:val="24"/>
      <w:lang w:eastAsia="ru-RU"/>
    </w:rPr>
  </w:style>
  <w:style w:type="character" w:customStyle="1" w:styleId="18">
    <w:name w:val="Слабое выделение1"/>
    <w:basedOn w:val="a1"/>
    <w:uiPriority w:val="19"/>
    <w:qFormat/>
    <w:rsid w:val="001E52A6"/>
    <w:rPr>
      <w:i/>
      <w:iCs/>
      <w:color w:val="000000"/>
    </w:rPr>
  </w:style>
  <w:style w:type="table" w:customStyle="1" w:styleId="-110">
    <w:name w:val="Светлая заливка - Акцент 11"/>
    <w:basedOn w:val="a2"/>
    <w:uiPriority w:val="60"/>
    <w:rsid w:val="001E52A6"/>
    <w:pPr>
      <w:spacing w:before="120" w:after="0" w:line="240" w:lineRule="auto"/>
      <w:ind w:left="221"/>
      <w:jc w:val="both"/>
    </w:pPr>
    <w:rPr>
      <w:rFonts w:eastAsia="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1E52A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1E52A6"/>
    <w:pPr>
      <w:spacing w:after="0" w:line="240" w:lineRule="auto"/>
      <w:jc w:val="both"/>
    </w:pPr>
    <w:rPr>
      <w:rFonts w:ascii="Courier New" w:eastAsia="Times New Roman" w:hAnsi="Courier New" w:cs="Times New Roman"/>
      <w:sz w:val="20"/>
      <w:szCs w:val="20"/>
      <w:lang w:eastAsia="ru-RU"/>
    </w:rPr>
  </w:style>
  <w:style w:type="paragraph" w:customStyle="1" w:styleId="S1">
    <w:name w:val="S_Таблица"/>
    <w:basedOn w:val="a"/>
    <w:rsid w:val="001E52A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1"/>
    <w:rsid w:val="001E52A6"/>
  </w:style>
  <w:style w:type="paragraph" w:customStyle="1" w:styleId="19">
    <w:name w:val="Маркированный список1"/>
    <w:basedOn w:val="a"/>
    <w:rsid w:val="001E52A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1E52A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1"/>
    <w:link w:val="Main"/>
    <w:rsid w:val="001E52A6"/>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1E52A6"/>
    <w:pPr>
      <w:spacing w:after="0" w:line="240" w:lineRule="auto"/>
      <w:ind w:firstLine="360"/>
      <w:jc w:val="both"/>
    </w:pPr>
    <w:rPr>
      <w:rFonts w:ascii="Arial" w:eastAsia="Times New Roman" w:hAnsi="Arial" w:cs="Times New Roman"/>
      <w:sz w:val="24"/>
      <w:szCs w:val="20"/>
      <w:lang w:eastAsia="ru-RU"/>
    </w:rPr>
  </w:style>
  <w:style w:type="paragraph" w:customStyle="1" w:styleId="afff3">
    <w:name w:val="Содержимое таблицы"/>
    <w:basedOn w:val="a"/>
    <w:rsid w:val="001E52A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1"/>
    <w:uiPriority w:val="20"/>
    <w:qFormat/>
    <w:rsid w:val="001E52A6"/>
    <w:rPr>
      <w:i/>
      <w:iCs/>
    </w:rPr>
  </w:style>
  <w:style w:type="paragraph" w:customStyle="1" w:styleId="210">
    <w:name w:val="Основной текст с отступом 21"/>
    <w:basedOn w:val="a"/>
    <w:rsid w:val="001E52A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1E52A6"/>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1"/>
    <w:rsid w:val="001E52A6"/>
  </w:style>
  <w:style w:type="paragraph" w:customStyle="1" w:styleId="font10">
    <w:name w:val="font10"/>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5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Strong"/>
    <w:basedOn w:val="a1"/>
    <w:qFormat/>
    <w:rsid w:val="001E52A6"/>
    <w:rPr>
      <w:b/>
      <w:bCs/>
    </w:rPr>
  </w:style>
  <w:style w:type="paragraph" w:customStyle="1" w:styleId="u">
    <w:name w:val="u"/>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1E52A6"/>
    <w:rPr>
      <w:rFonts w:ascii="Courier New" w:hAnsi="Courier New" w:cs="Courier New"/>
    </w:rPr>
  </w:style>
  <w:style w:type="paragraph" w:customStyle="1" w:styleId="S2">
    <w:name w:val="S_Обычный"/>
    <w:basedOn w:val="a"/>
    <w:link w:val="S3"/>
    <w:qFormat/>
    <w:rsid w:val="001E52A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1E52A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uiPriority w:val="99"/>
    <w:rsid w:val="001E52A6"/>
    <w:rPr>
      <w:rFonts w:ascii="Courier New" w:eastAsia="Times New Roman" w:hAnsi="Courier New" w:cs="Courier New"/>
      <w:sz w:val="20"/>
      <w:szCs w:val="20"/>
      <w:lang w:eastAsia="ar-SA"/>
    </w:rPr>
  </w:style>
  <w:style w:type="character" w:customStyle="1" w:styleId="FontStyle38">
    <w:name w:val="Font Style38"/>
    <w:uiPriority w:val="99"/>
    <w:rsid w:val="001E52A6"/>
    <w:rPr>
      <w:rFonts w:ascii="Arial" w:hAnsi="Arial" w:cs="Arial"/>
      <w:sz w:val="22"/>
      <w:szCs w:val="22"/>
    </w:rPr>
  </w:style>
  <w:style w:type="paragraph" w:customStyle="1" w:styleId="uni">
    <w:name w:val="uni"/>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таблица)"/>
    <w:basedOn w:val="a"/>
    <w:next w:val="a"/>
    <w:uiPriority w:val="99"/>
    <w:rsid w:val="001E52A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7">
    <w:name w:val="Прижатый влево"/>
    <w:basedOn w:val="a"/>
    <w:next w:val="a"/>
    <w:uiPriority w:val="99"/>
    <w:rsid w:val="001E52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8">
    <w:name w:val="Основной стиль записки"/>
    <w:basedOn w:val="a"/>
    <w:qFormat/>
    <w:rsid w:val="001E52A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1E52A6"/>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1"/>
    <w:link w:val="120"/>
    <w:rsid w:val="001E52A6"/>
    <w:rPr>
      <w:rFonts w:ascii="Arial" w:eastAsia="Times New Roman" w:hAnsi="Arial" w:cs="Times New Roman"/>
      <w:sz w:val="24"/>
      <w:szCs w:val="20"/>
      <w:lang w:eastAsia="ru-RU"/>
    </w:rPr>
  </w:style>
  <w:style w:type="character" w:styleId="afff9">
    <w:name w:val="footnote reference"/>
    <w:basedOn w:val="a1"/>
    <w:uiPriority w:val="99"/>
    <w:semiHidden/>
    <w:unhideWhenUsed/>
    <w:rsid w:val="001E52A6"/>
    <w:rPr>
      <w:vertAlign w:val="superscript"/>
    </w:rPr>
  </w:style>
  <w:style w:type="table" w:customStyle="1" w:styleId="1a">
    <w:name w:val="Сетка таблицы1"/>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0"/>
    <w:uiPriority w:val="39"/>
    <w:rsid w:val="001E52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0"/>
    <w:uiPriority w:val="39"/>
    <w:rsid w:val="001E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1"/>
    <w:rsid w:val="001E52A6"/>
  </w:style>
  <w:style w:type="paragraph" w:customStyle="1" w:styleId="headertext">
    <w:name w:val="header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2"/>
    <w:next w:val="af0"/>
    <w:rsid w:val="001E52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1"/>
    <w:rsid w:val="001E52A6"/>
  </w:style>
  <w:style w:type="table" w:customStyle="1" w:styleId="3-61">
    <w:name w:val="Средняя сетка 3 - Акцент 61"/>
    <w:basedOn w:val="a2"/>
    <w:next w:val="3-6"/>
    <w:uiPriority w:val="69"/>
    <w:rsid w:val="001E52A6"/>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1E52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1E52A6"/>
  </w:style>
  <w:style w:type="paragraph" w:customStyle="1" w:styleId="320">
    <w:name w:val="Основной текст с отступом 32"/>
    <w:basedOn w:val="a"/>
    <w:rsid w:val="001E52A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1E52A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1E52A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Красная строка1"/>
    <w:basedOn w:val="a"/>
    <w:rsid w:val="001E52A6"/>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c">
    <w:name w:val="Table Classic 1"/>
    <w:basedOn w:val="a2"/>
    <w:semiHidden/>
    <w:rsid w:val="001E52A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1"/>
    <w:uiPriority w:val="9"/>
    <w:semiHidden/>
    <w:rsid w:val="001E52A6"/>
    <w:rPr>
      <w:rFonts w:asciiTheme="majorHAnsi" w:eastAsiaTheme="majorEastAsia" w:hAnsiTheme="majorHAnsi" w:cstheme="majorBidi"/>
      <w:color w:val="1F4D78" w:themeColor="accent1" w:themeShade="7F"/>
    </w:rPr>
  </w:style>
  <w:style w:type="table" w:styleId="-3">
    <w:name w:val="Light List Accent 3"/>
    <w:basedOn w:val="a2"/>
    <w:uiPriority w:val="61"/>
    <w:unhideWhenUsed/>
    <w:rsid w:val="001E52A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2"/>
    <w:uiPriority w:val="69"/>
    <w:unhideWhenUsed/>
    <w:rsid w:val="001E52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3">
    <w:name w:val="S_Обычный Знак"/>
    <w:link w:val="S2"/>
    <w:rsid w:val="001E52A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E52A6"/>
    <w:rPr>
      <w:rFonts w:ascii="Arial" w:eastAsia="Times New Roman" w:hAnsi="Arial" w:cs="Arial"/>
      <w:sz w:val="20"/>
      <w:szCs w:val="20"/>
      <w:lang w:eastAsia="ru-RU"/>
    </w:rPr>
  </w:style>
  <w:style w:type="character" w:customStyle="1" w:styleId="a7">
    <w:name w:val="Абзац списка Знак"/>
    <w:link w:val="a6"/>
    <w:uiPriority w:val="34"/>
    <w:locked/>
    <w:rsid w:val="001E52A6"/>
  </w:style>
  <w:style w:type="character" w:customStyle="1" w:styleId="s30">
    <w:name w:val="s3"/>
    <w:basedOn w:val="a1"/>
    <w:rsid w:val="005325EF"/>
  </w:style>
  <w:style w:type="paragraph" w:customStyle="1" w:styleId="afffb">
    <w:name w:val="таблица"/>
    <w:basedOn w:val="a"/>
    <w:qFormat/>
    <w:rsid w:val="009C507C"/>
    <w:pPr>
      <w:keepNext/>
      <w:keepLines/>
      <w:spacing w:after="0" w:line="240" w:lineRule="auto"/>
      <w:jc w:val="center"/>
    </w:pPr>
    <w:rPr>
      <w:rFonts w:ascii="Times New Roman" w:eastAsia="Calibri" w:hAnsi="Times New Roman" w:cs="Times New Roman"/>
      <w:color w:val="000000"/>
      <w:sz w:val="24"/>
      <w:szCs w:val="24"/>
    </w:rPr>
  </w:style>
  <w:style w:type="paragraph" w:customStyle="1" w:styleId="2e">
    <w:name w:val="Абзац списка2"/>
    <w:basedOn w:val="a"/>
    <w:rsid w:val="00D509EC"/>
    <w:pPr>
      <w:spacing w:after="200" w:line="276" w:lineRule="auto"/>
      <w:ind w:left="720"/>
    </w:pPr>
    <w:rPr>
      <w:rFonts w:ascii="Calibri" w:eastAsia="Times New Roman" w:hAnsi="Calibri" w:cs="Calibri"/>
    </w:rPr>
  </w:style>
  <w:style w:type="character" w:customStyle="1" w:styleId="r">
    <w:name w:val="r"/>
    <w:rsid w:val="00D509EC"/>
  </w:style>
  <w:style w:type="character" w:customStyle="1" w:styleId="FontStyle22">
    <w:name w:val="Font Style22"/>
    <w:rsid w:val="0099500A"/>
    <w:rPr>
      <w:rFonts w:ascii="Trebuchet MS" w:hAnsi="Trebuchet MS" w:cs="Trebuchet MS"/>
      <w:b/>
      <w:bCs/>
      <w:sz w:val="22"/>
      <w:szCs w:val="22"/>
    </w:rPr>
  </w:style>
  <w:style w:type="character" w:customStyle="1" w:styleId="FontStyle37">
    <w:name w:val="Font Style37"/>
    <w:uiPriority w:val="99"/>
    <w:rsid w:val="003D55E7"/>
    <w:rPr>
      <w:rFonts w:ascii="Trebuchet MS" w:hAnsi="Trebuchet MS" w:cs="Trebuchet MS"/>
      <w:b/>
      <w:bCs/>
      <w:i/>
      <w:iCs/>
      <w:sz w:val="20"/>
      <w:szCs w:val="20"/>
    </w:rPr>
  </w:style>
  <w:style w:type="paragraph" w:customStyle="1" w:styleId="Style32">
    <w:name w:val="Style32"/>
    <w:basedOn w:val="a"/>
    <w:uiPriority w:val="99"/>
    <w:rsid w:val="003D55E7"/>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afffc">
    <w:name w:val="Мария"/>
    <w:basedOn w:val="a"/>
    <w:rsid w:val="00957EB0"/>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Title">
    <w:name w:val="ConsTitle"/>
    <w:rsid w:val="00957EB0"/>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uiPriority w:val="99"/>
    <w:rsid w:val="00957EB0"/>
    <w:rPr>
      <w:rFonts w:ascii="Arial" w:hAnsi="Arial" w:cs="Arial"/>
      <w:sz w:val="24"/>
      <w:szCs w:val="24"/>
    </w:rPr>
  </w:style>
  <w:style w:type="paragraph" w:customStyle="1" w:styleId="Style25">
    <w:name w:val="Style25"/>
    <w:basedOn w:val="a"/>
    <w:uiPriority w:val="99"/>
    <w:rsid w:val="00957EB0"/>
    <w:pPr>
      <w:widowControl w:val="0"/>
      <w:autoSpaceDE w:val="0"/>
      <w:autoSpaceDN w:val="0"/>
      <w:adjustRightInd w:val="0"/>
      <w:spacing w:after="0" w:line="254" w:lineRule="exact"/>
      <w:ind w:firstLine="677"/>
    </w:pPr>
    <w:rPr>
      <w:rFonts w:ascii="Verdana" w:eastAsia="Times New Roman" w:hAnsi="Verdana" w:cs="Times New Roman"/>
      <w:sz w:val="24"/>
      <w:szCs w:val="24"/>
      <w:lang w:eastAsia="ru-RU"/>
    </w:rPr>
  </w:style>
  <w:style w:type="paragraph" w:customStyle="1" w:styleId="afffd">
    <w:name w:val="обыкновенный"/>
    <w:basedOn w:val="a"/>
    <w:rsid w:val="00BD669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C97401"/>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lang w:eastAsia="ru-RU"/>
    </w:rPr>
  </w:style>
  <w:style w:type="character" w:customStyle="1" w:styleId="FontStyle20">
    <w:name w:val="Font Style20"/>
    <w:uiPriority w:val="99"/>
    <w:rsid w:val="00C97401"/>
    <w:rPr>
      <w:rFonts w:ascii="Century Schoolbook" w:hAnsi="Century Schoolbook" w:cs="Century Schoolbook"/>
      <w:sz w:val="20"/>
      <w:szCs w:val="20"/>
    </w:rPr>
  </w:style>
  <w:style w:type="character" w:customStyle="1" w:styleId="content">
    <w:name w:val="content"/>
    <w:basedOn w:val="a1"/>
    <w:rsid w:val="005C0711"/>
  </w:style>
  <w:style w:type="character" w:customStyle="1" w:styleId="2f">
    <w:name w:val="Подпись к таблице (2)_"/>
    <w:link w:val="2f0"/>
    <w:locked/>
    <w:rsid w:val="00A515A6"/>
    <w:rPr>
      <w:rFonts w:cs="Times New Roman"/>
      <w:sz w:val="23"/>
      <w:szCs w:val="23"/>
      <w:shd w:val="clear" w:color="auto" w:fill="FFFFFF"/>
    </w:rPr>
  </w:style>
  <w:style w:type="paragraph" w:customStyle="1" w:styleId="2f0">
    <w:name w:val="Подпись к таблице (2)"/>
    <w:basedOn w:val="a"/>
    <w:link w:val="2f"/>
    <w:rsid w:val="00A515A6"/>
    <w:pPr>
      <w:shd w:val="clear" w:color="auto" w:fill="FFFFFF"/>
      <w:spacing w:after="0" w:line="240" w:lineRule="atLeast"/>
    </w:pPr>
    <w:rPr>
      <w:rFonts w:cs="Times New Roman"/>
      <w:sz w:val="23"/>
      <w:szCs w:val="23"/>
      <w:shd w:val="clear" w:color="auto" w:fill="FFFFFF"/>
    </w:rPr>
  </w:style>
  <w:style w:type="character" w:customStyle="1" w:styleId="S10">
    <w:name w:val="S_Маркированный Знак1"/>
    <w:locked/>
    <w:rsid w:val="004C54AA"/>
    <w:rPr>
      <w:rFonts w:ascii="Times New Roman" w:hAnsi="Times New Roman" w:cs="Times New Roman"/>
      <w:sz w:val="24"/>
      <w:szCs w:val="24"/>
    </w:rPr>
  </w:style>
  <w:style w:type="paragraph" w:customStyle="1" w:styleId="ConsPlusCell">
    <w:name w:val="ConsPlusCell"/>
    <w:rsid w:val="007D11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1">
    <w:name w:val="Обычный2"/>
    <w:rsid w:val="007D1192"/>
    <w:pPr>
      <w:snapToGrid w:val="0"/>
      <w:spacing w:after="0" w:line="240" w:lineRule="auto"/>
    </w:pPr>
    <w:rPr>
      <w:rFonts w:ascii="Times New Roman" w:eastAsia="Times New Roman" w:hAnsi="Times New Roman" w:cs="Times New Roman"/>
      <w:szCs w:val="20"/>
      <w:lang w:eastAsia="ru-RU"/>
    </w:rPr>
  </w:style>
  <w:style w:type="character" w:customStyle="1" w:styleId="TimesNewRoman">
    <w:name w:val="Основной текст + Times New Roman"/>
    <w:aliases w:val="12 pt"/>
    <w:rsid w:val="007D1192"/>
    <w:rPr>
      <w:rFonts w:ascii="Times New Roman" w:eastAsia="Times New Roman" w:hAnsi="Times New Roman" w:cs="Times New Roman"/>
      <w:color w:val="000000"/>
      <w:spacing w:val="0"/>
      <w:w w:val="100"/>
      <w:kern w:val="3"/>
      <w:position w:val="0"/>
      <w:sz w:val="8"/>
      <w:szCs w:val="8"/>
      <w:shd w:val="clear" w:color="auto" w:fill="FFFFFF"/>
      <w:lang w:val="ru-RU" w:eastAsia="zh-CN" w:bidi="hi-IN"/>
    </w:rPr>
  </w:style>
  <w:style w:type="paragraph" w:customStyle="1" w:styleId="Standard">
    <w:name w:val="Standard"/>
    <w:rsid w:val="00944E3E"/>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p3">
    <w:name w:val="p3"/>
    <w:basedOn w:val="a"/>
    <w:rsid w:val="00AA3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Второй уровень"/>
    <w:basedOn w:val="a6"/>
    <w:qFormat/>
    <w:rsid w:val="00647F7A"/>
    <w:pPr>
      <w:spacing w:before="120" w:after="120" w:line="312" w:lineRule="auto"/>
      <w:ind w:left="792" w:hanging="432"/>
      <w:contextualSpacing w:val="0"/>
      <w:jc w:val="center"/>
    </w:pPr>
    <w:rPr>
      <w:rFonts w:ascii="Times New Roman" w:eastAsia="Times New Roman" w:hAnsi="Times New Roman" w:cs="Times New Roman"/>
      <w:b/>
      <w:sz w:val="24"/>
    </w:rPr>
  </w:style>
  <w:style w:type="character" w:customStyle="1" w:styleId="aff3">
    <w:name w:val="Название объекта Знак"/>
    <w:basedOn w:val="a1"/>
    <w:link w:val="aff2"/>
    <w:rsid w:val="00995627"/>
    <w:rPr>
      <w:rFonts w:ascii="Calibri" w:eastAsia="Calibri" w:hAnsi="Calibri" w:cs="Times New Roman"/>
      <w:b/>
      <w:bCs/>
      <w:sz w:val="20"/>
      <w:szCs w:val="20"/>
    </w:rPr>
  </w:style>
  <w:style w:type="character" w:customStyle="1" w:styleId="citation">
    <w:name w:val="citation"/>
    <w:basedOn w:val="a1"/>
    <w:rsid w:val="002F070E"/>
  </w:style>
  <w:style w:type="paragraph" w:customStyle="1" w:styleId="113">
    <w:name w:val="Табличный_боковик_11"/>
    <w:link w:val="114"/>
    <w:qFormat/>
    <w:rsid w:val="00B22D88"/>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B22D88"/>
    <w:rPr>
      <w:rFonts w:ascii="Times New Roman" w:eastAsia="Times New Roman" w:hAnsi="Times New Roman" w:cs="Times New Roman"/>
      <w:szCs w:val="24"/>
      <w:lang w:eastAsia="ru-RU"/>
    </w:rPr>
  </w:style>
  <w:style w:type="paragraph" w:customStyle="1" w:styleId="ConsPlusNonformat">
    <w:name w:val="ConsPlusNonformat"/>
    <w:rsid w:val="006666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21z0">
    <w:name w:val="WW8Num21z0"/>
    <w:rsid w:val="0045235E"/>
    <w:rPr>
      <w:rFonts w:ascii="Symbol" w:hAnsi="Symbol"/>
      <w:color w:val="auto"/>
    </w:rPr>
  </w:style>
  <w:style w:type="character" w:customStyle="1" w:styleId="grame">
    <w:name w:val="grame"/>
    <w:basedOn w:val="a1"/>
    <w:rsid w:val="00E9441C"/>
  </w:style>
</w:styles>
</file>

<file path=word/webSettings.xml><?xml version="1.0" encoding="utf-8"?>
<w:webSettings xmlns:r="http://schemas.openxmlformats.org/officeDocument/2006/relationships" xmlns:w="http://schemas.openxmlformats.org/wordprocessingml/2006/main">
  <w:divs>
    <w:div w:id="115104863">
      <w:bodyDiv w:val="1"/>
      <w:marLeft w:val="0"/>
      <w:marRight w:val="0"/>
      <w:marTop w:val="0"/>
      <w:marBottom w:val="0"/>
      <w:divBdr>
        <w:top w:val="none" w:sz="0" w:space="0" w:color="auto"/>
        <w:left w:val="none" w:sz="0" w:space="0" w:color="auto"/>
        <w:bottom w:val="none" w:sz="0" w:space="0" w:color="auto"/>
        <w:right w:val="none" w:sz="0" w:space="0" w:color="auto"/>
      </w:divBdr>
      <w:divsChild>
        <w:div w:id="200018344">
          <w:marLeft w:val="0"/>
          <w:marRight w:val="0"/>
          <w:marTop w:val="121"/>
          <w:marBottom w:val="0"/>
          <w:divBdr>
            <w:top w:val="none" w:sz="0" w:space="0" w:color="auto"/>
            <w:left w:val="none" w:sz="0" w:space="0" w:color="auto"/>
            <w:bottom w:val="none" w:sz="0" w:space="0" w:color="auto"/>
            <w:right w:val="none" w:sz="0" w:space="0" w:color="auto"/>
          </w:divBdr>
        </w:div>
        <w:div w:id="278341713">
          <w:marLeft w:val="0"/>
          <w:marRight w:val="0"/>
          <w:marTop w:val="121"/>
          <w:marBottom w:val="0"/>
          <w:divBdr>
            <w:top w:val="none" w:sz="0" w:space="0" w:color="auto"/>
            <w:left w:val="none" w:sz="0" w:space="0" w:color="auto"/>
            <w:bottom w:val="none" w:sz="0" w:space="0" w:color="auto"/>
            <w:right w:val="none" w:sz="0" w:space="0" w:color="auto"/>
          </w:divBdr>
        </w:div>
        <w:div w:id="998190277">
          <w:marLeft w:val="0"/>
          <w:marRight w:val="0"/>
          <w:marTop w:val="121"/>
          <w:marBottom w:val="0"/>
          <w:divBdr>
            <w:top w:val="none" w:sz="0" w:space="0" w:color="auto"/>
            <w:left w:val="none" w:sz="0" w:space="0" w:color="auto"/>
            <w:bottom w:val="none" w:sz="0" w:space="0" w:color="auto"/>
            <w:right w:val="none" w:sz="0" w:space="0" w:color="auto"/>
          </w:divBdr>
        </w:div>
      </w:divsChild>
    </w:div>
    <w:div w:id="440926802">
      <w:bodyDiv w:val="1"/>
      <w:marLeft w:val="0"/>
      <w:marRight w:val="0"/>
      <w:marTop w:val="0"/>
      <w:marBottom w:val="0"/>
      <w:divBdr>
        <w:top w:val="none" w:sz="0" w:space="0" w:color="auto"/>
        <w:left w:val="none" w:sz="0" w:space="0" w:color="auto"/>
        <w:bottom w:val="none" w:sz="0" w:space="0" w:color="auto"/>
        <w:right w:val="none" w:sz="0" w:space="0" w:color="auto"/>
      </w:divBdr>
    </w:div>
    <w:div w:id="614874565">
      <w:bodyDiv w:val="1"/>
      <w:marLeft w:val="0"/>
      <w:marRight w:val="0"/>
      <w:marTop w:val="0"/>
      <w:marBottom w:val="0"/>
      <w:divBdr>
        <w:top w:val="none" w:sz="0" w:space="0" w:color="auto"/>
        <w:left w:val="none" w:sz="0" w:space="0" w:color="auto"/>
        <w:bottom w:val="none" w:sz="0" w:space="0" w:color="auto"/>
        <w:right w:val="none" w:sz="0" w:space="0" w:color="auto"/>
      </w:divBdr>
      <w:divsChild>
        <w:div w:id="1028725653">
          <w:marLeft w:val="0"/>
          <w:marRight w:val="0"/>
          <w:marTop w:val="121"/>
          <w:marBottom w:val="0"/>
          <w:divBdr>
            <w:top w:val="none" w:sz="0" w:space="0" w:color="auto"/>
            <w:left w:val="none" w:sz="0" w:space="0" w:color="auto"/>
            <w:bottom w:val="none" w:sz="0" w:space="0" w:color="auto"/>
            <w:right w:val="none" w:sz="0" w:space="0" w:color="auto"/>
          </w:divBdr>
        </w:div>
      </w:divsChild>
    </w:div>
    <w:div w:id="765882649">
      <w:bodyDiv w:val="1"/>
      <w:marLeft w:val="0"/>
      <w:marRight w:val="0"/>
      <w:marTop w:val="0"/>
      <w:marBottom w:val="0"/>
      <w:divBdr>
        <w:top w:val="none" w:sz="0" w:space="0" w:color="auto"/>
        <w:left w:val="none" w:sz="0" w:space="0" w:color="auto"/>
        <w:bottom w:val="none" w:sz="0" w:space="0" w:color="auto"/>
        <w:right w:val="none" w:sz="0" w:space="0" w:color="auto"/>
      </w:divBdr>
    </w:div>
    <w:div w:id="1157183081">
      <w:bodyDiv w:val="1"/>
      <w:marLeft w:val="0"/>
      <w:marRight w:val="0"/>
      <w:marTop w:val="0"/>
      <w:marBottom w:val="0"/>
      <w:divBdr>
        <w:top w:val="none" w:sz="0" w:space="0" w:color="auto"/>
        <w:left w:val="none" w:sz="0" w:space="0" w:color="auto"/>
        <w:bottom w:val="none" w:sz="0" w:space="0" w:color="auto"/>
        <w:right w:val="none" w:sz="0" w:space="0" w:color="auto"/>
      </w:divBdr>
    </w:div>
    <w:div w:id="1574974010">
      <w:bodyDiv w:val="1"/>
      <w:marLeft w:val="0"/>
      <w:marRight w:val="0"/>
      <w:marTop w:val="0"/>
      <w:marBottom w:val="0"/>
      <w:divBdr>
        <w:top w:val="none" w:sz="0" w:space="0" w:color="auto"/>
        <w:left w:val="none" w:sz="0" w:space="0" w:color="auto"/>
        <w:bottom w:val="none" w:sz="0" w:space="0" w:color="auto"/>
        <w:right w:val="none" w:sz="0" w:space="0" w:color="auto"/>
      </w:divBdr>
    </w:div>
    <w:div w:id="1682731635">
      <w:bodyDiv w:val="1"/>
      <w:marLeft w:val="0"/>
      <w:marRight w:val="0"/>
      <w:marTop w:val="0"/>
      <w:marBottom w:val="0"/>
      <w:divBdr>
        <w:top w:val="none" w:sz="0" w:space="0" w:color="auto"/>
        <w:left w:val="none" w:sz="0" w:space="0" w:color="auto"/>
        <w:bottom w:val="none" w:sz="0" w:space="0" w:color="auto"/>
        <w:right w:val="none" w:sz="0" w:space="0" w:color="auto"/>
      </w:divBdr>
      <w:divsChild>
        <w:div w:id="739787313">
          <w:marLeft w:val="0"/>
          <w:marRight w:val="0"/>
          <w:marTop w:val="121"/>
          <w:marBottom w:val="0"/>
          <w:divBdr>
            <w:top w:val="none" w:sz="0" w:space="0" w:color="auto"/>
            <w:left w:val="none" w:sz="0" w:space="0" w:color="auto"/>
            <w:bottom w:val="none" w:sz="0" w:space="0" w:color="auto"/>
            <w:right w:val="none" w:sz="0" w:space="0" w:color="auto"/>
          </w:divBdr>
        </w:div>
      </w:divsChild>
    </w:div>
    <w:div w:id="1779983052">
      <w:bodyDiv w:val="1"/>
      <w:marLeft w:val="0"/>
      <w:marRight w:val="0"/>
      <w:marTop w:val="0"/>
      <w:marBottom w:val="0"/>
      <w:divBdr>
        <w:top w:val="none" w:sz="0" w:space="0" w:color="auto"/>
        <w:left w:val="none" w:sz="0" w:space="0" w:color="auto"/>
        <w:bottom w:val="none" w:sz="0" w:space="0" w:color="auto"/>
        <w:right w:val="none" w:sz="0" w:space="0" w:color="auto"/>
      </w:divBdr>
      <w:divsChild>
        <w:div w:id="589580285">
          <w:marLeft w:val="0"/>
          <w:marRight w:val="0"/>
          <w:marTop w:val="121"/>
          <w:marBottom w:val="0"/>
          <w:divBdr>
            <w:top w:val="none" w:sz="0" w:space="0" w:color="auto"/>
            <w:left w:val="none" w:sz="0" w:space="0" w:color="auto"/>
            <w:bottom w:val="none" w:sz="0" w:space="0" w:color="auto"/>
            <w:right w:val="none" w:sz="0" w:space="0" w:color="auto"/>
          </w:divBdr>
        </w:div>
        <w:div w:id="1608195367">
          <w:marLeft w:val="0"/>
          <w:marRight w:val="0"/>
          <w:marTop w:val="121"/>
          <w:marBottom w:val="0"/>
          <w:divBdr>
            <w:top w:val="none" w:sz="0" w:space="0" w:color="auto"/>
            <w:left w:val="none" w:sz="0" w:space="0" w:color="auto"/>
            <w:bottom w:val="none" w:sz="0" w:space="0" w:color="auto"/>
            <w:right w:val="none" w:sz="0" w:space="0" w:color="auto"/>
          </w:divBdr>
        </w:div>
        <w:div w:id="1624533405">
          <w:marLeft w:val="0"/>
          <w:marRight w:val="0"/>
          <w:marTop w:val="121"/>
          <w:marBottom w:val="0"/>
          <w:divBdr>
            <w:top w:val="none" w:sz="0" w:space="0" w:color="auto"/>
            <w:left w:val="none" w:sz="0" w:space="0" w:color="auto"/>
            <w:bottom w:val="none" w:sz="0" w:space="0" w:color="auto"/>
            <w:right w:val="none" w:sz="0" w:space="0" w:color="auto"/>
          </w:divBdr>
        </w:div>
        <w:div w:id="1896549861">
          <w:marLeft w:val="0"/>
          <w:marRight w:val="0"/>
          <w:marTop w:val="121"/>
          <w:marBottom w:val="0"/>
          <w:divBdr>
            <w:top w:val="none" w:sz="0" w:space="0" w:color="auto"/>
            <w:left w:val="none" w:sz="0" w:space="0" w:color="auto"/>
            <w:bottom w:val="none" w:sz="0" w:space="0" w:color="auto"/>
            <w:right w:val="none" w:sz="0" w:space="0" w:color="auto"/>
          </w:divBdr>
        </w:div>
        <w:div w:id="1945724234">
          <w:marLeft w:val="0"/>
          <w:marRight w:val="0"/>
          <w:marTop w:val="121"/>
          <w:marBottom w:val="0"/>
          <w:divBdr>
            <w:top w:val="none" w:sz="0" w:space="0" w:color="auto"/>
            <w:left w:val="none" w:sz="0" w:space="0" w:color="auto"/>
            <w:bottom w:val="none" w:sz="0" w:space="0" w:color="auto"/>
            <w:right w:val="none" w:sz="0" w:space="0" w:color="auto"/>
          </w:divBdr>
        </w:div>
      </w:divsChild>
    </w:div>
    <w:div w:id="1887643454">
      <w:bodyDiv w:val="1"/>
      <w:marLeft w:val="0"/>
      <w:marRight w:val="0"/>
      <w:marTop w:val="0"/>
      <w:marBottom w:val="0"/>
      <w:divBdr>
        <w:top w:val="none" w:sz="0" w:space="0" w:color="auto"/>
        <w:left w:val="none" w:sz="0" w:space="0" w:color="auto"/>
        <w:bottom w:val="none" w:sz="0" w:space="0" w:color="auto"/>
        <w:right w:val="none" w:sz="0" w:space="0" w:color="auto"/>
      </w:divBdr>
    </w:div>
    <w:div w:id="2106219547">
      <w:bodyDiv w:val="1"/>
      <w:marLeft w:val="0"/>
      <w:marRight w:val="0"/>
      <w:marTop w:val="0"/>
      <w:marBottom w:val="0"/>
      <w:divBdr>
        <w:top w:val="none" w:sz="0" w:space="0" w:color="auto"/>
        <w:left w:val="none" w:sz="0" w:space="0" w:color="auto"/>
        <w:bottom w:val="none" w:sz="0" w:space="0" w:color="auto"/>
        <w:right w:val="none" w:sz="0" w:space="0" w:color="auto"/>
      </w:divBdr>
      <w:divsChild>
        <w:div w:id="657463434">
          <w:marLeft w:val="0"/>
          <w:marRight w:val="0"/>
          <w:marTop w:val="121"/>
          <w:marBottom w:val="0"/>
          <w:divBdr>
            <w:top w:val="none" w:sz="0" w:space="0" w:color="auto"/>
            <w:left w:val="none" w:sz="0" w:space="0" w:color="auto"/>
            <w:bottom w:val="none" w:sz="0" w:space="0" w:color="auto"/>
            <w:right w:val="none" w:sz="0" w:space="0" w:color="auto"/>
          </w:divBdr>
        </w:div>
        <w:div w:id="783815445">
          <w:marLeft w:val="0"/>
          <w:marRight w:val="0"/>
          <w:marTop w:val="121"/>
          <w:marBottom w:val="0"/>
          <w:divBdr>
            <w:top w:val="none" w:sz="0" w:space="0" w:color="auto"/>
            <w:left w:val="none" w:sz="0" w:space="0" w:color="auto"/>
            <w:bottom w:val="none" w:sz="0" w:space="0" w:color="auto"/>
            <w:right w:val="none" w:sz="0" w:space="0" w:color="auto"/>
          </w:divBdr>
        </w:div>
        <w:div w:id="1830317607">
          <w:marLeft w:val="0"/>
          <w:marRight w:val="0"/>
          <w:marTop w:val="121"/>
          <w:marBottom w:val="0"/>
          <w:divBdr>
            <w:top w:val="none" w:sz="0" w:space="0" w:color="auto"/>
            <w:left w:val="none" w:sz="0" w:space="0" w:color="auto"/>
            <w:bottom w:val="none" w:sz="0" w:space="0" w:color="auto"/>
            <w:right w:val="none" w:sz="0" w:space="0" w:color="auto"/>
          </w:divBdr>
        </w:div>
      </w:divsChild>
    </w:div>
    <w:div w:id="2117433463">
      <w:bodyDiv w:val="1"/>
      <w:marLeft w:val="0"/>
      <w:marRight w:val="0"/>
      <w:marTop w:val="0"/>
      <w:marBottom w:val="0"/>
      <w:divBdr>
        <w:top w:val="none" w:sz="0" w:space="0" w:color="auto"/>
        <w:left w:val="none" w:sz="0" w:space="0" w:color="auto"/>
        <w:bottom w:val="none" w:sz="0" w:space="0" w:color="auto"/>
        <w:right w:val="none" w:sz="0" w:space="0" w:color="auto"/>
      </w:divBdr>
      <w:divsChild>
        <w:div w:id="257450047">
          <w:marLeft w:val="0"/>
          <w:marRight w:val="0"/>
          <w:marTop w:val="121"/>
          <w:marBottom w:val="0"/>
          <w:divBdr>
            <w:top w:val="none" w:sz="0" w:space="0" w:color="auto"/>
            <w:left w:val="none" w:sz="0" w:space="0" w:color="auto"/>
            <w:bottom w:val="none" w:sz="0" w:space="0" w:color="auto"/>
            <w:right w:val="none" w:sz="0" w:space="0" w:color="auto"/>
          </w:divBdr>
        </w:div>
        <w:div w:id="213243007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7884.htm" TargetMode="External"/><Relationship Id="rId1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8327.htm" TargetMode="External"/><Relationship Id="rId1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9727.htm"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21.htm" TargetMode="External"/><Relationship Id="rId7" Type="http://schemas.openxmlformats.org/officeDocument/2006/relationships/endnotes" Target="endnotes.xml"/><Relationship Id="rId1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5316.htm" TargetMode="External"/><Relationship Id="rId17"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6481.htm"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883.htm" TargetMode="External"/><Relationship Id="rId2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2329.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7431.htm" TargetMode="External"/><Relationship Id="rId24" Type="http://schemas.openxmlformats.org/officeDocument/2006/relationships/image" Target="media/image2.jpeg"/><Relationship Id="rId32"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36.htm"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6032.htm" TargetMode="External"/><Relationship Id="rId1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79.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834.htm" TargetMode="External"/><Relationship Id="rId14"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0754.htm" TargetMode="External"/><Relationship Id="rId2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35.htm" TargetMode="External"/><Relationship Id="rId27" Type="http://schemas.openxmlformats.org/officeDocument/2006/relationships/chart" Target="charts/chart3.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879228638088244E-2"/>
          <c:y val="8.6076311151336224E-2"/>
          <c:w val="0.88523623007230567"/>
          <c:h val="0.58197476208172461"/>
        </c:manualLayout>
      </c:layout>
      <c:lineChart>
        <c:grouping val="standard"/>
        <c:ser>
          <c:idx val="0"/>
          <c:order val="0"/>
          <c:tx>
            <c:strRef>
              <c:f>Лист1!$B$1</c:f>
              <c:strCache>
                <c:ptCount val="1"/>
                <c:pt idx="0">
                  <c:v>Численность населения (данные перепеси населения), чел.</c:v>
                </c:pt>
              </c:strCache>
            </c:strRef>
          </c:tx>
          <c:spPr>
            <a:ln>
              <a:solidFill>
                <a:srgbClr val="FF0000"/>
              </a:solidFill>
            </a:ln>
          </c:spPr>
          <c:marker>
            <c:spPr>
              <a:solidFill>
                <a:srgbClr val="FF0000"/>
              </a:solidFill>
            </c:spPr>
          </c:marker>
          <c:dLbls>
            <c:dLbl>
              <c:idx val="0"/>
              <c:layout>
                <c:manualLayout>
                  <c:x val="2.1806015052965428E-3"/>
                  <c:y val="-1.4128062862368793E-2"/>
                </c:manualLayout>
              </c:layout>
              <c:dLblPos val="r"/>
              <c:showVal val="1"/>
            </c:dLbl>
            <c:dLbl>
              <c:idx val="1"/>
              <c:layout>
                <c:manualLayout>
                  <c:x val="-2.1443149333724579E-3"/>
                  <c:y val="-1.1621503262021226E-2"/>
                </c:manualLayout>
              </c:layout>
              <c:dLblPos val="r"/>
              <c:showVal val="1"/>
            </c:dLbl>
            <c:dLbl>
              <c:idx val="2"/>
              <c:layout>
                <c:manualLayout>
                  <c:x val="-8.8606500691564768E-2"/>
                  <c:y val="-6.0738581146746844E-3"/>
                </c:manualLayout>
              </c:layout>
              <c:dLblPos val="r"/>
              <c:showVal val="1"/>
            </c:dLbl>
            <c:dLbl>
              <c:idx val="3"/>
              <c:layout>
                <c:manualLayout>
                  <c:x val="-7.5639695712309871E-2"/>
                  <c:y val="-3.9480077745384541E-2"/>
                </c:manualLayout>
              </c:layout>
              <c:dLblPos val="r"/>
              <c:showVal val="1"/>
            </c:dLbl>
            <c:dLbl>
              <c:idx val="5"/>
              <c:layout>
                <c:manualLayout>
                  <c:x val="-9.5196884465599568E-2"/>
                  <c:y val="3.4859768657899366E-2"/>
                </c:manualLayout>
              </c:layout>
              <c:dLblPos val="r"/>
              <c:showVal val="1"/>
            </c:dLbl>
            <c:txPr>
              <a:bodyPr/>
              <a:lstStyle/>
              <a:p>
                <a:pPr>
                  <a:defRPr sz="1100" b="1">
                    <a:solidFill>
                      <a:srgbClr val="C00000"/>
                    </a:solidFill>
                    <a:latin typeface="Times New Roman" pitchFamily="18" charset="0"/>
                    <a:cs typeface="Times New Roman" pitchFamily="18" charset="0"/>
                  </a:defRPr>
                </a:pPr>
                <a:endParaRPr lang="ru-RU"/>
              </a:p>
            </c:txPr>
            <c:showVal val="1"/>
          </c:dLbls>
          <c:cat>
            <c:strRef>
              <c:f>Лист1!$A$2:$A$16</c:f>
              <c:strCache>
                <c:ptCount val="15"/>
                <c:pt idx="0">
                  <c:v>1970 г.</c:v>
                </c:pt>
                <c:pt idx="1">
                  <c:v>1979 г.</c:v>
                </c:pt>
                <c:pt idx="2">
                  <c:v>1989 г.</c:v>
                </c:pt>
                <c:pt idx="3">
                  <c:v>2000 г.</c:v>
                </c:pt>
                <c:pt idx="4">
                  <c:v>2001 г.</c:v>
                </c:pt>
                <c:pt idx="5">
                  <c:v>2002 г.</c:v>
                </c:pt>
                <c:pt idx="6">
                  <c:v>2003 г.</c:v>
                </c:pt>
                <c:pt idx="7">
                  <c:v>2004 г.</c:v>
                </c:pt>
                <c:pt idx="8">
                  <c:v>2005 г.</c:v>
                </c:pt>
                <c:pt idx="9">
                  <c:v>2006 г.</c:v>
                </c:pt>
                <c:pt idx="10">
                  <c:v>2007 г.</c:v>
                </c:pt>
                <c:pt idx="11">
                  <c:v>2008 г.</c:v>
                </c:pt>
                <c:pt idx="12">
                  <c:v>2009 г.</c:v>
                </c:pt>
                <c:pt idx="13">
                  <c:v>2010 г.</c:v>
                </c:pt>
                <c:pt idx="14">
                  <c:v>2011 г.</c:v>
                </c:pt>
              </c:strCache>
            </c:strRef>
          </c:cat>
          <c:val>
            <c:numRef>
              <c:f>Лист1!$B$2:$B$16</c:f>
              <c:numCache>
                <c:formatCode>General</c:formatCode>
                <c:ptCount val="15"/>
                <c:pt idx="0">
                  <c:v>2621</c:v>
                </c:pt>
                <c:pt idx="1">
                  <c:v>3516</c:v>
                </c:pt>
                <c:pt idx="2">
                  <c:v>4694</c:v>
                </c:pt>
                <c:pt idx="5">
                  <c:v>5006</c:v>
                </c:pt>
              </c:numCache>
            </c:numRef>
          </c:val>
        </c:ser>
        <c:ser>
          <c:idx val="1"/>
          <c:order val="1"/>
          <c:tx>
            <c:strRef>
              <c:f>Лист1!$C$1</c:f>
              <c:strCache>
                <c:ptCount val="1"/>
                <c:pt idx="0">
                  <c:v>Численность населения (данные похозяйственного учета), чел.</c:v>
                </c:pt>
              </c:strCache>
            </c:strRef>
          </c:tx>
          <c:spPr>
            <a:ln>
              <a:solidFill>
                <a:srgbClr val="3737FB"/>
              </a:solidFill>
            </a:ln>
          </c:spPr>
          <c:marker>
            <c:symbol val="triangle"/>
            <c:size val="6"/>
            <c:spPr>
              <a:solidFill>
                <a:srgbClr val="3737FB"/>
              </a:solidFill>
            </c:spPr>
          </c:marker>
          <c:dLbls>
            <c:dLbl>
              <c:idx val="3"/>
              <c:layout>
                <c:manualLayout>
                  <c:x val="-7.5639614714971534E-2"/>
                  <c:y val="-7.4736149979352032E-2"/>
                </c:manualLayout>
              </c:layout>
              <c:dLblPos val="r"/>
              <c:showVal val="1"/>
            </c:dLbl>
            <c:dLbl>
              <c:idx val="4"/>
              <c:layout>
                <c:manualLayout>
                  <c:x val="-4.5388709254268834E-2"/>
                  <c:y val="-3.3672739885489612E-2"/>
                </c:manualLayout>
              </c:layout>
              <c:dLblPos val="r"/>
              <c:showVal val="1"/>
            </c:dLbl>
            <c:dLbl>
              <c:idx val="5"/>
              <c:layout>
                <c:manualLayout>
                  <c:x val="-1.0752239375530249E-2"/>
                  <c:y val="-3.631105294218194E-2"/>
                </c:manualLayout>
              </c:layout>
              <c:dLblPos val="r"/>
              <c:showVal val="1"/>
            </c:dLbl>
            <c:dLbl>
              <c:idx val="6"/>
              <c:layout>
                <c:manualLayout>
                  <c:x val="-3.0246305754403589E-2"/>
                  <c:y val="5.9553809933162824E-2"/>
                </c:manualLayout>
              </c:layout>
              <c:dLblPos val="r"/>
              <c:showVal val="1"/>
            </c:dLbl>
            <c:dLbl>
              <c:idx val="7"/>
              <c:layout>
                <c:manualLayout>
                  <c:x val="-3.4568496441190193E-2"/>
                  <c:y val="-5.2158648129687332E-2"/>
                </c:manualLayout>
              </c:layout>
              <c:dLblPos val="r"/>
              <c:showVal val="1"/>
            </c:dLbl>
            <c:dLbl>
              <c:idx val="8"/>
              <c:layout>
                <c:manualLayout>
                  <c:x val="-5.6189488243430334E-2"/>
                  <c:y val="4.8590864917395934E-2"/>
                </c:manualLayout>
              </c:layout>
              <c:dLblPos val="r"/>
              <c:showVal val="1"/>
            </c:dLbl>
            <c:dLbl>
              <c:idx val="9"/>
              <c:layout>
                <c:manualLayout>
                  <c:x val="-4.3222758665335446E-2"/>
                  <c:y val="-5.2819411675902296E-2"/>
                </c:manualLayout>
              </c:layout>
              <c:dLblPos val="r"/>
              <c:showVal val="1"/>
            </c:dLbl>
            <c:dLbl>
              <c:idx val="10"/>
              <c:layout>
                <c:manualLayout>
                  <c:x val="-3.4617048896581605E-2"/>
                  <c:y val="-6.0180387449984434E-2"/>
                </c:manualLayout>
              </c:layout>
              <c:dLblPos val="r"/>
              <c:showVal val="1"/>
            </c:dLbl>
            <c:dLbl>
              <c:idx val="11"/>
              <c:layout>
                <c:manualLayout>
                  <c:x val="-4.3271311120726963E-2"/>
                  <c:y val="3.4859768657899366E-2"/>
                </c:manualLayout>
              </c:layout>
              <c:dLblPos val="r"/>
              <c:showVal val="1"/>
            </c:dLbl>
            <c:dLbl>
              <c:idx val="12"/>
              <c:layout>
                <c:manualLayout>
                  <c:x val="-4.3271311120726954E-3"/>
                  <c:y val="-3.4859768657899366E-2"/>
                </c:manualLayout>
              </c:layout>
              <c:dLblPos val="r"/>
              <c:showVal val="1"/>
            </c:dLbl>
            <c:dLbl>
              <c:idx val="13"/>
              <c:layout>
                <c:manualLayout>
                  <c:x val="-4.8313723103228907E-2"/>
                  <c:y val="5.0149499058535933E-2"/>
                </c:manualLayout>
              </c:layout>
              <c:dLblPos val="r"/>
              <c:showVal val="1"/>
            </c:dLbl>
            <c:dLbl>
              <c:idx val="14"/>
              <c:layout>
                <c:manualLayout>
                  <c:x val="-4.3159925024073564E-3"/>
                  <c:y val="-6.9489057485056183E-2"/>
                </c:manualLayout>
              </c:layout>
              <c:dLblPos val="r"/>
              <c:showVal val="1"/>
            </c:dLbl>
            <c:txPr>
              <a:bodyPr/>
              <a:lstStyle/>
              <a:p>
                <a:pPr>
                  <a:defRPr sz="1100" b="1">
                    <a:solidFill>
                      <a:srgbClr val="3737FB"/>
                    </a:solidFill>
                    <a:latin typeface="Times New Roman" pitchFamily="18" charset="0"/>
                    <a:cs typeface="Times New Roman" pitchFamily="18" charset="0"/>
                  </a:defRPr>
                </a:pPr>
                <a:endParaRPr lang="ru-RU"/>
              </a:p>
            </c:txPr>
            <c:showVal val="1"/>
          </c:dLbls>
          <c:cat>
            <c:strRef>
              <c:f>Лист1!$A$2:$A$16</c:f>
              <c:strCache>
                <c:ptCount val="15"/>
                <c:pt idx="0">
                  <c:v>1970 г.</c:v>
                </c:pt>
                <c:pt idx="1">
                  <c:v>1979 г.</c:v>
                </c:pt>
                <c:pt idx="2">
                  <c:v>1989 г.</c:v>
                </c:pt>
                <c:pt idx="3">
                  <c:v>2000 г.</c:v>
                </c:pt>
                <c:pt idx="4">
                  <c:v>2001 г.</c:v>
                </c:pt>
                <c:pt idx="5">
                  <c:v>2002 г.</c:v>
                </c:pt>
                <c:pt idx="6">
                  <c:v>2003 г.</c:v>
                </c:pt>
                <c:pt idx="7">
                  <c:v>2004 г.</c:v>
                </c:pt>
                <c:pt idx="8">
                  <c:v>2005 г.</c:v>
                </c:pt>
                <c:pt idx="9">
                  <c:v>2006 г.</c:v>
                </c:pt>
                <c:pt idx="10">
                  <c:v>2007 г.</c:v>
                </c:pt>
                <c:pt idx="11">
                  <c:v>2008 г.</c:v>
                </c:pt>
                <c:pt idx="12">
                  <c:v>2009 г.</c:v>
                </c:pt>
                <c:pt idx="13">
                  <c:v>2010 г.</c:v>
                </c:pt>
                <c:pt idx="14">
                  <c:v>2011 г.</c:v>
                </c:pt>
              </c:strCache>
            </c:strRef>
          </c:cat>
          <c:val>
            <c:numRef>
              <c:f>Лист1!$C$2:$C$16</c:f>
              <c:numCache>
                <c:formatCode>General</c:formatCode>
                <c:ptCount val="15"/>
                <c:pt idx="3">
                  <c:v>5259</c:v>
                </c:pt>
                <c:pt idx="4">
                  <c:v>5237</c:v>
                </c:pt>
                <c:pt idx="5">
                  <c:v>5006</c:v>
                </c:pt>
                <c:pt idx="6">
                  <c:v>4709</c:v>
                </c:pt>
                <c:pt idx="7">
                  <c:v>4916</c:v>
                </c:pt>
                <c:pt idx="8">
                  <c:v>4910</c:v>
                </c:pt>
                <c:pt idx="9">
                  <c:v>4942</c:v>
                </c:pt>
                <c:pt idx="10">
                  <c:v>4955</c:v>
                </c:pt>
                <c:pt idx="11">
                  <c:v>4776</c:v>
                </c:pt>
                <c:pt idx="12">
                  <c:v>4880</c:v>
                </c:pt>
                <c:pt idx="13">
                  <c:v>4451</c:v>
                </c:pt>
                <c:pt idx="14">
                  <c:v>4556</c:v>
                </c:pt>
              </c:numCache>
            </c:numRef>
          </c:val>
        </c:ser>
        <c:marker val="1"/>
        <c:axId val="22076032"/>
        <c:axId val="22081920"/>
      </c:lineChart>
      <c:catAx>
        <c:axId val="22076032"/>
        <c:scaling>
          <c:orientation val="minMax"/>
        </c:scaling>
        <c:axPos val="b"/>
        <c:numFmt formatCode="General" sourceLinked="0"/>
        <c:tickLblPos val="nextTo"/>
        <c:spPr>
          <a:noFill/>
        </c:spPr>
        <c:txPr>
          <a:bodyPr rot="-2220000"/>
          <a:lstStyle/>
          <a:p>
            <a:pPr>
              <a:defRPr sz="1100">
                <a:latin typeface="Times New Roman" pitchFamily="18" charset="0"/>
                <a:cs typeface="Times New Roman" pitchFamily="18" charset="0"/>
              </a:defRPr>
            </a:pPr>
            <a:endParaRPr lang="ru-RU"/>
          </a:p>
        </c:txPr>
        <c:crossAx val="22081920"/>
        <c:crosses val="autoZero"/>
        <c:auto val="1"/>
        <c:lblAlgn val="ctr"/>
        <c:lblOffset val="100"/>
      </c:catAx>
      <c:valAx>
        <c:axId val="22081920"/>
        <c:scaling>
          <c:orientation val="minMax"/>
          <c:max val="5300"/>
          <c:min val="2500"/>
        </c:scaling>
        <c:axPos val="l"/>
        <c:majorGridlines/>
        <c:numFmt formatCode="General" sourceLinked="1"/>
        <c:tickLblPos val="nextTo"/>
        <c:txPr>
          <a:bodyPr/>
          <a:lstStyle/>
          <a:p>
            <a:pPr>
              <a:defRPr sz="1100">
                <a:latin typeface="Times New Roman" pitchFamily="18" charset="0"/>
                <a:cs typeface="Times New Roman" pitchFamily="18" charset="0"/>
              </a:defRPr>
            </a:pPr>
            <a:endParaRPr lang="ru-RU"/>
          </a:p>
        </c:txPr>
        <c:crossAx val="22076032"/>
        <c:crosses val="autoZero"/>
        <c:crossBetween val="between"/>
        <c:majorUnit val="500"/>
      </c:valAx>
      <c:spPr>
        <a:noFill/>
        <a:ln w="25402">
          <a:noFill/>
        </a:ln>
      </c:spPr>
    </c:plotArea>
    <c:legend>
      <c:legendPos val="b"/>
      <c:legendEntry>
        <c:idx val="1"/>
        <c:txPr>
          <a:bodyPr/>
          <a:lstStyle/>
          <a:p>
            <a:pPr>
              <a:defRPr sz="1100">
                <a:latin typeface="Times New Roman" pitchFamily="18" charset="0"/>
                <a:cs typeface="Times New Roman" pitchFamily="18" charset="0"/>
              </a:defRPr>
            </a:pPr>
            <a:endParaRPr lang="ru-RU"/>
          </a:p>
        </c:txPr>
      </c:legendEntry>
      <c:legendEntry>
        <c:idx val="0"/>
        <c:txPr>
          <a:bodyPr/>
          <a:lstStyle/>
          <a:p>
            <a:pPr>
              <a:defRPr sz="1100">
                <a:latin typeface="Times New Roman" pitchFamily="18" charset="0"/>
                <a:cs typeface="Times New Roman" pitchFamily="18" charset="0"/>
              </a:defRPr>
            </a:pPr>
            <a:endParaRPr lang="ru-RU"/>
          </a:p>
        </c:txPr>
      </c:legendEntry>
      <c:layout>
        <c:manualLayout>
          <c:xMode val="edge"/>
          <c:yMode val="edge"/>
          <c:x val="6.2814766562311913E-2"/>
          <c:y val="0.83184245653747646"/>
          <c:w val="0.90488320476458994"/>
          <c:h val="0.15995718672083231"/>
        </c:manualLayout>
      </c:layout>
      <c:txPr>
        <a:bodyPr/>
        <a:lstStyle/>
        <a:p>
          <a:pPr>
            <a:defRPr sz="1100"/>
          </a:pPr>
          <a:endParaRPr lang="ru-RU"/>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5893044619422922E-2"/>
          <c:y val="5.6068089374497726E-2"/>
          <c:w val="0.89086614173225853"/>
          <c:h val="0.66551335612864904"/>
        </c:manualLayout>
      </c:layout>
      <c:lineChart>
        <c:grouping val="standard"/>
        <c:ser>
          <c:idx val="0"/>
          <c:order val="0"/>
          <c:tx>
            <c:strRef>
              <c:f>Лист1!$B$1</c:f>
              <c:strCache>
                <c:ptCount val="1"/>
                <c:pt idx="0">
                  <c:v>Рождаемость, чел.</c:v>
                </c:pt>
              </c:strCache>
            </c:strRef>
          </c:tx>
          <c:spPr>
            <a:ln>
              <a:solidFill>
                <a:srgbClr val="FF66FF"/>
              </a:solidFill>
            </a:ln>
          </c:spPr>
          <c:marker>
            <c:symbol val="diamond"/>
            <c:size val="4"/>
            <c:spPr>
              <a:solidFill>
                <a:srgbClr val="FF0000"/>
              </a:solidFill>
            </c:spPr>
          </c:marker>
          <c:dLbls>
            <c:dLbl>
              <c:idx val="0"/>
              <c:layout>
                <c:manualLayout>
                  <c:x val="-4.5370406824147946E-2"/>
                  <c:y val="-2.22439403375287E-2"/>
                </c:manualLayout>
              </c:layout>
              <c:dLblPos val="r"/>
              <c:showVal val="1"/>
            </c:dLbl>
            <c:dLbl>
              <c:idx val="1"/>
              <c:layout>
                <c:manualLayout>
                  <c:x val="-4.6296259842519824E-2"/>
                  <c:y val="5.3534377583536033E-2"/>
                </c:manualLayout>
              </c:layout>
              <c:dLblPos val="r"/>
              <c:showVal val="1"/>
            </c:dLbl>
            <c:dLbl>
              <c:idx val="2"/>
              <c:layout>
                <c:manualLayout>
                  <c:x val="-2.5000000000000001E-2"/>
                  <c:y val="-3.8917081331943923E-2"/>
                </c:manualLayout>
              </c:layout>
              <c:dLblPos val="r"/>
              <c:showVal val="1"/>
            </c:dLbl>
            <c:dLbl>
              <c:idx val="3"/>
              <c:layout>
                <c:manualLayout>
                  <c:x val="-0.05"/>
                  <c:y val="3.7781299263981986E-2"/>
                </c:manualLayout>
              </c:layout>
              <c:dLblPos val="r"/>
              <c:showVal val="1"/>
            </c:dLbl>
            <c:dLbl>
              <c:idx val="4"/>
              <c:layout>
                <c:manualLayout>
                  <c:x val="-4.5833333333334114E-2"/>
                  <c:y val="4.9372812345207094E-2"/>
                </c:manualLayout>
              </c:layout>
              <c:dLblPos val="r"/>
              <c:showVal val="1"/>
            </c:dLbl>
            <c:dLbl>
              <c:idx val="5"/>
              <c:layout>
                <c:manualLayout>
                  <c:x val="-3.9583333333333345E-2"/>
                  <c:y val="5.0968399592252855E-2"/>
                </c:manualLayout>
              </c:layout>
              <c:dLblPos val="r"/>
              <c:showVal val="1"/>
            </c:dLbl>
            <c:dLbl>
              <c:idx val="6"/>
              <c:layout>
                <c:manualLayout>
                  <c:x val="-1.2500000000000001E-2"/>
                  <c:y val="3.3271673069057442E-2"/>
                </c:manualLayout>
              </c:layout>
              <c:dLblPos val="r"/>
              <c:showVal val="1"/>
            </c:dLbl>
            <c:dLbl>
              <c:idx val="7"/>
              <c:layout>
                <c:manualLayout>
                  <c:x val="-1.8750000000000003E-2"/>
                  <c:y val="4.1411824668705396E-2"/>
                </c:manualLayout>
              </c:layout>
              <c:dLblPos val="r"/>
              <c:showVal val="1"/>
            </c:dLbl>
            <c:dLbl>
              <c:idx val="8"/>
              <c:layout>
                <c:manualLayout>
                  <c:x val="-3.7500000000000006E-2"/>
                  <c:y val="-5.9548194690229095E-2"/>
                </c:manualLayout>
              </c:layout>
              <c:dLblPos val="r"/>
              <c:showVal val="1"/>
            </c:dLbl>
            <c:dLbl>
              <c:idx val="9"/>
              <c:layout>
                <c:manualLayout>
                  <c:x val="1.0416666666666666E-2"/>
                  <c:y val="-1.6280365110978221E-2"/>
                </c:manualLayout>
              </c:layout>
              <c:dLblPos val="r"/>
              <c:showVal val="1"/>
            </c:dLbl>
            <c:txPr>
              <a:bodyPr/>
              <a:lstStyle/>
              <a:p>
                <a:pPr>
                  <a:defRPr sz="1466" b="1" i="0" baseline="0">
                    <a:solidFill>
                      <a:schemeClr val="accent2"/>
                    </a:solidFill>
                    <a:latin typeface="Times New Roman" pitchFamily="18" charset="0"/>
                    <a:cs typeface="Times New Roman" pitchFamily="18" charset="0"/>
                  </a:defRPr>
                </a:pPr>
                <a:endParaRPr lang="ru-RU"/>
              </a:p>
            </c:txPr>
            <c:showVal val="1"/>
          </c:dLbls>
          <c:cat>
            <c:strRef>
              <c:f>Лист1!$A$2:$A$12</c:f>
              <c:strCache>
                <c:ptCount val="11"/>
                <c:pt idx="0">
                  <c:v>2000 г.</c:v>
                </c:pt>
                <c:pt idx="1">
                  <c:v>2001 г.</c:v>
                </c:pt>
                <c:pt idx="2">
                  <c:v>2002 г.</c:v>
                </c:pt>
                <c:pt idx="3">
                  <c:v>2003 г.</c:v>
                </c:pt>
                <c:pt idx="4">
                  <c:v>2004 г.</c:v>
                </c:pt>
                <c:pt idx="5">
                  <c:v>2005 г.</c:v>
                </c:pt>
                <c:pt idx="6">
                  <c:v>2006 г.</c:v>
                </c:pt>
                <c:pt idx="7">
                  <c:v>2007 г.</c:v>
                </c:pt>
                <c:pt idx="8">
                  <c:v>2008 г.</c:v>
                </c:pt>
                <c:pt idx="9">
                  <c:v>2009 г.</c:v>
                </c:pt>
                <c:pt idx="10">
                  <c:v>2010 г.</c:v>
                </c:pt>
              </c:strCache>
            </c:strRef>
          </c:cat>
          <c:val>
            <c:numRef>
              <c:f>Лист1!$B$2:$B$12</c:f>
              <c:numCache>
                <c:formatCode>General</c:formatCode>
                <c:ptCount val="11"/>
                <c:pt idx="0">
                  <c:v>83</c:v>
                </c:pt>
                <c:pt idx="1">
                  <c:v>53</c:v>
                </c:pt>
                <c:pt idx="2">
                  <c:v>64</c:v>
                </c:pt>
                <c:pt idx="3">
                  <c:v>48</c:v>
                </c:pt>
                <c:pt idx="4">
                  <c:v>43</c:v>
                </c:pt>
                <c:pt idx="5">
                  <c:v>27</c:v>
                </c:pt>
                <c:pt idx="6">
                  <c:v>66</c:v>
                </c:pt>
                <c:pt idx="7">
                  <c:v>81</c:v>
                </c:pt>
                <c:pt idx="8">
                  <c:v>94</c:v>
                </c:pt>
                <c:pt idx="9">
                  <c:v>81</c:v>
                </c:pt>
                <c:pt idx="10">
                  <c:v>48</c:v>
                </c:pt>
              </c:numCache>
            </c:numRef>
          </c:val>
        </c:ser>
        <c:ser>
          <c:idx val="1"/>
          <c:order val="1"/>
          <c:tx>
            <c:strRef>
              <c:f>Лист1!$C$1</c:f>
              <c:strCache>
                <c:ptCount val="1"/>
                <c:pt idx="0">
                  <c:v>Смертность, чел.</c:v>
                </c:pt>
              </c:strCache>
            </c:strRef>
          </c:tx>
          <c:spPr>
            <a:ln>
              <a:solidFill>
                <a:srgbClr val="0070C0"/>
              </a:solidFill>
            </a:ln>
          </c:spPr>
          <c:marker>
            <c:symbol val="diamond"/>
            <c:size val="4"/>
            <c:spPr>
              <a:solidFill>
                <a:srgbClr val="0070C0"/>
              </a:solidFill>
            </c:spPr>
          </c:marker>
          <c:dLbls>
            <c:dLbl>
              <c:idx val="0"/>
              <c:layout>
                <c:manualLayout>
                  <c:x val="-4.9768536745407821E-2"/>
                  <c:y val="-2.2956732992557603E-2"/>
                </c:manualLayout>
              </c:layout>
              <c:dLblPos val="r"/>
              <c:showVal val="1"/>
            </c:dLbl>
            <c:dLbl>
              <c:idx val="1"/>
              <c:layout>
                <c:manualLayout>
                  <c:x val="-2.8935203412074239E-2"/>
                  <c:y val="-3.8113237020000655E-2"/>
                </c:manualLayout>
              </c:layout>
              <c:dLblPos val="r"/>
              <c:showVal val="1"/>
            </c:dLbl>
            <c:dLbl>
              <c:idx val="2"/>
              <c:layout>
                <c:manualLayout>
                  <c:x val="-4.3518536745406823E-2"/>
                  <c:y val="2.6826942246941196E-2"/>
                </c:manualLayout>
              </c:layout>
              <c:dLblPos val="r"/>
              <c:showVal val="1"/>
            </c:dLbl>
            <c:dLbl>
              <c:idx val="3"/>
              <c:layout>
                <c:manualLayout>
                  <c:x val="-3.125E-2"/>
                  <c:y val="-4.5878114100263698E-2"/>
                </c:manualLayout>
              </c:layout>
              <c:dLblPos val="r"/>
              <c:showVal val="1"/>
            </c:dLbl>
            <c:dLbl>
              <c:idx val="4"/>
              <c:layout>
                <c:manualLayout>
                  <c:x val="-2.9166666666666667E-2"/>
                  <c:y val="-4.3001868306007357E-2"/>
                </c:manualLayout>
              </c:layout>
              <c:dLblPos val="r"/>
              <c:showVal val="1"/>
            </c:dLbl>
            <c:dLbl>
              <c:idx val="5"/>
              <c:layout>
                <c:manualLayout>
                  <c:x val="-2.9166666666666667E-2"/>
                  <c:y val="-9.4768126576191727E-2"/>
                </c:manualLayout>
              </c:layout>
              <c:dLblPos val="r"/>
              <c:showVal val="1"/>
            </c:dLbl>
            <c:dLbl>
              <c:idx val="6"/>
              <c:layout>
                <c:manualLayout>
                  <c:x val="-6.25E-2"/>
                  <c:y val="-3.008609828235061E-2"/>
                </c:manualLayout>
              </c:layout>
              <c:dLblPos val="r"/>
              <c:showVal val="1"/>
            </c:dLbl>
            <c:dLbl>
              <c:idx val="7"/>
              <c:layout>
                <c:manualLayout>
                  <c:x val="-5.8333497375329134E-2"/>
                  <c:y val="-4.1411855624546516E-2"/>
                </c:manualLayout>
              </c:layout>
              <c:dLblPos val="r"/>
              <c:showVal val="1"/>
            </c:dLbl>
            <c:dLbl>
              <c:idx val="8"/>
              <c:layout>
                <c:manualLayout>
                  <c:x val="1.6666666666666701E-2"/>
                  <c:y val="-5.5922982219235133E-2"/>
                </c:manualLayout>
              </c:layout>
              <c:dLblPos val="r"/>
              <c:showVal val="1"/>
            </c:dLbl>
            <c:dLbl>
              <c:idx val="9"/>
              <c:layout>
                <c:manualLayout>
                  <c:x val="-7.5000000000000011E-2"/>
                  <c:y val="9.0681695328414247E-3"/>
                </c:manualLayout>
              </c:layout>
              <c:dLblPos val="r"/>
              <c:showVal val="1"/>
            </c:dLbl>
            <c:dLbl>
              <c:idx val="10"/>
              <c:layout>
                <c:manualLayout>
                  <c:x val="-7.9166666666666913E-2"/>
                  <c:y val="2.6102845210128492E-3"/>
                </c:manualLayout>
              </c:layout>
              <c:dLblPos val="r"/>
              <c:showVal val="1"/>
            </c:dLbl>
            <c:txPr>
              <a:bodyPr/>
              <a:lstStyle/>
              <a:p>
                <a:pPr>
                  <a:defRPr sz="1466" b="1" i="0" baseline="0">
                    <a:solidFill>
                      <a:schemeClr val="accent1"/>
                    </a:solidFill>
                    <a:latin typeface="Times New Roman" pitchFamily="18" charset="0"/>
                    <a:cs typeface="Times New Roman" pitchFamily="18" charset="0"/>
                  </a:defRPr>
                </a:pPr>
                <a:endParaRPr lang="ru-RU"/>
              </a:p>
            </c:txPr>
            <c:showVal val="1"/>
          </c:dLbls>
          <c:cat>
            <c:strRef>
              <c:f>Лист1!$A$2:$A$12</c:f>
              <c:strCache>
                <c:ptCount val="11"/>
                <c:pt idx="0">
                  <c:v>2000 г.</c:v>
                </c:pt>
                <c:pt idx="1">
                  <c:v>2001 г.</c:v>
                </c:pt>
                <c:pt idx="2">
                  <c:v>2002 г.</c:v>
                </c:pt>
                <c:pt idx="3">
                  <c:v>2003 г.</c:v>
                </c:pt>
                <c:pt idx="4">
                  <c:v>2004 г.</c:v>
                </c:pt>
                <c:pt idx="5">
                  <c:v>2005 г.</c:v>
                </c:pt>
                <c:pt idx="6">
                  <c:v>2006 г.</c:v>
                </c:pt>
                <c:pt idx="7">
                  <c:v>2007 г.</c:v>
                </c:pt>
                <c:pt idx="8">
                  <c:v>2008 г.</c:v>
                </c:pt>
                <c:pt idx="9">
                  <c:v>2009 г.</c:v>
                </c:pt>
                <c:pt idx="10">
                  <c:v>2010 г.</c:v>
                </c:pt>
              </c:strCache>
            </c:strRef>
          </c:cat>
          <c:val>
            <c:numRef>
              <c:f>Лист1!$C$2:$C$12</c:f>
              <c:numCache>
                <c:formatCode>General</c:formatCode>
                <c:ptCount val="11"/>
                <c:pt idx="0">
                  <c:v>59</c:v>
                </c:pt>
                <c:pt idx="1">
                  <c:v>68</c:v>
                </c:pt>
                <c:pt idx="2">
                  <c:v>53</c:v>
                </c:pt>
                <c:pt idx="3">
                  <c:v>55</c:v>
                </c:pt>
                <c:pt idx="4">
                  <c:v>67</c:v>
                </c:pt>
                <c:pt idx="5">
                  <c:v>26</c:v>
                </c:pt>
                <c:pt idx="6">
                  <c:v>71</c:v>
                </c:pt>
                <c:pt idx="7">
                  <c:v>83</c:v>
                </c:pt>
                <c:pt idx="8">
                  <c:v>87</c:v>
                </c:pt>
                <c:pt idx="9">
                  <c:v>67</c:v>
                </c:pt>
                <c:pt idx="10">
                  <c:v>36</c:v>
                </c:pt>
              </c:numCache>
            </c:numRef>
          </c:val>
        </c:ser>
        <c:ser>
          <c:idx val="2"/>
          <c:order val="2"/>
          <c:tx>
            <c:strRef>
              <c:f>Лист1!$D$1</c:f>
              <c:strCache>
                <c:ptCount val="1"/>
                <c:pt idx="0">
                  <c:v>Естественный прирост (убыль), чел.</c:v>
                </c:pt>
              </c:strCache>
            </c:strRef>
          </c:tx>
          <c:spPr>
            <a:ln>
              <a:solidFill>
                <a:srgbClr val="FF0066"/>
              </a:solidFill>
            </a:ln>
          </c:spPr>
          <c:marker>
            <c:spPr>
              <a:solidFill>
                <a:srgbClr val="FF0066"/>
              </a:solidFill>
            </c:spPr>
          </c:marker>
          <c:dLbls>
            <c:dLbl>
              <c:idx val="0"/>
              <c:layout>
                <c:manualLayout>
                  <c:x val="2.0833333333333537E-3"/>
                  <c:y val="-7.8366085210374564E-3"/>
                </c:manualLayout>
              </c:layout>
              <c:dLblPos val="r"/>
              <c:showVal val="1"/>
            </c:dLbl>
            <c:dLbl>
              <c:idx val="2"/>
              <c:layout>
                <c:manualLayout>
                  <c:x val="-3.333333333333334E-2"/>
                  <c:y val="-3.9154267815191858E-2"/>
                </c:manualLayout>
              </c:layout>
              <c:dLblPos val="r"/>
              <c:showVal val="1"/>
            </c:dLbl>
            <c:dLbl>
              <c:idx val="3"/>
              <c:layout>
                <c:manualLayout>
                  <c:x val="-1.4583333333333342E-2"/>
                  <c:y val="-5.2213868003341823E-2"/>
                </c:manualLayout>
              </c:layout>
              <c:dLblPos val="r"/>
              <c:showVal val="1"/>
            </c:dLbl>
            <c:dLbl>
              <c:idx val="4"/>
              <c:layout>
                <c:manualLayout>
                  <c:x val="0"/>
                  <c:y val="2.6032963577282391E-3"/>
                </c:manualLayout>
              </c:layout>
              <c:dLblPos val="r"/>
              <c:showVal val="1"/>
            </c:dLbl>
            <c:dLbl>
              <c:idx val="5"/>
              <c:layout>
                <c:manualLayout>
                  <c:x val="-2.7083333333333612E-2"/>
                  <c:y val="4.4381787802842493E-2"/>
                </c:manualLayout>
              </c:layout>
              <c:dLblPos val="r"/>
              <c:showVal val="1"/>
            </c:dLbl>
            <c:dLbl>
              <c:idx val="6"/>
              <c:layout>
                <c:manualLayout>
                  <c:x val="-3.3333333333333354E-2"/>
                  <c:y val="3.3939014202172095E-2"/>
                </c:manualLayout>
              </c:layout>
              <c:dLblPos val="r"/>
              <c:showVal val="1"/>
            </c:dLbl>
            <c:dLbl>
              <c:idx val="7"/>
              <c:layout>
                <c:manualLayout>
                  <c:x val="-3.750016404199475E-2"/>
                  <c:y val="-3.1328347073295612E-2"/>
                </c:manualLayout>
              </c:layout>
              <c:dLblPos val="r"/>
              <c:showVal val="1"/>
            </c:dLbl>
            <c:dLbl>
              <c:idx val="8"/>
              <c:layout>
                <c:manualLayout>
                  <c:x val="-3.5416666666666666E-2"/>
                  <c:y val="-4.4374836857218561E-2"/>
                </c:manualLayout>
              </c:layout>
              <c:dLblPos val="r"/>
              <c:showVal val="1"/>
            </c:dLbl>
            <c:dLbl>
              <c:idx val="9"/>
              <c:layout>
                <c:manualLayout>
                  <c:x val="-3.333333333333334E-2"/>
                  <c:y val="-4.9594172693957495E-2"/>
                </c:manualLayout>
              </c:layout>
              <c:dLblPos val="r"/>
              <c:showVal val="1"/>
            </c:dLbl>
            <c:txPr>
              <a:bodyPr/>
              <a:lstStyle/>
              <a:p>
                <a:pPr>
                  <a:defRPr sz="1466" b="1">
                    <a:solidFill>
                      <a:sysClr val="windowText" lastClr="000000"/>
                    </a:solidFill>
                    <a:latin typeface="Times New Roman" pitchFamily="18" charset="0"/>
                    <a:cs typeface="Times New Roman" pitchFamily="18" charset="0"/>
                  </a:defRPr>
                </a:pPr>
                <a:endParaRPr lang="ru-RU"/>
              </a:p>
            </c:txPr>
            <c:showVal val="1"/>
          </c:dLbls>
          <c:cat>
            <c:strRef>
              <c:f>Лист1!$A$2:$A$12</c:f>
              <c:strCache>
                <c:ptCount val="11"/>
                <c:pt idx="0">
                  <c:v>2000 г.</c:v>
                </c:pt>
                <c:pt idx="1">
                  <c:v>2001 г.</c:v>
                </c:pt>
                <c:pt idx="2">
                  <c:v>2002 г.</c:v>
                </c:pt>
                <c:pt idx="3">
                  <c:v>2003 г.</c:v>
                </c:pt>
                <c:pt idx="4">
                  <c:v>2004 г.</c:v>
                </c:pt>
                <c:pt idx="5">
                  <c:v>2005 г.</c:v>
                </c:pt>
                <c:pt idx="6">
                  <c:v>2006 г.</c:v>
                </c:pt>
                <c:pt idx="7">
                  <c:v>2007 г.</c:v>
                </c:pt>
                <c:pt idx="8">
                  <c:v>2008 г.</c:v>
                </c:pt>
                <c:pt idx="9">
                  <c:v>2009 г.</c:v>
                </c:pt>
                <c:pt idx="10">
                  <c:v>2010 г.</c:v>
                </c:pt>
              </c:strCache>
            </c:strRef>
          </c:cat>
          <c:val>
            <c:numRef>
              <c:f>Лист1!$D$2:$D$12</c:f>
              <c:numCache>
                <c:formatCode>General</c:formatCode>
                <c:ptCount val="11"/>
                <c:pt idx="0">
                  <c:v>24</c:v>
                </c:pt>
                <c:pt idx="1">
                  <c:v>-15</c:v>
                </c:pt>
                <c:pt idx="2">
                  <c:v>11</c:v>
                </c:pt>
                <c:pt idx="3">
                  <c:v>-7</c:v>
                </c:pt>
                <c:pt idx="4">
                  <c:v>-24</c:v>
                </c:pt>
                <c:pt idx="5">
                  <c:v>1</c:v>
                </c:pt>
                <c:pt idx="6">
                  <c:v>-5</c:v>
                </c:pt>
                <c:pt idx="7">
                  <c:v>-2</c:v>
                </c:pt>
                <c:pt idx="8">
                  <c:v>7</c:v>
                </c:pt>
                <c:pt idx="9">
                  <c:v>14</c:v>
                </c:pt>
                <c:pt idx="10">
                  <c:v>12</c:v>
                </c:pt>
              </c:numCache>
            </c:numRef>
          </c:val>
        </c:ser>
        <c:marker val="1"/>
        <c:axId val="57048064"/>
        <c:axId val="57500416"/>
      </c:lineChart>
      <c:dateAx>
        <c:axId val="57048064"/>
        <c:scaling>
          <c:orientation val="minMax"/>
        </c:scaling>
        <c:axPos val="b"/>
        <c:numFmt formatCode="dd/mm/yyyy" sourceLinked="0"/>
        <c:tickLblPos val="low"/>
        <c:txPr>
          <a:bodyPr rot="-1440000" vert="horz"/>
          <a:lstStyle/>
          <a:p>
            <a:pPr>
              <a:defRPr sz="1256" b="0" i="0" baseline="0"/>
            </a:pPr>
            <a:endParaRPr lang="ru-RU"/>
          </a:p>
        </c:txPr>
        <c:crossAx val="57500416"/>
        <c:crosses val="autoZero"/>
        <c:lblOffset val="100"/>
        <c:baseTimeUnit val="days"/>
      </c:dateAx>
      <c:valAx>
        <c:axId val="57500416"/>
        <c:scaling>
          <c:orientation val="minMax"/>
          <c:max val="100"/>
          <c:min val="-30"/>
        </c:scaling>
        <c:axPos val="l"/>
        <c:majorGridlines>
          <c:spPr>
            <a:ln>
              <a:prstDash val="lgDash"/>
            </a:ln>
          </c:spPr>
        </c:majorGridlines>
        <c:numFmt formatCode="General" sourceLinked="1"/>
        <c:tickLblPos val="nextTo"/>
        <c:txPr>
          <a:bodyPr rot="0" vert="horz"/>
          <a:lstStyle/>
          <a:p>
            <a:pPr>
              <a:defRPr sz="1256">
                <a:latin typeface="Times New Roman" pitchFamily="18" charset="0"/>
                <a:cs typeface="Times New Roman" pitchFamily="18" charset="0"/>
              </a:defRPr>
            </a:pPr>
            <a:endParaRPr lang="ru-RU"/>
          </a:p>
        </c:txPr>
        <c:crossAx val="57048064"/>
        <c:crosses val="autoZero"/>
        <c:crossBetween val="between"/>
      </c:valAx>
    </c:plotArea>
    <c:legend>
      <c:legendPos val="r"/>
      <c:legendEntry>
        <c:idx val="0"/>
        <c:txPr>
          <a:bodyPr/>
          <a:lstStyle/>
          <a:p>
            <a:pPr>
              <a:defRPr sz="1256">
                <a:latin typeface="Times New Roman" pitchFamily="18" charset="0"/>
                <a:cs typeface="Times New Roman" pitchFamily="18" charset="0"/>
              </a:defRPr>
            </a:pPr>
            <a:endParaRPr lang="ru-RU"/>
          </a:p>
        </c:txPr>
      </c:legendEntry>
      <c:legendEntry>
        <c:idx val="1"/>
        <c:txPr>
          <a:bodyPr/>
          <a:lstStyle/>
          <a:p>
            <a:pPr>
              <a:defRPr sz="1256">
                <a:latin typeface="Times New Roman" pitchFamily="18" charset="0"/>
                <a:cs typeface="Times New Roman" pitchFamily="18" charset="0"/>
              </a:defRPr>
            </a:pPr>
            <a:endParaRPr lang="ru-RU"/>
          </a:p>
        </c:txPr>
      </c:legendEntry>
      <c:legendEntry>
        <c:idx val="2"/>
        <c:txPr>
          <a:bodyPr/>
          <a:lstStyle/>
          <a:p>
            <a:pPr>
              <a:defRPr sz="1256">
                <a:latin typeface="Times New Roman" pitchFamily="18" charset="0"/>
                <a:cs typeface="Times New Roman" pitchFamily="18" charset="0"/>
              </a:defRPr>
            </a:pPr>
            <a:endParaRPr lang="ru-RU"/>
          </a:p>
        </c:txPr>
      </c:legendEntry>
      <c:layout>
        <c:manualLayout>
          <c:xMode val="edge"/>
          <c:yMode val="edge"/>
          <c:x val="7.1157438653501714E-2"/>
          <c:y val="0.86996086567023445"/>
          <c:w val="0.85546290047077467"/>
          <c:h val="9.8362225679874224E-2"/>
        </c:manualLayout>
      </c:layout>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1449184937461089E-2"/>
          <c:y val="2.139089179863753E-2"/>
          <c:w val="0.82669179030911666"/>
          <c:h val="0.58827007579108759"/>
        </c:manualLayout>
      </c:layout>
      <c:lineChart>
        <c:grouping val="standard"/>
        <c:ser>
          <c:idx val="0"/>
          <c:order val="0"/>
          <c:tx>
            <c:strRef>
              <c:f>Лист1!$B$1</c:f>
              <c:strCache>
                <c:ptCount val="1"/>
                <c:pt idx="0">
                  <c:v>Общий прирост (убыль (-)), чел.</c:v>
                </c:pt>
              </c:strCache>
            </c:strRef>
          </c:tx>
          <c:spPr>
            <a:ln w="47598">
              <a:solidFill>
                <a:srgbClr val="FF0000"/>
              </a:solidFill>
            </a:ln>
          </c:spPr>
          <c:marker>
            <c:symbol val="diamond"/>
            <c:size val="11"/>
            <c:spPr>
              <a:solidFill>
                <a:srgbClr val="FF0000"/>
              </a:solidFill>
            </c:spPr>
          </c:marker>
          <c:dLbls>
            <c:dLbl>
              <c:idx val="0"/>
              <c:layout>
                <c:manualLayout>
                  <c:x val="-1.9965267906603705E-4"/>
                  <c:y val="2.3602081071839198E-2"/>
                </c:manualLayout>
              </c:layout>
              <c:dLblPos val="r"/>
              <c:showVal val="1"/>
            </c:dLbl>
            <c:dLbl>
              <c:idx val="1"/>
              <c:layout>
                <c:manualLayout>
                  <c:x val="-0.10505337338300012"/>
                  <c:y val="2.793359297007187E-2"/>
                </c:manualLayout>
              </c:layout>
              <c:dLblPos val="r"/>
              <c:showVal val="1"/>
            </c:dLbl>
            <c:dLbl>
              <c:idx val="2"/>
              <c:layout>
                <c:manualLayout>
                  <c:x val="-6.0363338634661923E-2"/>
                  <c:y val="6.4501981699970401E-2"/>
                </c:manualLayout>
              </c:layout>
              <c:dLblPos val="r"/>
              <c:showVal val="1"/>
            </c:dLbl>
            <c:dLbl>
              <c:idx val="3"/>
              <c:layout>
                <c:manualLayout>
                  <c:x val="-8.3023998934320768E-3"/>
                  <c:y val="2.8920885763660191E-2"/>
                </c:manualLayout>
              </c:layout>
              <c:dLblPos val="r"/>
              <c:showVal val="1"/>
            </c:dLbl>
            <c:dLbl>
              <c:idx val="4"/>
              <c:layout>
                <c:manualLayout>
                  <c:x val="-1.4441922838869407E-2"/>
                  <c:y val="3.2060623724861556E-2"/>
                </c:manualLayout>
              </c:layout>
              <c:dLblPos val="r"/>
              <c:showVal val="1"/>
            </c:dLbl>
            <c:dLbl>
              <c:idx val="5"/>
              <c:layout>
                <c:manualLayout>
                  <c:x val="-3.9299574864881108E-2"/>
                  <c:y val="-4.6542295008227437E-2"/>
                </c:manualLayout>
              </c:layout>
              <c:dLblPos val="r"/>
              <c:showVal val="1"/>
            </c:dLbl>
            <c:dLbl>
              <c:idx val="6"/>
              <c:layout>
                <c:manualLayout>
                  <c:x val="0"/>
                  <c:y val="-1.5283990113302309E-2"/>
                </c:manualLayout>
              </c:layout>
              <c:dLblPos val="r"/>
              <c:showVal val="1"/>
            </c:dLbl>
            <c:dLbl>
              <c:idx val="7"/>
              <c:layout>
                <c:manualLayout>
                  <c:x val="-4.5388900350732994E-2"/>
                  <c:y val="6.1206645292917486E-2"/>
                </c:manualLayout>
              </c:layout>
              <c:dLblPos val="r"/>
              <c:showVal val="1"/>
            </c:dLbl>
            <c:dLbl>
              <c:idx val="8"/>
              <c:layout>
                <c:manualLayout>
                  <c:x val="1.6505054672993603E-2"/>
                  <c:y val="-4.0804430195278504E-2"/>
                </c:manualLayout>
              </c:layout>
              <c:dLblPos val="r"/>
              <c:showVal val="1"/>
            </c:dLbl>
            <c:dLbl>
              <c:idx val="9"/>
              <c:layout>
                <c:manualLayout>
                  <c:x val="-1.2378791004745199E-2"/>
                  <c:y val="4.0804430195278504E-2"/>
                </c:manualLayout>
              </c:layout>
              <c:dLblPos val="r"/>
              <c:showVal val="1"/>
            </c:dLbl>
            <c:numFmt formatCode="General" sourceLinked="0"/>
            <c:spPr>
              <a:noFill/>
              <a:ln>
                <a:noFill/>
              </a:ln>
            </c:spPr>
            <c:txPr>
              <a:bodyPr/>
              <a:lstStyle/>
              <a:p>
                <a:pPr>
                  <a:defRPr sz="1499" b="1">
                    <a:solidFill>
                      <a:srgbClr val="C00000"/>
                    </a:solidFill>
                    <a:latin typeface="Times New Roman" pitchFamily="18" charset="0"/>
                    <a:cs typeface="Times New Roman" pitchFamily="18" charset="0"/>
                  </a:defRPr>
                </a:pPr>
                <a:endParaRPr lang="ru-RU"/>
              </a:p>
            </c:txPr>
            <c:showVal val="1"/>
          </c:dLbls>
          <c:cat>
            <c:strRef>
              <c:f>Лист1!$A$2:$A$11</c:f>
              <c:strCache>
                <c:ptCount val="10"/>
                <c:pt idx="0">
                  <c:v>2000 г.</c:v>
                </c:pt>
                <c:pt idx="1">
                  <c:v>2001 г.</c:v>
                </c:pt>
                <c:pt idx="2">
                  <c:v>2002 г.</c:v>
                </c:pt>
                <c:pt idx="3">
                  <c:v>2003 г.</c:v>
                </c:pt>
                <c:pt idx="4">
                  <c:v>2004 г.</c:v>
                </c:pt>
                <c:pt idx="5">
                  <c:v>2005 г.</c:v>
                </c:pt>
                <c:pt idx="6">
                  <c:v>2006 г.</c:v>
                </c:pt>
                <c:pt idx="7">
                  <c:v>2007 г.</c:v>
                </c:pt>
                <c:pt idx="8">
                  <c:v>2008 г.</c:v>
                </c:pt>
                <c:pt idx="9">
                  <c:v>2009 г.</c:v>
                </c:pt>
              </c:strCache>
            </c:strRef>
          </c:cat>
          <c:val>
            <c:numRef>
              <c:f>Лист1!$B$2:$B$11</c:f>
              <c:numCache>
                <c:formatCode>General</c:formatCode>
                <c:ptCount val="10"/>
                <c:pt idx="0">
                  <c:v>-22</c:v>
                </c:pt>
                <c:pt idx="1">
                  <c:v>-231</c:v>
                </c:pt>
                <c:pt idx="2">
                  <c:v>-297</c:v>
                </c:pt>
                <c:pt idx="3">
                  <c:v>-207</c:v>
                </c:pt>
                <c:pt idx="4">
                  <c:v>-6</c:v>
                </c:pt>
                <c:pt idx="5">
                  <c:v>32</c:v>
                </c:pt>
                <c:pt idx="6">
                  <c:v>13</c:v>
                </c:pt>
                <c:pt idx="7">
                  <c:v>-179</c:v>
                </c:pt>
                <c:pt idx="8">
                  <c:v>94</c:v>
                </c:pt>
                <c:pt idx="9">
                  <c:v>-429</c:v>
                </c:pt>
              </c:numCache>
            </c:numRef>
          </c:val>
        </c:ser>
        <c:ser>
          <c:idx val="1"/>
          <c:order val="1"/>
          <c:tx>
            <c:strRef>
              <c:f>Лист1!$C$1</c:f>
              <c:strCache>
                <c:ptCount val="1"/>
                <c:pt idx="0">
                  <c:v>Естественное движение, чел.</c:v>
                </c:pt>
              </c:strCache>
            </c:strRef>
          </c:tx>
          <c:spPr>
            <a:ln>
              <a:solidFill>
                <a:srgbClr val="CC00CC"/>
              </a:solidFill>
              <a:prstDash val="sysDash"/>
            </a:ln>
          </c:spPr>
          <c:marker>
            <c:symbol val="none"/>
          </c:marker>
          <c:cat>
            <c:strRef>
              <c:f>Лист1!$A$2:$A$11</c:f>
              <c:strCache>
                <c:ptCount val="10"/>
                <c:pt idx="0">
                  <c:v>2000 г.</c:v>
                </c:pt>
                <c:pt idx="1">
                  <c:v>2001 г.</c:v>
                </c:pt>
                <c:pt idx="2">
                  <c:v>2002 г.</c:v>
                </c:pt>
                <c:pt idx="3">
                  <c:v>2003 г.</c:v>
                </c:pt>
                <c:pt idx="4">
                  <c:v>2004 г.</c:v>
                </c:pt>
                <c:pt idx="5">
                  <c:v>2005 г.</c:v>
                </c:pt>
                <c:pt idx="6">
                  <c:v>2006 г.</c:v>
                </c:pt>
                <c:pt idx="7">
                  <c:v>2007 г.</c:v>
                </c:pt>
                <c:pt idx="8">
                  <c:v>2008 г.</c:v>
                </c:pt>
                <c:pt idx="9">
                  <c:v>2009 г.</c:v>
                </c:pt>
              </c:strCache>
            </c:strRef>
          </c:cat>
          <c:val>
            <c:numRef>
              <c:f>Лист1!$C$2:$C$11</c:f>
              <c:numCache>
                <c:formatCode>General</c:formatCode>
                <c:ptCount val="10"/>
                <c:pt idx="0">
                  <c:v>-15</c:v>
                </c:pt>
                <c:pt idx="1">
                  <c:v>11</c:v>
                </c:pt>
                <c:pt idx="2">
                  <c:v>-7</c:v>
                </c:pt>
                <c:pt idx="3">
                  <c:v>-24</c:v>
                </c:pt>
                <c:pt idx="4">
                  <c:v>1</c:v>
                </c:pt>
                <c:pt idx="5">
                  <c:v>-5</c:v>
                </c:pt>
                <c:pt idx="6">
                  <c:v>-2</c:v>
                </c:pt>
                <c:pt idx="7">
                  <c:v>7</c:v>
                </c:pt>
                <c:pt idx="8">
                  <c:v>14</c:v>
                </c:pt>
                <c:pt idx="9">
                  <c:v>12</c:v>
                </c:pt>
              </c:numCache>
            </c:numRef>
          </c:val>
        </c:ser>
        <c:ser>
          <c:idx val="2"/>
          <c:order val="2"/>
          <c:tx>
            <c:strRef>
              <c:f>Лист1!$D$1</c:f>
              <c:strCache>
                <c:ptCount val="1"/>
                <c:pt idx="0">
                  <c:v>Миграционное движение (табл. 5.2.5, чел.</c:v>
                </c:pt>
              </c:strCache>
            </c:strRef>
          </c:tx>
          <c:spPr>
            <a:ln>
              <a:solidFill>
                <a:srgbClr val="0000FF"/>
              </a:solidFill>
              <a:prstDash val="sysDash"/>
            </a:ln>
          </c:spPr>
          <c:marker>
            <c:symbol val="none"/>
          </c:marker>
          <c:dLbls>
            <c:dLbl>
              <c:idx val="0"/>
              <c:layout>
                <c:manualLayout>
                  <c:x val="0"/>
                  <c:y val="-3.4975225881667252E-2"/>
                </c:manualLayout>
              </c:layout>
              <c:dLblPos val="r"/>
              <c:showVal val="1"/>
            </c:dLbl>
            <c:dLbl>
              <c:idx val="1"/>
              <c:layout>
                <c:manualLayout>
                  <c:x val="2.0631318341242212E-3"/>
                  <c:y val="-1.7487612940833577E-2"/>
                </c:manualLayout>
              </c:layout>
              <c:dLblPos val="r"/>
              <c:showVal val="1"/>
            </c:dLbl>
            <c:dLbl>
              <c:idx val="4"/>
              <c:layout>
                <c:manualLayout>
                  <c:x val="-4.7452032184856822E-2"/>
                  <c:y val="-2.9146021568055971E-2"/>
                </c:manualLayout>
              </c:layout>
              <c:dLblPos val="r"/>
              <c:showVal val="1"/>
            </c:dLbl>
            <c:dLbl>
              <c:idx val="5"/>
              <c:layout>
                <c:manualLayout>
                  <c:x val="1.6505054672993603E-2"/>
                  <c:y val="-2.6231419411250949E-2"/>
                </c:manualLayout>
              </c:layout>
              <c:dLblPos val="r"/>
              <c:showVal val="1"/>
            </c:dLbl>
            <c:dLbl>
              <c:idx val="6"/>
              <c:layout>
                <c:manualLayout>
                  <c:x val="-2.8883845677739359E-2"/>
                  <c:y val="2.9146021568055971E-2"/>
                </c:manualLayout>
              </c:layout>
              <c:dLblPos val="r"/>
              <c:showVal val="1"/>
            </c:dLbl>
            <c:dLbl>
              <c:idx val="7"/>
              <c:layout>
                <c:manualLayout>
                  <c:x val="-8.2525273364968066E-2"/>
                  <c:y val="3.7889598542240242E-2"/>
                </c:manualLayout>
              </c:layout>
              <c:dLblPos val="r"/>
              <c:showVal val="1"/>
            </c:dLbl>
            <c:txPr>
              <a:bodyPr/>
              <a:lstStyle/>
              <a:p>
                <a:pPr>
                  <a:defRPr b="1">
                    <a:solidFill>
                      <a:srgbClr val="0000FF"/>
                    </a:solidFill>
                  </a:defRPr>
                </a:pPr>
                <a:endParaRPr lang="ru-RU"/>
              </a:p>
            </c:txPr>
            <c:showVal val="1"/>
          </c:dLbls>
          <c:cat>
            <c:strRef>
              <c:f>Лист1!$A$2:$A$11</c:f>
              <c:strCache>
                <c:ptCount val="10"/>
                <c:pt idx="0">
                  <c:v>2000 г.</c:v>
                </c:pt>
                <c:pt idx="1">
                  <c:v>2001 г.</c:v>
                </c:pt>
                <c:pt idx="2">
                  <c:v>2002 г.</c:v>
                </c:pt>
                <c:pt idx="3">
                  <c:v>2003 г.</c:v>
                </c:pt>
                <c:pt idx="4">
                  <c:v>2004 г.</c:v>
                </c:pt>
                <c:pt idx="5">
                  <c:v>2005 г.</c:v>
                </c:pt>
                <c:pt idx="6">
                  <c:v>2006 г.</c:v>
                </c:pt>
                <c:pt idx="7">
                  <c:v>2007 г.</c:v>
                </c:pt>
                <c:pt idx="8">
                  <c:v>2008 г.</c:v>
                </c:pt>
                <c:pt idx="9">
                  <c:v>2009 г.</c:v>
                </c:pt>
              </c:strCache>
            </c:strRef>
          </c:cat>
          <c:val>
            <c:numRef>
              <c:f>Лист1!$D$2:$D$11</c:f>
              <c:numCache>
                <c:formatCode>General</c:formatCode>
                <c:ptCount val="10"/>
                <c:pt idx="0">
                  <c:v>-7</c:v>
                </c:pt>
                <c:pt idx="1">
                  <c:v>-242</c:v>
                </c:pt>
                <c:pt idx="2">
                  <c:v>-290</c:v>
                </c:pt>
                <c:pt idx="3">
                  <c:v>-183</c:v>
                </c:pt>
                <c:pt idx="4">
                  <c:v>-7</c:v>
                </c:pt>
                <c:pt idx="5">
                  <c:v>37</c:v>
                </c:pt>
                <c:pt idx="6">
                  <c:v>15</c:v>
                </c:pt>
                <c:pt idx="7">
                  <c:v>-186</c:v>
                </c:pt>
                <c:pt idx="8">
                  <c:v>80</c:v>
                </c:pt>
                <c:pt idx="9">
                  <c:v>-441</c:v>
                </c:pt>
              </c:numCache>
            </c:numRef>
          </c:val>
        </c:ser>
        <c:ser>
          <c:idx val="3"/>
          <c:order val="3"/>
          <c:tx>
            <c:strRef>
              <c:f>Лист1!$E$1</c:f>
              <c:strCache>
                <c:ptCount val="1"/>
                <c:pt idx="0">
                  <c:v>Миграционное движение (табл. 5.2.4), чел.</c:v>
                </c:pt>
              </c:strCache>
            </c:strRef>
          </c:tx>
          <c:spPr>
            <a:ln>
              <a:solidFill>
                <a:srgbClr val="9BBB59">
                  <a:lumMod val="75000"/>
                </a:srgbClr>
              </a:solidFill>
            </a:ln>
          </c:spPr>
          <c:marker>
            <c:symbol val="square"/>
            <c:size val="4"/>
          </c:marker>
          <c:dLbls>
            <c:dLbl>
              <c:idx val="6"/>
              <c:layout>
                <c:manualLayout>
                  <c:x val="-3.3010109345987193E-2"/>
                  <c:y val="-4.0804430195278504E-2"/>
                </c:manualLayout>
              </c:layout>
              <c:dLblPos val="r"/>
              <c:showVal val="1"/>
            </c:dLbl>
            <c:dLbl>
              <c:idx val="7"/>
              <c:layout>
                <c:manualLayout>
                  <c:x val="-3.9199504848359809E-2"/>
                  <c:y val="-5.2462838822502009E-2"/>
                </c:manualLayout>
              </c:layout>
              <c:dLblPos val="r"/>
              <c:showVal val="1"/>
            </c:dLbl>
            <c:dLbl>
              <c:idx val="8"/>
              <c:layout>
                <c:manualLayout>
                  <c:x val="-3.5073241180112055E-2"/>
                  <c:y val="-4.0804430195278504E-2"/>
                </c:manualLayout>
              </c:layout>
              <c:dLblPos val="r"/>
              <c:showVal val="1"/>
            </c:dLbl>
            <c:dLbl>
              <c:idx val="9"/>
              <c:layout>
                <c:manualLayout>
                  <c:x val="-4.1262636682484009E-3"/>
                  <c:y val="-3.4975225881667252E-2"/>
                </c:manualLayout>
              </c:layout>
              <c:dLblPos val="r"/>
              <c:showVal val="1"/>
            </c:dLbl>
            <c:txPr>
              <a:bodyPr/>
              <a:lstStyle/>
              <a:p>
                <a:pPr>
                  <a:defRPr sz="898" b="1" i="1">
                    <a:solidFill>
                      <a:schemeClr val="accent2">
                        <a:lumMod val="75000"/>
                      </a:schemeClr>
                    </a:solidFill>
                    <a:latin typeface="Times New Roman" pitchFamily="18" charset="0"/>
                    <a:cs typeface="Times New Roman" pitchFamily="18" charset="0"/>
                  </a:defRPr>
                </a:pPr>
                <a:endParaRPr lang="ru-RU"/>
              </a:p>
            </c:txPr>
            <c:showVal val="1"/>
          </c:dLbls>
          <c:cat>
            <c:strRef>
              <c:f>Лист1!$A$2:$A$11</c:f>
              <c:strCache>
                <c:ptCount val="10"/>
                <c:pt idx="0">
                  <c:v>2000 г.</c:v>
                </c:pt>
                <c:pt idx="1">
                  <c:v>2001 г.</c:v>
                </c:pt>
                <c:pt idx="2">
                  <c:v>2002 г.</c:v>
                </c:pt>
                <c:pt idx="3">
                  <c:v>2003 г.</c:v>
                </c:pt>
                <c:pt idx="4">
                  <c:v>2004 г.</c:v>
                </c:pt>
                <c:pt idx="5">
                  <c:v>2005 г.</c:v>
                </c:pt>
                <c:pt idx="6">
                  <c:v>2006 г.</c:v>
                </c:pt>
                <c:pt idx="7">
                  <c:v>2007 г.</c:v>
                </c:pt>
                <c:pt idx="8">
                  <c:v>2008 г.</c:v>
                </c:pt>
                <c:pt idx="9">
                  <c:v>2009 г.</c:v>
                </c:pt>
              </c:strCache>
            </c:strRef>
          </c:cat>
          <c:val>
            <c:numRef>
              <c:f>Лист1!$E$2:$E$11</c:f>
              <c:numCache>
                <c:formatCode>General</c:formatCode>
                <c:ptCount val="10"/>
                <c:pt idx="6">
                  <c:v>46</c:v>
                </c:pt>
                <c:pt idx="7">
                  <c:v>86</c:v>
                </c:pt>
                <c:pt idx="8">
                  <c:v>99</c:v>
                </c:pt>
                <c:pt idx="9">
                  <c:v>107</c:v>
                </c:pt>
              </c:numCache>
            </c:numRef>
          </c:val>
        </c:ser>
        <c:marker val="1"/>
        <c:axId val="57672448"/>
        <c:axId val="57673984"/>
      </c:lineChart>
      <c:catAx>
        <c:axId val="57672448"/>
        <c:scaling>
          <c:orientation val="minMax"/>
        </c:scaling>
        <c:axPos val="b"/>
        <c:numFmt formatCode="General" sourceLinked="1"/>
        <c:majorTickMark val="cross"/>
        <c:tickLblPos val="low"/>
        <c:txPr>
          <a:bodyPr rot="-1740000"/>
          <a:lstStyle/>
          <a:p>
            <a:pPr>
              <a:defRPr sz="1125" b="0" i="0" baseline="0"/>
            </a:pPr>
            <a:endParaRPr lang="ru-RU"/>
          </a:p>
        </c:txPr>
        <c:crossAx val="57673984"/>
        <c:crosses val="autoZero"/>
        <c:auto val="1"/>
        <c:lblAlgn val="ctr"/>
        <c:lblOffset val="100"/>
      </c:catAx>
      <c:valAx>
        <c:axId val="57673984"/>
        <c:scaling>
          <c:orientation val="minMax"/>
          <c:max val="150"/>
          <c:min val="-500"/>
        </c:scaling>
        <c:axPos val="l"/>
        <c:majorGridlines>
          <c:spPr>
            <a:ln>
              <a:solidFill>
                <a:sysClr val="windowText" lastClr="000000"/>
              </a:solidFill>
              <a:prstDash val="dash"/>
            </a:ln>
          </c:spPr>
        </c:majorGridlines>
        <c:numFmt formatCode="General" sourceLinked="1"/>
        <c:tickLblPos val="low"/>
        <c:txPr>
          <a:bodyPr/>
          <a:lstStyle/>
          <a:p>
            <a:pPr>
              <a:defRPr sz="1125">
                <a:latin typeface="Times New Roman" pitchFamily="18" charset="0"/>
                <a:cs typeface="Times New Roman" pitchFamily="18" charset="0"/>
              </a:defRPr>
            </a:pPr>
            <a:endParaRPr lang="ru-RU"/>
          </a:p>
        </c:txPr>
        <c:crossAx val="57672448"/>
        <c:crossesAt val="1"/>
        <c:crossBetween val="midCat"/>
        <c:majorUnit val="100"/>
      </c:valAx>
    </c:plotArea>
    <c:legend>
      <c:legendPos val="b"/>
      <c:txPr>
        <a:bodyPr/>
        <a:lstStyle/>
        <a:p>
          <a:pPr algn="just">
            <a:defRPr sz="1125">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4295-EA71-431C-9EBD-45D21F2F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15334</TotalTime>
  <Pages>84</Pages>
  <Words>21537</Words>
  <Characters>122763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Генеральный план муниципального образования Курманаевский сельсовет Курманаевского района Оренбургской области (редакция 2022г.)                          Материалы по обоснованию</vt:lpstr>
    </vt:vector>
  </TitlesOfParts>
  <Company/>
  <LinksUpToDate>false</LinksUpToDate>
  <CharactersWithSpaces>144012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муниципального образования Курманаевский сельсовет Курманаевского района Оренбургской области (редакция 2022г.)                          Материалы по обоснованию</dc:title>
  <cp:lastModifiedBy>Администратор</cp:lastModifiedBy>
  <cp:revision>144</cp:revision>
  <dcterms:created xsi:type="dcterms:W3CDTF">2019-04-17T10:12:00Z</dcterms:created>
  <dcterms:modified xsi:type="dcterms:W3CDTF">2022-07-22T06:41:00Z</dcterms:modified>
</cp:coreProperties>
</file>